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E0A3B" w14:textId="5066F64B" w:rsidR="00D12FC5" w:rsidRDefault="00D12FC5" w:rsidP="00514536">
      <w:pPr>
        <w:widowControl w:val="0"/>
        <w:tabs>
          <w:tab w:val="left" w:pos="8265"/>
        </w:tabs>
        <w:autoSpaceDE w:val="0"/>
        <w:autoSpaceDN w:val="0"/>
        <w:adjustRightInd w:val="0"/>
        <w:spacing w:before="3" w:after="0" w:line="280" w:lineRule="exact"/>
        <w:rPr>
          <w:rFonts w:ascii="Times New Roman" w:hAnsi="Times New Roman"/>
          <w:bCs/>
          <w:i/>
          <w:sz w:val="24"/>
          <w:szCs w:val="24"/>
        </w:rPr>
      </w:pPr>
      <w:bookmarkStart w:id="0" w:name="_GoBack"/>
      <w:bookmarkEnd w:id="0"/>
    </w:p>
    <w:p w14:paraId="19037DDB" w14:textId="36000689" w:rsidR="00771619" w:rsidRDefault="00771619" w:rsidP="00514536">
      <w:pPr>
        <w:widowControl w:val="0"/>
        <w:tabs>
          <w:tab w:val="left" w:pos="8265"/>
        </w:tabs>
        <w:autoSpaceDE w:val="0"/>
        <w:autoSpaceDN w:val="0"/>
        <w:adjustRightInd w:val="0"/>
        <w:spacing w:before="3" w:after="0" w:line="280" w:lineRule="exact"/>
        <w:rPr>
          <w:rFonts w:ascii="Times New Roman" w:hAnsi="Times New Roman"/>
          <w:bCs/>
          <w:i/>
          <w:sz w:val="24"/>
          <w:szCs w:val="24"/>
        </w:rPr>
      </w:pPr>
    </w:p>
    <w:p w14:paraId="3A0796A7" w14:textId="502B5930" w:rsidR="00771619" w:rsidRDefault="00771619" w:rsidP="00514536">
      <w:pPr>
        <w:widowControl w:val="0"/>
        <w:tabs>
          <w:tab w:val="left" w:pos="8265"/>
        </w:tabs>
        <w:autoSpaceDE w:val="0"/>
        <w:autoSpaceDN w:val="0"/>
        <w:adjustRightInd w:val="0"/>
        <w:spacing w:before="3" w:after="0" w:line="280" w:lineRule="exact"/>
        <w:rPr>
          <w:rFonts w:ascii="Times New Roman" w:hAnsi="Times New Roman"/>
          <w:bCs/>
          <w:i/>
          <w:sz w:val="24"/>
          <w:szCs w:val="24"/>
        </w:rPr>
      </w:pPr>
    </w:p>
    <w:p w14:paraId="2A095C15" w14:textId="441E5CB5" w:rsidR="00771619" w:rsidRDefault="00771619" w:rsidP="00514536">
      <w:pPr>
        <w:widowControl w:val="0"/>
        <w:tabs>
          <w:tab w:val="left" w:pos="8265"/>
        </w:tabs>
        <w:autoSpaceDE w:val="0"/>
        <w:autoSpaceDN w:val="0"/>
        <w:adjustRightInd w:val="0"/>
        <w:spacing w:before="3" w:after="0" w:line="280" w:lineRule="exact"/>
        <w:rPr>
          <w:rFonts w:ascii="Times New Roman" w:hAnsi="Times New Roman"/>
          <w:bCs/>
          <w:i/>
          <w:sz w:val="24"/>
          <w:szCs w:val="24"/>
        </w:rPr>
      </w:pPr>
    </w:p>
    <w:p w14:paraId="5BD765BE" w14:textId="77777777" w:rsidR="00771619" w:rsidRDefault="00771619" w:rsidP="00514536">
      <w:pPr>
        <w:widowControl w:val="0"/>
        <w:tabs>
          <w:tab w:val="left" w:pos="8265"/>
        </w:tabs>
        <w:autoSpaceDE w:val="0"/>
        <w:autoSpaceDN w:val="0"/>
        <w:adjustRightInd w:val="0"/>
        <w:spacing w:before="3" w:after="0" w:line="280" w:lineRule="exact"/>
        <w:rPr>
          <w:rFonts w:ascii="Times New Roman" w:hAnsi="Times New Roman"/>
          <w:bCs/>
          <w:i/>
          <w:sz w:val="24"/>
          <w:szCs w:val="24"/>
        </w:rPr>
      </w:pPr>
    </w:p>
    <w:p w14:paraId="4E565E7A" w14:textId="1E3448EA" w:rsidR="000A4E00" w:rsidRDefault="00514536" w:rsidP="00514536">
      <w:pPr>
        <w:widowControl w:val="0"/>
        <w:tabs>
          <w:tab w:val="left" w:pos="8265"/>
        </w:tabs>
        <w:autoSpaceDE w:val="0"/>
        <w:autoSpaceDN w:val="0"/>
        <w:adjustRightInd w:val="0"/>
        <w:spacing w:before="3" w:after="0" w:line="280" w:lineRule="exact"/>
        <w:rPr>
          <w:rFonts w:ascii="Times New Roman" w:hAnsi="Times New Roman"/>
          <w:sz w:val="28"/>
          <w:szCs w:val="28"/>
        </w:rPr>
      </w:pPr>
      <w:r>
        <w:rPr>
          <w:rFonts w:ascii="Times New Roman" w:hAnsi="Times New Roman"/>
          <w:sz w:val="28"/>
          <w:szCs w:val="28"/>
        </w:rPr>
        <w:tab/>
      </w:r>
    </w:p>
    <w:tbl>
      <w:tblPr>
        <w:tblW w:w="0" w:type="auto"/>
        <w:tblInd w:w="103" w:type="dxa"/>
        <w:tblLayout w:type="fixed"/>
        <w:tblCellMar>
          <w:left w:w="0" w:type="dxa"/>
          <w:right w:w="0" w:type="dxa"/>
        </w:tblCellMar>
        <w:tblLook w:val="0000" w:firstRow="0" w:lastRow="0" w:firstColumn="0" w:lastColumn="0" w:noHBand="0" w:noVBand="0"/>
      </w:tblPr>
      <w:tblGrid>
        <w:gridCol w:w="5149"/>
        <w:gridCol w:w="4138"/>
      </w:tblGrid>
      <w:tr w:rsidR="009E17BA" w:rsidRPr="009E17BA" w14:paraId="3043BAE6" w14:textId="77777777" w:rsidTr="003461FA">
        <w:trPr>
          <w:trHeight w:hRule="exact" w:val="862"/>
        </w:trPr>
        <w:tc>
          <w:tcPr>
            <w:tcW w:w="5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0820AC" w14:textId="77777777" w:rsidR="009E17BA" w:rsidRPr="009E17BA" w:rsidRDefault="009E17BA">
            <w:pPr>
              <w:widowControl w:val="0"/>
              <w:autoSpaceDE w:val="0"/>
              <w:autoSpaceDN w:val="0"/>
              <w:adjustRightInd w:val="0"/>
              <w:spacing w:after="0" w:line="272" w:lineRule="exact"/>
              <w:ind w:left="102" w:right="-20"/>
              <w:rPr>
                <w:rFonts w:ascii="Times New Roman" w:hAnsi="Times New Roman"/>
                <w:sz w:val="24"/>
                <w:szCs w:val="24"/>
              </w:rPr>
            </w:pPr>
            <w:r w:rsidRPr="009E17BA">
              <w:rPr>
                <w:rFonts w:ascii="Times New Roman" w:hAnsi="Times New Roman"/>
                <w:b/>
                <w:bCs/>
                <w:sz w:val="24"/>
                <w:szCs w:val="24"/>
              </w:rPr>
              <w:t>Na</w:t>
            </w:r>
            <w:r w:rsidRPr="009E17BA">
              <w:rPr>
                <w:rFonts w:ascii="Times New Roman" w:hAnsi="Times New Roman"/>
                <w:b/>
                <w:bCs/>
                <w:spacing w:val="-1"/>
                <w:sz w:val="24"/>
                <w:szCs w:val="24"/>
              </w:rPr>
              <w:t>z</w:t>
            </w:r>
            <w:r w:rsidRPr="009E17BA">
              <w:rPr>
                <w:rFonts w:ascii="Times New Roman" w:hAnsi="Times New Roman"/>
                <w:b/>
                <w:bCs/>
                <w:spacing w:val="2"/>
                <w:sz w:val="24"/>
                <w:szCs w:val="24"/>
              </w:rPr>
              <w:t>w</w:t>
            </w:r>
            <w:r w:rsidRPr="009E17BA">
              <w:rPr>
                <w:rFonts w:ascii="Times New Roman" w:hAnsi="Times New Roman"/>
                <w:b/>
                <w:bCs/>
                <w:sz w:val="24"/>
                <w:szCs w:val="24"/>
              </w:rPr>
              <w:t xml:space="preserve">a </w:t>
            </w:r>
            <w:r w:rsidRPr="009E17BA">
              <w:rPr>
                <w:rFonts w:ascii="Times New Roman" w:hAnsi="Times New Roman"/>
                <w:b/>
                <w:bCs/>
                <w:spacing w:val="1"/>
                <w:sz w:val="24"/>
                <w:szCs w:val="24"/>
              </w:rPr>
              <w:t>k</w:t>
            </w:r>
            <w:r w:rsidRPr="009E17BA">
              <w:rPr>
                <w:rFonts w:ascii="Times New Roman" w:hAnsi="Times New Roman"/>
                <w:b/>
                <w:bCs/>
                <w:sz w:val="24"/>
                <w:szCs w:val="24"/>
              </w:rPr>
              <w:t>ie</w:t>
            </w:r>
            <w:r w:rsidRPr="009E17BA">
              <w:rPr>
                <w:rFonts w:ascii="Times New Roman" w:hAnsi="Times New Roman"/>
                <w:b/>
                <w:bCs/>
                <w:spacing w:val="-1"/>
                <w:sz w:val="24"/>
                <w:szCs w:val="24"/>
              </w:rPr>
              <w:t>r</w:t>
            </w:r>
            <w:r w:rsidRPr="009E17BA">
              <w:rPr>
                <w:rFonts w:ascii="Times New Roman" w:hAnsi="Times New Roman"/>
                <w:b/>
                <w:bCs/>
                <w:spacing w:val="1"/>
                <w:sz w:val="24"/>
                <w:szCs w:val="24"/>
              </w:rPr>
              <w:t>unk</w:t>
            </w:r>
            <w:r w:rsidRPr="009E17BA">
              <w:rPr>
                <w:rFonts w:ascii="Times New Roman" w:hAnsi="Times New Roman"/>
                <w:b/>
                <w:bCs/>
                <w:sz w:val="24"/>
                <w:szCs w:val="24"/>
              </w:rPr>
              <w:t>u</w:t>
            </w:r>
            <w:r w:rsidRPr="009E17BA">
              <w:rPr>
                <w:rFonts w:ascii="Times New Roman" w:hAnsi="Times New Roman"/>
                <w:b/>
                <w:bCs/>
                <w:spacing w:val="-2"/>
                <w:sz w:val="24"/>
                <w:szCs w:val="24"/>
              </w:rPr>
              <w:t xml:space="preserve"> </w:t>
            </w:r>
            <w:r w:rsidRPr="009E17BA">
              <w:rPr>
                <w:rFonts w:ascii="Times New Roman" w:hAnsi="Times New Roman"/>
                <w:b/>
                <w:bCs/>
                <w:sz w:val="24"/>
                <w:szCs w:val="24"/>
              </w:rPr>
              <w:t>stu</w:t>
            </w:r>
            <w:r w:rsidRPr="009E17BA">
              <w:rPr>
                <w:rFonts w:ascii="Times New Roman" w:hAnsi="Times New Roman"/>
                <w:b/>
                <w:bCs/>
                <w:spacing w:val="1"/>
                <w:sz w:val="24"/>
                <w:szCs w:val="24"/>
              </w:rPr>
              <w:t>d</w:t>
            </w:r>
            <w:r w:rsidRPr="009E17BA">
              <w:rPr>
                <w:rFonts w:ascii="Times New Roman" w:hAnsi="Times New Roman"/>
                <w:b/>
                <w:bCs/>
                <w:sz w:val="24"/>
                <w:szCs w:val="24"/>
              </w:rPr>
              <w:t>i</w:t>
            </w:r>
            <w:r w:rsidRPr="009E17BA">
              <w:rPr>
                <w:rFonts w:ascii="Times New Roman" w:hAnsi="Times New Roman"/>
                <w:b/>
                <w:bCs/>
                <w:spacing w:val="-2"/>
                <w:sz w:val="24"/>
                <w:szCs w:val="24"/>
              </w:rPr>
              <w:t>ó</w:t>
            </w:r>
            <w:r w:rsidRPr="009E17BA">
              <w:rPr>
                <w:rFonts w:ascii="Times New Roman" w:hAnsi="Times New Roman"/>
                <w:b/>
                <w:bCs/>
                <w:sz w:val="24"/>
                <w:szCs w:val="24"/>
              </w:rPr>
              <w:t>w</w:t>
            </w:r>
            <w:r w:rsidRPr="009E17BA">
              <w:rPr>
                <w:rFonts w:ascii="Times New Roman" w:hAnsi="Times New Roman"/>
                <w:b/>
                <w:bCs/>
                <w:spacing w:val="2"/>
                <w:sz w:val="24"/>
                <w:szCs w:val="24"/>
              </w:rPr>
              <w:t xml:space="preserve"> </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DA56E2" w14:textId="5EA20ABC" w:rsidR="009E17BA" w:rsidRPr="00E12315" w:rsidRDefault="00936E73">
            <w:pPr>
              <w:widowControl w:val="0"/>
              <w:autoSpaceDE w:val="0"/>
              <w:autoSpaceDN w:val="0"/>
              <w:adjustRightInd w:val="0"/>
              <w:spacing w:after="0" w:line="240" w:lineRule="auto"/>
              <w:rPr>
                <w:rFonts w:ascii="Times New Roman" w:hAnsi="Times New Roman"/>
                <w:b/>
                <w:bCs/>
                <w:sz w:val="24"/>
                <w:szCs w:val="24"/>
              </w:rPr>
            </w:pPr>
            <w:r w:rsidRPr="00E12315">
              <w:rPr>
                <w:rFonts w:ascii="Times New Roman" w:hAnsi="Times New Roman"/>
                <w:b/>
                <w:bCs/>
                <w:sz w:val="24"/>
                <w:szCs w:val="24"/>
              </w:rPr>
              <w:t>Położnictwo</w:t>
            </w:r>
            <w:r w:rsidR="003461FA" w:rsidRPr="00E12315">
              <w:rPr>
                <w:rFonts w:ascii="Times New Roman" w:hAnsi="Times New Roman"/>
                <w:b/>
                <w:bCs/>
                <w:sz w:val="24"/>
                <w:szCs w:val="24"/>
              </w:rPr>
              <w:t xml:space="preserve"> </w:t>
            </w:r>
          </w:p>
        </w:tc>
      </w:tr>
      <w:tr w:rsidR="009E17BA" w:rsidRPr="009E17BA" w14:paraId="3DD3E9D3" w14:textId="77777777" w:rsidTr="002B45A0">
        <w:trPr>
          <w:trHeight w:hRule="exact" w:val="1696"/>
        </w:trPr>
        <w:tc>
          <w:tcPr>
            <w:tcW w:w="5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65D623" w14:textId="77777777" w:rsidR="009E17BA" w:rsidRPr="009E17BA" w:rsidRDefault="009E17BA">
            <w:pPr>
              <w:widowControl w:val="0"/>
              <w:autoSpaceDE w:val="0"/>
              <w:autoSpaceDN w:val="0"/>
              <w:adjustRightInd w:val="0"/>
              <w:spacing w:after="0" w:line="272" w:lineRule="exact"/>
              <w:ind w:left="102" w:right="-20"/>
              <w:rPr>
                <w:rFonts w:ascii="Times New Roman" w:hAnsi="Times New Roman"/>
                <w:sz w:val="24"/>
                <w:szCs w:val="24"/>
              </w:rPr>
            </w:pPr>
            <w:r w:rsidRPr="009E17BA">
              <w:rPr>
                <w:rFonts w:ascii="Times New Roman" w:hAnsi="Times New Roman"/>
                <w:b/>
                <w:bCs/>
                <w:spacing w:val="-3"/>
                <w:sz w:val="24"/>
                <w:szCs w:val="24"/>
              </w:rPr>
              <w:t>P</w:t>
            </w:r>
            <w:r w:rsidRPr="009E17BA">
              <w:rPr>
                <w:rFonts w:ascii="Times New Roman" w:hAnsi="Times New Roman"/>
                <w:b/>
                <w:bCs/>
                <w:sz w:val="24"/>
                <w:szCs w:val="24"/>
              </w:rPr>
              <w:t>o</w:t>
            </w:r>
            <w:r w:rsidRPr="009E17BA">
              <w:rPr>
                <w:rFonts w:ascii="Times New Roman" w:hAnsi="Times New Roman"/>
                <w:b/>
                <w:bCs/>
                <w:spacing w:val="-1"/>
                <w:sz w:val="24"/>
                <w:szCs w:val="24"/>
              </w:rPr>
              <w:t>z</w:t>
            </w:r>
            <w:r w:rsidRPr="009E17BA">
              <w:rPr>
                <w:rFonts w:ascii="Times New Roman" w:hAnsi="Times New Roman"/>
                <w:b/>
                <w:bCs/>
                <w:sz w:val="24"/>
                <w:szCs w:val="24"/>
              </w:rPr>
              <w:t>i</w:t>
            </w:r>
            <w:r w:rsidRPr="009E17BA">
              <w:rPr>
                <w:rFonts w:ascii="Times New Roman" w:hAnsi="Times New Roman"/>
                <w:b/>
                <w:bCs/>
                <w:spacing w:val="3"/>
                <w:sz w:val="24"/>
                <w:szCs w:val="24"/>
              </w:rPr>
              <w:t>o</w:t>
            </w:r>
            <w:r w:rsidRPr="009E17BA">
              <w:rPr>
                <w:rFonts w:ascii="Times New Roman" w:hAnsi="Times New Roman"/>
                <w:b/>
                <w:bCs/>
                <w:spacing w:val="-1"/>
                <w:sz w:val="24"/>
                <w:szCs w:val="24"/>
              </w:rPr>
              <w:t>m</w:t>
            </w:r>
            <w:r w:rsidRPr="009E17BA">
              <w:rPr>
                <w:rFonts w:ascii="Times New Roman" w:hAnsi="Times New Roman"/>
                <w:b/>
                <w:bCs/>
                <w:sz w:val="24"/>
                <w:szCs w:val="24"/>
              </w:rPr>
              <w:t xml:space="preserve">, </w:t>
            </w:r>
            <w:r w:rsidRPr="009E17BA">
              <w:rPr>
                <w:rFonts w:ascii="Times New Roman" w:hAnsi="Times New Roman"/>
                <w:b/>
                <w:bCs/>
                <w:spacing w:val="1"/>
                <w:sz w:val="24"/>
                <w:szCs w:val="24"/>
              </w:rPr>
              <w:t>p</w:t>
            </w:r>
            <w:r w:rsidRPr="009E17BA">
              <w:rPr>
                <w:rFonts w:ascii="Times New Roman" w:hAnsi="Times New Roman"/>
                <w:b/>
                <w:bCs/>
                <w:spacing w:val="-1"/>
                <w:sz w:val="24"/>
                <w:szCs w:val="24"/>
              </w:rPr>
              <w:t>r</w:t>
            </w:r>
            <w:r w:rsidRPr="009E17BA">
              <w:rPr>
                <w:rFonts w:ascii="Times New Roman" w:hAnsi="Times New Roman"/>
                <w:b/>
                <w:bCs/>
                <w:sz w:val="24"/>
                <w:szCs w:val="24"/>
              </w:rPr>
              <w:t>o</w:t>
            </w:r>
            <w:r w:rsidRPr="009E17BA">
              <w:rPr>
                <w:rFonts w:ascii="Times New Roman" w:hAnsi="Times New Roman"/>
                <w:b/>
                <w:bCs/>
                <w:spacing w:val="1"/>
                <w:sz w:val="24"/>
                <w:szCs w:val="24"/>
              </w:rPr>
              <w:t>f</w:t>
            </w:r>
            <w:r w:rsidRPr="009E17BA">
              <w:rPr>
                <w:rFonts w:ascii="Times New Roman" w:hAnsi="Times New Roman"/>
                <w:b/>
                <w:bCs/>
                <w:sz w:val="24"/>
                <w:szCs w:val="24"/>
              </w:rPr>
              <w:t>il</w:t>
            </w:r>
            <w:r w:rsidRPr="009E17BA">
              <w:rPr>
                <w:rFonts w:ascii="Times New Roman" w:hAnsi="Times New Roman"/>
                <w:b/>
                <w:bCs/>
                <w:spacing w:val="1"/>
                <w:sz w:val="24"/>
                <w:szCs w:val="24"/>
              </w:rPr>
              <w:t xml:space="preserve"> </w:t>
            </w:r>
            <w:r w:rsidRPr="009E17BA">
              <w:rPr>
                <w:rFonts w:ascii="Times New Roman" w:hAnsi="Times New Roman"/>
                <w:b/>
                <w:bCs/>
                <w:sz w:val="24"/>
                <w:szCs w:val="24"/>
              </w:rPr>
              <w:t>i</w:t>
            </w:r>
            <w:r w:rsidRPr="009E17BA">
              <w:rPr>
                <w:rFonts w:ascii="Times New Roman" w:hAnsi="Times New Roman"/>
                <w:b/>
                <w:bCs/>
                <w:spacing w:val="1"/>
                <w:sz w:val="24"/>
                <w:szCs w:val="24"/>
              </w:rPr>
              <w:t xml:space="preserve"> f</w:t>
            </w:r>
            <w:r w:rsidRPr="009E17BA">
              <w:rPr>
                <w:rFonts w:ascii="Times New Roman" w:hAnsi="Times New Roman"/>
                <w:b/>
                <w:bCs/>
                <w:sz w:val="24"/>
                <w:szCs w:val="24"/>
              </w:rPr>
              <w:t>o</w:t>
            </w:r>
            <w:r w:rsidRPr="009E17BA">
              <w:rPr>
                <w:rFonts w:ascii="Times New Roman" w:hAnsi="Times New Roman"/>
                <w:b/>
                <w:bCs/>
                <w:spacing w:val="-1"/>
                <w:sz w:val="24"/>
                <w:szCs w:val="24"/>
              </w:rPr>
              <w:t>r</w:t>
            </w:r>
            <w:r w:rsidRPr="009E17BA">
              <w:rPr>
                <w:rFonts w:ascii="Times New Roman" w:hAnsi="Times New Roman"/>
                <w:b/>
                <w:bCs/>
                <w:spacing w:val="-3"/>
                <w:sz w:val="24"/>
                <w:szCs w:val="24"/>
              </w:rPr>
              <w:t>m</w:t>
            </w:r>
            <w:r w:rsidRPr="009E17BA">
              <w:rPr>
                <w:rFonts w:ascii="Times New Roman" w:hAnsi="Times New Roman"/>
                <w:b/>
                <w:bCs/>
                <w:sz w:val="24"/>
                <w:szCs w:val="24"/>
              </w:rPr>
              <w:t xml:space="preserve">a </w:t>
            </w:r>
            <w:r w:rsidRPr="009E17BA">
              <w:rPr>
                <w:rFonts w:ascii="Times New Roman" w:hAnsi="Times New Roman"/>
                <w:b/>
                <w:bCs/>
                <w:spacing w:val="1"/>
                <w:sz w:val="24"/>
                <w:szCs w:val="24"/>
              </w:rPr>
              <w:t>k</w:t>
            </w:r>
            <w:r w:rsidRPr="009E17BA">
              <w:rPr>
                <w:rFonts w:ascii="Times New Roman" w:hAnsi="Times New Roman"/>
                <w:b/>
                <w:bCs/>
                <w:sz w:val="24"/>
                <w:szCs w:val="24"/>
              </w:rPr>
              <w:t>s</w:t>
            </w:r>
            <w:r w:rsidRPr="009E17BA">
              <w:rPr>
                <w:rFonts w:ascii="Times New Roman" w:hAnsi="Times New Roman"/>
                <w:b/>
                <w:bCs/>
                <w:spacing w:val="-1"/>
                <w:sz w:val="24"/>
                <w:szCs w:val="24"/>
              </w:rPr>
              <w:t>z</w:t>
            </w:r>
            <w:r w:rsidRPr="009E17BA">
              <w:rPr>
                <w:rFonts w:ascii="Times New Roman" w:hAnsi="Times New Roman"/>
                <w:b/>
                <w:bCs/>
                <w:sz w:val="24"/>
                <w:szCs w:val="24"/>
              </w:rPr>
              <w:t>tał</w:t>
            </w:r>
            <w:r w:rsidRPr="009E17BA">
              <w:rPr>
                <w:rFonts w:ascii="Times New Roman" w:hAnsi="Times New Roman"/>
                <w:b/>
                <w:bCs/>
                <w:spacing w:val="-1"/>
                <w:sz w:val="24"/>
                <w:szCs w:val="24"/>
              </w:rPr>
              <w:t>ce</w:t>
            </w:r>
            <w:r w:rsidRPr="009E17BA">
              <w:rPr>
                <w:rFonts w:ascii="Times New Roman" w:hAnsi="Times New Roman"/>
                <w:b/>
                <w:bCs/>
                <w:spacing w:val="1"/>
                <w:sz w:val="24"/>
                <w:szCs w:val="24"/>
              </w:rPr>
              <w:t>n</w:t>
            </w:r>
            <w:r w:rsidRPr="009E17BA">
              <w:rPr>
                <w:rFonts w:ascii="Times New Roman" w:hAnsi="Times New Roman"/>
                <w:b/>
                <w:bCs/>
                <w:sz w:val="24"/>
                <w:szCs w:val="24"/>
              </w:rPr>
              <w:t>ia</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E1C8E9" w14:textId="6AF8CAB4" w:rsidR="00A95B1E" w:rsidRDefault="00A95B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w:t>
            </w:r>
            <w:r w:rsidR="003461FA">
              <w:rPr>
                <w:rFonts w:ascii="Times New Roman" w:hAnsi="Times New Roman"/>
                <w:sz w:val="24"/>
                <w:szCs w:val="24"/>
              </w:rPr>
              <w:t>tudia</w:t>
            </w:r>
            <w:r>
              <w:rPr>
                <w:rFonts w:ascii="Times New Roman" w:hAnsi="Times New Roman"/>
                <w:sz w:val="24"/>
                <w:szCs w:val="24"/>
              </w:rPr>
              <w:t xml:space="preserve"> pierwszego stopni</w:t>
            </w:r>
            <w:r w:rsidR="00D9768B">
              <w:rPr>
                <w:rFonts w:ascii="Times New Roman" w:hAnsi="Times New Roman"/>
                <w:sz w:val="24"/>
                <w:szCs w:val="24"/>
              </w:rPr>
              <w:t>a,</w:t>
            </w:r>
            <w:r>
              <w:rPr>
                <w:rFonts w:ascii="Times New Roman" w:hAnsi="Times New Roman"/>
                <w:sz w:val="24"/>
                <w:szCs w:val="24"/>
              </w:rPr>
              <w:t xml:space="preserve"> profil praktyczny</w:t>
            </w:r>
            <w:r w:rsidR="00D9768B">
              <w:rPr>
                <w:rFonts w:ascii="Times New Roman" w:hAnsi="Times New Roman"/>
                <w:sz w:val="24"/>
                <w:szCs w:val="24"/>
              </w:rPr>
              <w:t xml:space="preserve">, </w:t>
            </w:r>
            <w:r w:rsidR="00467E17">
              <w:rPr>
                <w:rFonts w:ascii="Times New Roman" w:hAnsi="Times New Roman"/>
                <w:sz w:val="24"/>
                <w:szCs w:val="24"/>
              </w:rPr>
              <w:t>stacjonarne</w:t>
            </w:r>
          </w:p>
          <w:p w14:paraId="6585518D" w14:textId="77777777" w:rsidR="008B3E76" w:rsidRDefault="008B3E76">
            <w:pPr>
              <w:widowControl w:val="0"/>
              <w:autoSpaceDE w:val="0"/>
              <w:autoSpaceDN w:val="0"/>
              <w:adjustRightInd w:val="0"/>
              <w:spacing w:after="0" w:line="240" w:lineRule="auto"/>
              <w:rPr>
                <w:rFonts w:ascii="Times New Roman" w:hAnsi="Times New Roman"/>
                <w:sz w:val="24"/>
                <w:szCs w:val="24"/>
              </w:rPr>
            </w:pPr>
          </w:p>
          <w:p w14:paraId="2AD4B942" w14:textId="08000DCF" w:rsidR="003461FA" w:rsidRPr="009E17BA" w:rsidRDefault="002B45A0" w:rsidP="00467E1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Studia drugiego stopnia</w:t>
            </w:r>
            <w:r w:rsidR="00D9768B">
              <w:rPr>
                <w:rFonts w:ascii="Times New Roman" w:hAnsi="Times New Roman"/>
                <w:sz w:val="24"/>
                <w:szCs w:val="24"/>
              </w:rPr>
              <w:t xml:space="preserve">, </w:t>
            </w:r>
            <w:r>
              <w:rPr>
                <w:rFonts w:ascii="Times New Roman" w:hAnsi="Times New Roman"/>
                <w:sz w:val="24"/>
                <w:szCs w:val="24"/>
              </w:rPr>
              <w:t xml:space="preserve">profil </w:t>
            </w:r>
            <w:r w:rsidR="009C4317">
              <w:rPr>
                <w:rFonts w:ascii="Times New Roman" w:hAnsi="Times New Roman"/>
                <w:sz w:val="24"/>
                <w:szCs w:val="24"/>
              </w:rPr>
              <w:t>ogólnoakademicki</w:t>
            </w:r>
            <w:r w:rsidR="00D9768B">
              <w:rPr>
                <w:rFonts w:ascii="Times New Roman" w:hAnsi="Times New Roman"/>
                <w:sz w:val="24"/>
                <w:szCs w:val="24"/>
              </w:rPr>
              <w:t>,</w:t>
            </w:r>
            <w:r>
              <w:rPr>
                <w:rFonts w:ascii="Times New Roman" w:hAnsi="Times New Roman"/>
                <w:sz w:val="24"/>
                <w:szCs w:val="24"/>
              </w:rPr>
              <w:t xml:space="preserve"> </w:t>
            </w:r>
            <w:r w:rsidR="003461FA">
              <w:rPr>
                <w:rFonts w:ascii="Times New Roman" w:hAnsi="Times New Roman"/>
                <w:sz w:val="24"/>
                <w:szCs w:val="24"/>
              </w:rPr>
              <w:t xml:space="preserve">stacjonarne </w:t>
            </w:r>
          </w:p>
        </w:tc>
      </w:tr>
      <w:tr w:rsidR="009E17BA" w:rsidRPr="009E17BA" w14:paraId="0381A95B" w14:textId="77777777" w:rsidTr="250A08FC">
        <w:trPr>
          <w:trHeight w:hRule="exact" w:val="423"/>
        </w:trPr>
        <w:tc>
          <w:tcPr>
            <w:tcW w:w="5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BE1D1F" w14:textId="77777777" w:rsidR="009E17BA" w:rsidRPr="009E17BA" w:rsidRDefault="009E17BA">
            <w:pPr>
              <w:widowControl w:val="0"/>
              <w:autoSpaceDE w:val="0"/>
              <w:autoSpaceDN w:val="0"/>
              <w:adjustRightInd w:val="0"/>
              <w:spacing w:after="0" w:line="272" w:lineRule="exact"/>
              <w:ind w:left="102" w:right="-20"/>
              <w:rPr>
                <w:rFonts w:ascii="Times New Roman" w:hAnsi="Times New Roman"/>
                <w:sz w:val="24"/>
                <w:szCs w:val="24"/>
              </w:rPr>
            </w:pPr>
            <w:r w:rsidRPr="009E17BA">
              <w:rPr>
                <w:rFonts w:ascii="Times New Roman" w:hAnsi="Times New Roman"/>
                <w:b/>
                <w:bCs/>
                <w:sz w:val="24"/>
                <w:szCs w:val="24"/>
              </w:rPr>
              <w:t>I</w:t>
            </w:r>
            <w:r w:rsidRPr="009E17BA">
              <w:rPr>
                <w:rFonts w:ascii="Times New Roman" w:hAnsi="Times New Roman"/>
                <w:b/>
                <w:bCs/>
                <w:spacing w:val="-3"/>
                <w:sz w:val="24"/>
                <w:szCs w:val="24"/>
              </w:rPr>
              <w:t>m</w:t>
            </w:r>
            <w:r w:rsidRPr="009E17BA">
              <w:rPr>
                <w:rFonts w:ascii="Times New Roman" w:hAnsi="Times New Roman"/>
                <w:b/>
                <w:bCs/>
                <w:sz w:val="24"/>
                <w:szCs w:val="24"/>
              </w:rPr>
              <w:t xml:space="preserve">ię i </w:t>
            </w:r>
            <w:r w:rsidRPr="009E17BA">
              <w:rPr>
                <w:rFonts w:ascii="Times New Roman" w:hAnsi="Times New Roman"/>
                <w:b/>
                <w:bCs/>
                <w:spacing w:val="1"/>
                <w:sz w:val="24"/>
                <w:szCs w:val="24"/>
              </w:rPr>
              <w:t>n</w:t>
            </w:r>
            <w:r w:rsidRPr="009E17BA">
              <w:rPr>
                <w:rFonts w:ascii="Times New Roman" w:hAnsi="Times New Roman"/>
                <w:b/>
                <w:bCs/>
                <w:sz w:val="24"/>
                <w:szCs w:val="24"/>
              </w:rPr>
              <w:t>a</w:t>
            </w:r>
            <w:r w:rsidRPr="009E17BA">
              <w:rPr>
                <w:rFonts w:ascii="Times New Roman" w:hAnsi="Times New Roman"/>
                <w:b/>
                <w:bCs/>
                <w:spacing w:val="-1"/>
                <w:sz w:val="24"/>
                <w:szCs w:val="24"/>
              </w:rPr>
              <w:t>z</w:t>
            </w:r>
            <w:r w:rsidRPr="009E17BA">
              <w:rPr>
                <w:rFonts w:ascii="Times New Roman" w:hAnsi="Times New Roman"/>
                <w:b/>
                <w:bCs/>
                <w:spacing w:val="2"/>
                <w:sz w:val="24"/>
                <w:szCs w:val="24"/>
              </w:rPr>
              <w:t>w</w:t>
            </w:r>
            <w:r w:rsidRPr="009E17BA">
              <w:rPr>
                <w:rFonts w:ascii="Times New Roman" w:hAnsi="Times New Roman"/>
                <w:b/>
                <w:bCs/>
                <w:sz w:val="24"/>
                <w:szCs w:val="24"/>
              </w:rPr>
              <w:t>is</w:t>
            </w:r>
            <w:r w:rsidRPr="009E17BA">
              <w:rPr>
                <w:rFonts w:ascii="Times New Roman" w:hAnsi="Times New Roman"/>
                <w:b/>
                <w:bCs/>
                <w:spacing w:val="1"/>
                <w:sz w:val="24"/>
                <w:szCs w:val="24"/>
              </w:rPr>
              <w:t>k</w:t>
            </w:r>
            <w:r w:rsidRPr="009E17BA">
              <w:rPr>
                <w:rFonts w:ascii="Times New Roman" w:hAnsi="Times New Roman"/>
                <w:b/>
                <w:bCs/>
                <w:sz w:val="24"/>
                <w:szCs w:val="24"/>
              </w:rPr>
              <w:t xml:space="preserve">o </w:t>
            </w:r>
            <w:r w:rsidRPr="009E17BA">
              <w:rPr>
                <w:rFonts w:ascii="Times New Roman" w:hAnsi="Times New Roman"/>
                <w:b/>
                <w:bCs/>
                <w:spacing w:val="1"/>
                <w:sz w:val="24"/>
                <w:szCs w:val="24"/>
              </w:rPr>
              <w:t>k</w:t>
            </w:r>
            <w:r w:rsidRPr="009E17BA">
              <w:rPr>
                <w:rFonts w:ascii="Times New Roman" w:hAnsi="Times New Roman"/>
                <w:b/>
                <w:bCs/>
                <w:sz w:val="24"/>
                <w:szCs w:val="24"/>
              </w:rPr>
              <w:t>ie</w:t>
            </w:r>
            <w:r w:rsidRPr="009E17BA">
              <w:rPr>
                <w:rFonts w:ascii="Times New Roman" w:hAnsi="Times New Roman"/>
                <w:b/>
                <w:bCs/>
                <w:spacing w:val="-1"/>
                <w:sz w:val="24"/>
                <w:szCs w:val="24"/>
              </w:rPr>
              <w:t>r</w:t>
            </w:r>
            <w:r w:rsidRPr="009E17BA">
              <w:rPr>
                <w:rFonts w:ascii="Times New Roman" w:hAnsi="Times New Roman"/>
                <w:b/>
                <w:bCs/>
                <w:sz w:val="24"/>
                <w:szCs w:val="24"/>
              </w:rPr>
              <w:t>own</w:t>
            </w:r>
            <w:r w:rsidRPr="009E17BA">
              <w:rPr>
                <w:rFonts w:ascii="Times New Roman" w:hAnsi="Times New Roman"/>
                <w:b/>
                <w:bCs/>
                <w:spacing w:val="1"/>
                <w:sz w:val="24"/>
                <w:szCs w:val="24"/>
              </w:rPr>
              <w:t>ik</w:t>
            </w:r>
            <w:r w:rsidRPr="009E17BA">
              <w:rPr>
                <w:rFonts w:ascii="Times New Roman" w:hAnsi="Times New Roman"/>
                <w:b/>
                <w:bCs/>
                <w:sz w:val="24"/>
                <w:szCs w:val="24"/>
              </w:rPr>
              <w:t>a</w:t>
            </w:r>
            <w:r w:rsidRPr="009E17BA">
              <w:rPr>
                <w:rFonts w:ascii="Times New Roman" w:hAnsi="Times New Roman"/>
                <w:b/>
                <w:bCs/>
                <w:spacing w:val="2"/>
                <w:sz w:val="24"/>
                <w:szCs w:val="24"/>
              </w:rPr>
              <w:t xml:space="preserve"> </w:t>
            </w:r>
            <w:r w:rsidRPr="009E17BA">
              <w:rPr>
                <w:rFonts w:ascii="Times New Roman" w:hAnsi="Times New Roman"/>
                <w:b/>
                <w:bCs/>
                <w:spacing w:val="-1"/>
                <w:sz w:val="24"/>
                <w:szCs w:val="24"/>
              </w:rPr>
              <w:t>k</w:t>
            </w:r>
            <w:r w:rsidRPr="009E17BA">
              <w:rPr>
                <w:rFonts w:ascii="Times New Roman" w:hAnsi="Times New Roman"/>
                <w:b/>
                <w:bCs/>
                <w:sz w:val="24"/>
                <w:szCs w:val="24"/>
              </w:rPr>
              <w:t>ie</w:t>
            </w:r>
            <w:r w:rsidRPr="009E17BA">
              <w:rPr>
                <w:rFonts w:ascii="Times New Roman" w:hAnsi="Times New Roman"/>
                <w:b/>
                <w:bCs/>
                <w:spacing w:val="-1"/>
                <w:sz w:val="24"/>
                <w:szCs w:val="24"/>
              </w:rPr>
              <w:t>r</w:t>
            </w:r>
            <w:r w:rsidRPr="009E17BA">
              <w:rPr>
                <w:rFonts w:ascii="Times New Roman" w:hAnsi="Times New Roman"/>
                <w:b/>
                <w:bCs/>
                <w:spacing w:val="1"/>
                <w:sz w:val="24"/>
                <w:szCs w:val="24"/>
              </w:rPr>
              <w:t>unk</w:t>
            </w:r>
            <w:r w:rsidRPr="009E17BA">
              <w:rPr>
                <w:rFonts w:ascii="Times New Roman" w:hAnsi="Times New Roman"/>
                <w:b/>
                <w:bCs/>
                <w:sz w:val="24"/>
                <w:szCs w:val="24"/>
              </w:rPr>
              <w:t>u</w:t>
            </w:r>
            <w:r w:rsidRPr="009E17BA">
              <w:rPr>
                <w:rFonts w:ascii="Times New Roman" w:hAnsi="Times New Roman"/>
                <w:b/>
                <w:bCs/>
                <w:spacing w:val="2"/>
                <w:sz w:val="24"/>
                <w:szCs w:val="24"/>
              </w:rPr>
              <w:t xml:space="preserve"> </w:t>
            </w:r>
            <w:r w:rsidRPr="009E17BA">
              <w:rPr>
                <w:rFonts w:ascii="Times New Roman" w:hAnsi="Times New Roman"/>
                <w:b/>
                <w:bCs/>
                <w:sz w:val="24"/>
                <w:szCs w:val="24"/>
              </w:rPr>
              <w:t>st</w:t>
            </w:r>
            <w:r w:rsidRPr="009E17BA">
              <w:rPr>
                <w:rFonts w:ascii="Times New Roman" w:hAnsi="Times New Roman"/>
                <w:b/>
                <w:bCs/>
                <w:spacing w:val="-2"/>
                <w:sz w:val="24"/>
                <w:szCs w:val="24"/>
              </w:rPr>
              <w:t>u</w:t>
            </w:r>
            <w:r w:rsidRPr="009E17BA">
              <w:rPr>
                <w:rFonts w:ascii="Times New Roman" w:hAnsi="Times New Roman"/>
                <w:b/>
                <w:bCs/>
                <w:spacing w:val="1"/>
                <w:sz w:val="24"/>
                <w:szCs w:val="24"/>
              </w:rPr>
              <w:t>d</w:t>
            </w:r>
            <w:r w:rsidRPr="009E17BA">
              <w:rPr>
                <w:rFonts w:ascii="Times New Roman" w:hAnsi="Times New Roman"/>
                <w:b/>
                <w:bCs/>
                <w:sz w:val="24"/>
                <w:szCs w:val="24"/>
              </w:rPr>
              <w:t>i</w:t>
            </w:r>
            <w:r w:rsidRPr="009E17BA">
              <w:rPr>
                <w:rFonts w:ascii="Times New Roman" w:hAnsi="Times New Roman"/>
                <w:b/>
                <w:bCs/>
                <w:spacing w:val="-2"/>
                <w:sz w:val="24"/>
                <w:szCs w:val="24"/>
              </w:rPr>
              <w:t>ó</w:t>
            </w:r>
            <w:r w:rsidRPr="009E17BA">
              <w:rPr>
                <w:rFonts w:ascii="Times New Roman" w:hAnsi="Times New Roman"/>
                <w:b/>
                <w:bCs/>
                <w:sz w:val="24"/>
                <w:szCs w:val="24"/>
              </w:rPr>
              <w:t>w</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6FDD17" w14:textId="4959A31B" w:rsidR="009E17BA" w:rsidRPr="009E17BA" w:rsidRDefault="008B3E7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 Dorota Matuszyk</w:t>
            </w:r>
          </w:p>
        </w:tc>
      </w:tr>
      <w:tr w:rsidR="009E17BA" w:rsidRPr="009E17BA" w14:paraId="7356FA12" w14:textId="77777777" w:rsidTr="00AE00BD">
        <w:trPr>
          <w:trHeight w:hRule="exact" w:val="3412"/>
        </w:trPr>
        <w:tc>
          <w:tcPr>
            <w:tcW w:w="5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AA7C1E" w14:textId="7EF41287" w:rsidR="009E17BA" w:rsidRPr="00FE5A39" w:rsidRDefault="3C1F3A9E" w:rsidP="00FE5A39">
            <w:pPr>
              <w:widowControl w:val="0"/>
              <w:autoSpaceDE w:val="0"/>
              <w:autoSpaceDN w:val="0"/>
              <w:adjustRightInd w:val="0"/>
              <w:spacing w:after="0" w:line="272" w:lineRule="exact"/>
              <w:ind w:right="-20"/>
              <w:rPr>
                <w:rFonts w:ascii="Times New Roman" w:hAnsi="Times New Roman"/>
                <w:b/>
                <w:bCs/>
                <w:strike/>
                <w:sz w:val="24"/>
                <w:szCs w:val="24"/>
              </w:rPr>
            </w:pPr>
            <w:r>
              <w:rPr>
                <w:rFonts w:ascii="Times New Roman" w:hAnsi="Times New Roman"/>
                <w:b/>
                <w:bCs/>
                <w:spacing w:val="1"/>
                <w:sz w:val="24"/>
                <w:szCs w:val="24"/>
              </w:rPr>
              <w:t xml:space="preserve">  </w:t>
            </w:r>
            <w:r w:rsidRPr="00FE5A39">
              <w:rPr>
                <w:rFonts w:ascii="Times New Roman" w:hAnsi="Times New Roman"/>
                <w:b/>
                <w:bCs/>
                <w:spacing w:val="1"/>
                <w:sz w:val="24"/>
                <w:szCs w:val="24"/>
              </w:rPr>
              <w:t xml:space="preserve">Skład Zespołu Kierunkowego ds. Doskonalenia </w:t>
            </w:r>
            <w:r w:rsidR="00FE5A39" w:rsidRPr="00FE5A39">
              <w:rPr>
                <w:rFonts w:ascii="Times New Roman" w:hAnsi="Times New Roman"/>
                <w:b/>
                <w:bCs/>
                <w:spacing w:val="1"/>
                <w:sz w:val="24"/>
                <w:szCs w:val="24"/>
              </w:rPr>
              <w:br/>
            </w:r>
            <w:r w:rsidR="3D6E6CFC" w:rsidRPr="00FE5A39">
              <w:rPr>
                <w:rFonts w:ascii="Times New Roman" w:hAnsi="Times New Roman"/>
                <w:b/>
                <w:bCs/>
                <w:spacing w:val="1"/>
                <w:sz w:val="24"/>
                <w:szCs w:val="24"/>
              </w:rPr>
              <w:t xml:space="preserve">  </w:t>
            </w:r>
            <w:r w:rsidRPr="00FE5A39">
              <w:rPr>
                <w:rFonts w:ascii="Times New Roman" w:hAnsi="Times New Roman"/>
                <w:b/>
                <w:bCs/>
                <w:spacing w:val="1"/>
                <w:sz w:val="24"/>
                <w:szCs w:val="24"/>
              </w:rPr>
              <w:t xml:space="preserve">Jakości </w:t>
            </w:r>
            <w:r w:rsidR="00FB7782">
              <w:rPr>
                <w:rFonts w:ascii="Times New Roman" w:hAnsi="Times New Roman"/>
                <w:b/>
                <w:bCs/>
                <w:spacing w:val="1"/>
                <w:sz w:val="24"/>
                <w:szCs w:val="24"/>
              </w:rPr>
              <w:t>K</w:t>
            </w:r>
            <w:r w:rsidRPr="00FE5A39">
              <w:rPr>
                <w:rFonts w:ascii="Times New Roman" w:hAnsi="Times New Roman"/>
                <w:b/>
                <w:bCs/>
                <w:spacing w:val="1"/>
                <w:sz w:val="24"/>
                <w:szCs w:val="24"/>
              </w:rPr>
              <w:t>ształcenia</w:t>
            </w:r>
            <w:r>
              <w:t xml:space="preserve"> </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5AF86B" w14:textId="0BC09D76" w:rsidR="00AE00BD" w:rsidRDefault="00AE00BD" w:rsidP="00831B6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Przewodnicząca zespołu:</w:t>
            </w:r>
          </w:p>
          <w:p w14:paraId="776573E2" w14:textId="013A7E90" w:rsidR="00AE00BD" w:rsidRDefault="00AE00BD" w:rsidP="00831B6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 Dorota Matuszyk</w:t>
            </w:r>
          </w:p>
          <w:p w14:paraId="3C161C66" w14:textId="4E0F968C" w:rsidR="009408B9" w:rsidRDefault="009408B9" w:rsidP="00831B6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Przedstawiciele nauczycieli:</w:t>
            </w:r>
          </w:p>
          <w:p w14:paraId="27E2CA2C" w14:textId="6A258EA4" w:rsidR="009E17BA" w:rsidRDefault="00E275B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 Barbara Prażmowsk</w:t>
            </w:r>
            <w:r w:rsidR="00831B68">
              <w:rPr>
                <w:rFonts w:ascii="Times New Roman" w:hAnsi="Times New Roman"/>
                <w:sz w:val="24"/>
                <w:szCs w:val="24"/>
              </w:rPr>
              <w:t xml:space="preserve">a- </w:t>
            </w:r>
          </w:p>
          <w:p w14:paraId="750957DD" w14:textId="77777777" w:rsidR="00E275BB" w:rsidRDefault="009F245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Mgr Justyna Kot</w:t>
            </w:r>
          </w:p>
          <w:p w14:paraId="31B28BC3" w14:textId="77777777" w:rsidR="009F2451" w:rsidRDefault="009F245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Mgr Klaudia Sienko-Hans</w:t>
            </w:r>
          </w:p>
          <w:p w14:paraId="3AD97547" w14:textId="77777777" w:rsidR="00831B68" w:rsidRDefault="00831B6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Przedstawiciel pracodawców:</w:t>
            </w:r>
          </w:p>
          <w:p w14:paraId="39C901CC" w14:textId="77777777" w:rsidR="00831B68" w:rsidRDefault="00831B6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Mgr Łukasz Lompart</w:t>
            </w:r>
          </w:p>
          <w:p w14:paraId="0F3159F9" w14:textId="77777777" w:rsidR="00831B68" w:rsidRDefault="00831B6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Przedstawiciel administracji:</w:t>
            </w:r>
          </w:p>
          <w:p w14:paraId="2BB3B43C" w14:textId="77777777" w:rsidR="00831B68" w:rsidRDefault="00831B68" w:rsidP="00831B6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Agnieszka Moskal</w:t>
            </w:r>
          </w:p>
          <w:p w14:paraId="38DEEFFA" w14:textId="77777777" w:rsidR="00831B68" w:rsidRDefault="00831B68" w:rsidP="00831B6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Przedstawiciel studentów:</w:t>
            </w:r>
          </w:p>
          <w:p w14:paraId="066888DB" w14:textId="1FADD7D6" w:rsidR="00100D4B" w:rsidRPr="009E17BA" w:rsidRDefault="00100D4B" w:rsidP="00831B6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Magdalena Świerczek</w:t>
            </w:r>
          </w:p>
        </w:tc>
      </w:tr>
      <w:tr w:rsidR="009E17BA" w:rsidRPr="009E17BA" w14:paraId="08586823" w14:textId="77777777" w:rsidTr="008B3E76">
        <w:trPr>
          <w:trHeight w:hRule="exact" w:val="991"/>
        </w:trPr>
        <w:tc>
          <w:tcPr>
            <w:tcW w:w="5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C46D70" w14:textId="77777777" w:rsidR="009E17BA" w:rsidRPr="009E17BA" w:rsidRDefault="009E17BA">
            <w:pPr>
              <w:widowControl w:val="0"/>
              <w:autoSpaceDE w:val="0"/>
              <w:autoSpaceDN w:val="0"/>
              <w:adjustRightInd w:val="0"/>
              <w:spacing w:after="0" w:line="272" w:lineRule="exact"/>
              <w:ind w:left="102" w:right="-20"/>
              <w:rPr>
                <w:rFonts w:ascii="Times New Roman" w:hAnsi="Times New Roman"/>
                <w:sz w:val="24"/>
                <w:szCs w:val="24"/>
              </w:rPr>
            </w:pPr>
            <w:r w:rsidRPr="009E17BA">
              <w:rPr>
                <w:rFonts w:ascii="Times New Roman" w:hAnsi="Times New Roman"/>
                <w:b/>
                <w:bCs/>
                <w:sz w:val="24"/>
                <w:szCs w:val="24"/>
              </w:rPr>
              <w:t>Rok a</w:t>
            </w:r>
            <w:r w:rsidRPr="009E17BA">
              <w:rPr>
                <w:rFonts w:ascii="Times New Roman" w:hAnsi="Times New Roman"/>
                <w:b/>
                <w:bCs/>
                <w:spacing w:val="1"/>
                <w:sz w:val="24"/>
                <w:szCs w:val="24"/>
              </w:rPr>
              <w:t>k</w:t>
            </w:r>
            <w:r w:rsidRPr="009E17BA">
              <w:rPr>
                <w:rFonts w:ascii="Times New Roman" w:hAnsi="Times New Roman"/>
                <w:b/>
                <w:bCs/>
                <w:sz w:val="24"/>
                <w:szCs w:val="24"/>
              </w:rPr>
              <w:t>a</w:t>
            </w:r>
            <w:r w:rsidRPr="009E17BA">
              <w:rPr>
                <w:rFonts w:ascii="Times New Roman" w:hAnsi="Times New Roman"/>
                <w:b/>
                <w:bCs/>
                <w:spacing w:val="1"/>
                <w:sz w:val="24"/>
                <w:szCs w:val="24"/>
              </w:rPr>
              <w:t>d</w:t>
            </w:r>
            <w:r w:rsidRPr="009E17BA">
              <w:rPr>
                <w:rFonts w:ascii="Times New Roman" w:hAnsi="Times New Roman"/>
                <w:b/>
                <w:bCs/>
                <w:spacing w:val="-1"/>
                <w:sz w:val="24"/>
                <w:szCs w:val="24"/>
              </w:rPr>
              <w:t>e</w:t>
            </w:r>
            <w:r w:rsidRPr="009E17BA">
              <w:rPr>
                <w:rFonts w:ascii="Times New Roman" w:hAnsi="Times New Roman"/>
                <w:b/>
                <w:bCs/>
                <w:spacing w:val="-3"/>
                <w:sz w:val="24"/>
                <w:szCs w:val="24"/>
              </w:rPr>
              <w:t>m</w:t>
            </w:r>
            <w:r w:rsidRPr="009E17BA">
              <w:rPr>
                <w:rFonts w:ascii="Times New Roman" w:hAnsi="Times New Roman"/>
                <w:b/>
                <w:bCs/>
                <w:sz w:val="24"/>
                <w:szCs w:val="24"/>
              </w:rPr>
              <w:t>ick</w:t>
            </w:r>
            <w:r w:rsidRPr="009E17BA">
              <w:rPr>
                <w:rFonts w:ascii="Times New Roman" w:hAnsi="Times New Roman"/>
                <w:b/>
                <w:bCs/>
                <w:spacing w:val="1"/>
                <w:sz w:val="24"/>
                <w:szCs w:val="24"/>
              </w:rPr>
              <w:t>i</w:t>
            </w:r>
            <w:r w:rsidRPr="009E17BA">
              <w:rPr>
                <w:rFonts w:ascii="Times New Roman" w:hAnsi="Times New Roman"/>
                <w:b/>
                <w:bCs/>
                <w:sz w:val="24"/>
                <w:szCs w:val="24"/>
              </w:rPr>
              <w:t xml:space="preserve">, </w:t>
            </w:r>
            <w:r w:rsidRPr="009E17BA">
              <w:rPr>
                <w:rFonts w:ascii="Times New Roman" w:hAnsi="Times New Roman"/>
                <w:b/>
                <w:bCs/>
                <w:spacing w:val="1"/>
                <w:sz w:val="24"/>
                <w:szCs w:val="24"/>
              </w:rPr>
              <w:t>k</w:t>
            </w:r>
            <w:r w:rsidRPr="009E17BA">
              <w:rPr>
                <w:rFonts w:ascii="Times New Roman" w:hAnsi="Times New Roman"/>
                <w:b/>
                <w:bCs/>
                <w:sz w:val="24"/>
                <w:szCs w:val="24"/>
              </w:rPr>
              <w:t>tó</w:t>
            </w:r>
            <w:r w:rsidRPr="009E17BA">
              <w:rPr>
                <w:rFonts w:ascii="Times New Roman" w:hAnsi="Times New Roman"/>
                <w:b/>
                <w:bCs/>
                <w:spacing w:val="-2"/>
                <w:sz w:val="24"/>
                <w:szCs w:val="24"/>
              </w:rPr>
              <w:t>r</w:t>
            </w:r>
            <w:r w:rsidRPr="009E17BA">
              <w:rPr>
                <w:rFonts w:ascii="Times New Roman" w:hAnsi="Times New Roman"/>
                <w:b/>
                <w:bCs/>
                <w:spacing w:val="1"/>
                <w:sz w:val="24"/>
                <w:szCs w:val="24"/>
              </w:rPr>
              <w:t>e</w:t>
            </w:r>
            <w:r w:rsidRPr="009E17BA">
              <w:rPr>
                <w:rFonts w:ascii="Times New Roman" w:hAnsi="Times New Roman"/>
                <w:b/>
                <w:bCs/>
                <w:sz w:val="24"/>
                <w:szCs w:val="24"/>
              </w:rPr>
              <w:t xml:space="preserve">go </w:t>
            </w:r>
            <w:r w:rsidRPr="009E17BA">
              <w:rPr>
                <w:rFonts w:ascii="Times New Roman" w:hAnsi="Times New Roman"/>
                <w:b/>
                <w:bCs/>
                <w:spacing w:val="1"/>
                <w:sz w:val="24"/>
                <w:szCs w:val="24"/>
              </w:rPr>
              <w:t>d</w:t>
            </w:r>
            <w:r w:rsidRPr="009E17BA">
              <w:rPr>
                <w:rFonts w:ascii="Times New Roman" w:hAnsi="Times New Roman"/>
                <w:b/>
                <w:bCs/>
                <w:sz w:val="24"/>
                <w:szCs w:val="24"/>
              </w:rPr>
              <w:t>o</w:t>
            </w:r>
            <w:r w:rsidRPr="009E17BA">
              <w:rPr>
                <w:rFonts w:ascii="Times New Roman" w:hAnsi="Times New Roman"/>
                <w:b/>
                <w:bCs/>
                <w:spacing w:val="1"/>
                <w:sz w:val="24"/>
                <w:szCs w:val="24"/>
              </w:rPr>
              <w:t>t</w:t>
            </w:r>
            <w:r w:rsidRPr="009E17BA">
              <w:rPr>
                <w:rFonts w:ascii="Times New Roman" w:hAnsi="Times New Roman"/>
                <w:b/>
                <w:bCs/>
                <w:sz w:val="24"/>
                <w:szCs w:val="24"/>
              </w:rPr>
              <w:t>y</w:t>
            </w:r>
            <w:r w:rsidRPr="009E17BA">
              <w:rPr>
                <w:rFonts w:ascii="Times New Roman" w:hAnsi="Times New Roman"/>
                <w:b/>
                <w:bCs/>
                <w:spacing w:val="-1"/>
                <w:sz w:val="24"/>
                <w:szCs w:val="24"/>
              </w:rPr>
              <w:t>cz</w:t>
            </w:r>
            <w:r w:rsidRPr="009E17BA">
              <w:rPr>
                <w:rFonts w:ascii="Times New Roman" w:hAnsi="Times New Roman"/>
                <w:b/>
                <w:bCs/>
                <w:sz w:val="24"/>
                <w:szCs w:val="24"/>
              </w:rPr>
              <w:t xml:space="preserve">y </w:t>
            </w:r>
            <w:r w:rsidRPr="009E17BA">
              <w:rPr>
                <w:rFonts w:ascii="Times New Roman" w:hAnsi="Times New Roman"/>
                <w:b/>
                <w:bCs/>
                <w:spacing w:val="-1"/>
                <w:sz w:val="24"/>
                <w:szCs w:val="24"/>
              </w:rPr>
              <w:t>r</w:t>
            </w:r>
            <w:r w:rsidRPr="009E17BA">
              <w:rPr>
                <w:rFonts w:ascii="Times New Roman" w:hAnsi="Times New Roman"/>
                <w:b/>
                <w:bCs/>
                <w:sz w:val="24"/>
                <w:szCs w:val="24"/>
              </w:rPr>
              <w:t>a</w:t>
            </w:r>
            <w:r w:rsidRPr="009E17BA">
              <w:rPr>
                <w:rFonts w:ascii="Times New Roman" w:hAnsi="Times New Roman"/>
                <w:b/>
                <w:bCs/>
                <w:spacing w:val="1"/>
                <w:sz w:val="24"/>
                <w:szCs w:val="24"/>
              </w:rPr>
              <w:t>p</w:t>
            </w:r>
            <w:r w:rsidRPr="009E17BA">
              <w:rPr>
                <w:rFonts w:ascii="Times New Roman" w:hAnsi="Times New Roman"/>
                <w:b/>
                <w:bCs/>
                <w:sz w:val="24"/>
                <w:szCs w:val="24"/>
              </w:rPr>
              <w:t>o</w:t>
            </w:r>
            <w:r w:rsidRPr="009E17BA">
              <w:rPr>
                <w:rFonts w:ascii="Times New Roman" w:hAnsi="Times New Roman"/>
                <w:b/>
                <w:bCs/>
                <w:spacing w:val="-1"/>
                <w:sz w:val="24"/>
                <w:szCs w:val="24"/>
              </w:rPr>
              <w:t>r</w:t>
            </w:r>
            <w:r w:rsidRPr="009E17BA">
              <w:rPr>
                <w:rFonts w:ascii="Times New Roman" w:hAnsi="Times New Roman"/>
                <w:b/>
                <w:bCs/>
                <w:sz w:val="24"/>
                <w:szCs w:val="24"/>
              </w:rPr>
              <w:t>t</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F2E34C" w14:textId="77777777" w:rsidR="008B3E76" w:rsidRDefault="008B3E7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2020/2021 </w:t>
            </w:r>
          </w:p>
          <w:p w14:paraId="0CA746EB" w14:textId="509394AA" w:rsidR="009E17BA" w:rsidRPr="005715EC" w:rsidRDefault="008B3E76">
            <w:pPr>
              <w:widowControl w:val="0"/>
              <w:autoSpaceDE w:val="0"/>
              <w:autoSpaceDN w:val="0"/>
              <w:adjustRightInd w:val="0"/>
              <w:spacing w:after="0" w:line="240" w:lineRule="auto"/>
              <w:rPr>
                <w:rFonts w:ascii="Times New Roman" w:hAnsi="Times New Roman"/>
                <w:b/>
                <w:bCs/>
                <w:sz w:val="24"/>
                <w:szCs w:val="24"/>
              </w:rPr>
            </w:pPr>
            <w:r w:rsidRPr="005715EC">
              <w:rPr>
                <w:rFonts w:ascii="Times New Roman" w:hAnsi="Times New Roman"/>
                <w:b/>
                <w:bCs/>
                <w:sz w:val="24"/>
                <w:szCs w:val="24"/>
              </w:rPr>
              <w:t>II rok stanu pandemii</w:t>
            </w:r>
            <w:r w:rsidR="0028116C">
              <w:rPr>
                <w:rFonts w:ascii="Times New Roman" w:hAnsi="Times New Roman"/>
                <w:b/>
                <w:bCs/>
                <w:sz w:val="24"/>
                <w:szCs w:val="24"/>
              </w:rPr>
              <w:t xml:space="preserve"> COVID-19</w:t>
            </w:r>
          </w:p>
        </w:tc>
      </w:tr>
    </w:tbl>
    <w:p w14:paraId="07BE2FD3" w14:textId="16889D77" w:rsidR="1BB63230" w:rsidRDefault="1BB63230"/>
    <w:p w14:paraId="429FB41F" w14:textId="37E832DB" w:rsidR="009E17BA" w:rsidRDefault="009E17BA">
      <w:pPr>
        <w:widowControl w:val="0"/>
        <w:autoSpaceDE w:val="0"/>
        <w:autoSpaceDN w:val="0"/>
        <w:adjustRightInd w:val="0"/>
        <w:spacing w:before="3" w:after="0" w:line="240" w:lineRule="exact"/>
        <w:rPr>
          <w:rFonts w:ascii="Times New Roman" w:hAnsi="Times New Roman"/>
          <w:sz w:val="24"/>
          <w:szCs w:val="24"/>
        </w:rPr>
      </w:pPr>
    </w:p>
    <w:p w14:paraId="1BDFE2F3" w14:textId="77777777" w:rsidR="00771619" w:rsidRDefault="00771619" w:rsidP="00221035">
      <w:pPr>
        <w:widowControl w:val="0"/>
        <w:autoSpaceDE w:val="0"/>
        <w:autoSpaceDN w:val="0"/>
        <w:adjustRightInd w:val="0"/>
        <w:spacing w:before="29" w:after="0" w:line="240" w:lineRule="auto"/>
        <w:ind w:right="-20"/>
        <w:rPr>
          <w:rFonts w:ascii="Times New Roman" w:hAnsi="Times New Roman"/>
          <w:b/>
          <w:bCs/>
          <w:sz w:val="24"/>
          <w:szCs w:val="24"/>
        </w:rPr>
      </w:pPr>
    </w:p>
    <w:p w14:paraId="1316C016" w14:textId="77777777" w:rsidR="00771619" w:rsidRDefault="00771619" w:rsidP="00221035">
      <w:pPr>
        <w:widowControl w:val="0"/>
        <w:autoSpaceDE w:val="0"/>
        <w:autoSpaceDN w:val="0"/>
        <w:adjustRightInd w:val="0"/>
        <w:spacing w:before="29" w:after="0" w:line="240" w:lineRule="auto"/>
        <w:ind w:right="-20"/>
        <w:rPr>
          <w:rFonts w:ascii="Times New Roman" w:hAnsi="Times New Roman"/>
          <w:b/>
          <w:bCs/>
          <w:sz w:val="24"/>
          <w:szCs w:val="24"/>
        </w:rPr>
      </w:pPr>
    </w:p>
    <w:p w14:paraId="5B1CD0F8" w14:textId="77777777" w:rsidR="00771619" w:rsidRDefault="00771619" w:rsidP="00221035">
      <w:pPr>
        <w:widowControl w:val="0"/>
        <w:autoSpaceDE w:val="0"/>
        <w:autoSpaceDN w:val="0"/>
        <w:adjustRightInd w:val="0"/>
        <w:spacing w:before="29" w:after="0" w:line="240" w:lineRule="auto"/>
        <w:ind w:right="-20"/>
        <w:rPr>
          <w:rFonts w:ascii="Times New Roman" w:hAnsi="Times New Roman"/>
          <w:b/>
          <w:bCs/>
          <w:sz w:val="24"/>
          <w:szCs w:val="24"/>
        </w:rPr>
      </w:pPr>
    </w:p>
    <w:p w14:paraId="67F18A03" w14:textId="77777777" w:rsidR="00771619" w:rsidRDefault="00771619" w:rsidP="00221035">
      <w:pPr>
        <w:widowControl w:val="0"/>
        <w:autoSpaceDE w:val="0"/>
        <w:autoSpaceDN w:val="0"/>
        <w:adjustRightInd w:val="0"/>
        <w:spacing w:before="29" w:after="0" w:line="240" w:lineRule="auto"/>
        <w:ind w:right="-20"/>
        <w:rPr>
          <w:rFonts w:ascii="Times New Roman" w:hAnsi="Times New Roman"/>
          <w:b/>
          <w:bCs/>
          <w:sz w:val="24"/>
          <w:szCs w:val="24"/>
        </w:rPr>
      </w:pPr>
    </w:p>
    <w:p w14:paraId="50415633" w14:textId="77777777" w:rsidR="00771619" w:rsidRDefault="00771619" w:rsidP="00221035">
      <w:pPr>
        <w:widowControl w:val="0"/>
        <w:autoSpaceDE w:val="0"/>
        <w:autoSpaceDN w:val="0"/>
        <w:adjustRightInd w:val="0"/>
        <w:spacing w:before="29" w:after="0" w:line="240" w:lineRule="auto"/>
        <w:ind w:right="-20"/>
        <w:rPr>
          <w:rFonts w:ascii="Times New Roman" w:hAnsi="Times New Roman"/>
          <w:b/>
          <w:bCs/>
          <w:sz w:val="24"/>
          <w:szCs w:val="24"/>
        </w:rPr>
      </w:pPr>
    </w:p>
    <w:p w14:paraId="64CF020B" w14:textId="77777777" w:rsidR="00771619" w:rsidRDefault="00771619" w:rsidP="00221035">
      <w:pPr>
        <w:widowControl w:val="0"/>
        <w:autoSpaceDE w:val="0"/>
        <w:autoSpaceDN w:val="0"/>
        <w:adjustRightInd w:val="0"/>
        <w:spacing w:before="29" w:after="0" w:line="240" w:lineRule="auto"/>
        <w:ind w:right="-20"/>
        <w:rPr>
          <w:rFonts w:ascii="Times New Roman" w:hAnsi="Times New Roman"/>
          <w:b/>
          <w:bCs/>
          <w:sz w:val="24"/>
          <w:szCs w:val="24"/>
        </w:rPr>
      </w:pPr>
    </w:p>
    <w:p w14:paraId="13EDE323" w14:textId="77777777" w:rsidR="00771619" w:rsidRDefault="00771619" w:rsidP="00221035">
      <w:pPr>
        <w:widowControl w:val="0"/>
        <w:autoSpaceDE w:val="0"/>
        <w:autoSpaceDN w:val="0"/>
        <w:adjustRightInd w:val="0"/>
        <w:spacing w:before="29" w:after="0" w:line="240" w:lineRule="auto"/>
        <w:ind w:right="-20"/>
        <w:rPr>
          <w:rFonts w:ascii="Times New Roman" w:hAnsi="Times New Roman"/>
          <w:b/>
          <w:bCs/>
          <w:sz w:val="24"/>
          <w:szCs w:val="24"/>
        </w:rPr>
      </w:pPr>
    </w:p>
    <w:p w14:paraId="3C5C6010" w14:textId="77777777" w:rsidR="00771619" w:rsidRDefault="00771619" w:rsidP="00221035">
      <w:pPr>
        <w:widowControl w:val="0"/>
        <w:autoSpaceDE w:val="0"/>
        <w:autoSpaceDN w:val="0"/>
        <w:adjustRightInd w:val="0"/>
        <w:spacing w:before="29" w:after="0" w:line="240" w:lineRule="auto"/>
        <w:ind w:right="-20"/>
        <w:rPr>
          <w:rFonts w:ascii="Times New Roman" w:hAnsi="Times New Roman"/>
          <w:b/>
          <w:bCs/>
          <w:sz w:val="24"/>
          <w:szCs w:val="24"/>
        </w:rPr>
      </w:pPr>
    </w:p>
    <w:p w14:paraId="6820F5FB" w14:textId="77777777" w:rsidR="00771619" w:rsidRDefault="00771619" w:rsidP="00221035">
      <w:pPr>
        <w:widowControl w:val="0"/>
        <w:autoSpaceDE w:val="0"/>
        <w:autoSpaceDN w:val="0"/>
        <w:adjustRightInd w:val="0"/>
        <w:spacing w:before="29" w:after="0" w:line="240" w:lineRule="auto"/>
        <w:ind w:right="-20"/>
        <w:rPr>
          <w:rFonts w:ascii="Times New Roman" w:hAnsi="Times New Roman"/>
          <w:b/>
          <w:bCs/>
          <w:sz w:val="24"/>
          <w:szCs w:val="24"/>
        </w:rPr>
      </w:pPr>
    </w:p>
    <w:p w14:paraId="5C7AC817" w14:textId="77777777" w:rsidR="00771619" w:rsidRDefault="00771619" w:rsidP="00221035">
      <w:pPr>
        <w:widowControl w:val="0"/>
        <w:autoSpaceDE w:val="0"/>
        <w:autoSpaceDN w:val="0"/>
        <w:adjustRightInd w:val="0"/>
        <w:spacing w:before="29" w:after="0" w:line="240" w:lineRule="auto"/>
        <w:ind w:right="-20"/>
        <w:rPr>
          <w:rFonts w:ascii="Times New Roman" w:hAnsi="Times New Roman"/>
          <w:b/>
          <w:bCs/>
          <w:sz w:val="24"/>
          <w:szCs w:val="24"/>
        </w:rPr>
      </w:pPr>
    </w:p>
    <w:p w14:paraId="58760FE2" w14:textId="77777777" w:rsidR="00771619" w:rsidRDefault="00771619" w:rsidP="00221035">
      <w:pPr>
        <w:widowControl w:val="0"/>
        <w:autoSpaceDE w:val="0"/>
        <w:autoSpaceDN w:val="0"/>
        <w:adjustRightInd w:val="0"/>
        <w:spacing w:before="29" w:after="0" w:line="240" w:lineRule="auto"/>
        <w:ind w:right="-20"/>
        <w:rPr>
          <w:rFonts w:ascii="Times New Roman" w:hAnsi="Times New Roman"/>
          <w:b/>
          <w:bCs/>
          <w:sz w:val="24"/>
          <w:szCs w:val="24"/>
        </w:rPr>
      </w:pPr>
    </w:p>
    <w:p w14:paraId="39D028F2" w14:textId="77777777" w:rsidR="00771619" w:rsidRDefault="00771619" w:rsidP="00221035">
      <w:pPr>
        <w:widowControl w:val="0"/>
        <w:autoSpaceDE w:val="0"/>
        <w:autoSpaceDN w:val="0"/>
        <w:adjustRightInd w:val="0"/>
        <w:spacing w:before="29" w:after="0" w:line="240" w:lineRule="auto"/>
        <w:ind w:right="-20"/>
        <w:rPr>
          <w:rFonts w:ascii="Times New Roman" w:hAnsi="Times New Roman"/>
          <w:b/>
          <w:bCs/>
          <w:sz w:val="24"/>
          <w:szCs w:val="24"/>
        </w:rPr>
      </w:pPr>
    </w:p>
    <w:p w14:paraId="30ED6749" w14:textId="77777777" w:rsidR="00771619" w:rsidRDefault="00771619" w:rsidP="00221035">
      <w:pPr>
        <w:widowControl w:val="0"/>
        <w:autoSpaceDE w:val="0"/>
        <w:autoSpaceDN w:val="0"/>
        <w:adjustRightInd w:val="0"/>
        <w:spacing w:before="29" w:after="0" w:line="240" w:lineRule="auto"/>
        <w:ind w:right="-20"/>
        <w:rPr>
          <w:rFonts w:ascii="Times New Roman" w:hAnsi="Times New Roman"/>
          <w:b/>
          <w:bCs/>
          <w:sz w:val="24"/>
          <w:szCs w:val="24"/>
        </w:rPr>
      </w:pPr>
    </w:p>
    <w:p w14:paraId="4E96C9D3" w14:textId="387D4A07" w:rsidR="000E7A37" w:rsidRDefault="009E17BA" w:rsidP="00221035">
      <w:pPr>
        <w:widowControl w:val="0"/>
        <w:autoSpaceDE w:val="0"/>
        <w:autoSpaceDN w:val="0"/>
        <w:adjustRightInd w:val="0"/>
        <w:spacing w:before="29" w:after="0" w:line="240" w:lineRule="auto"/>
        <w:ind w:right="-20"/>
        <w:rPr>
          <w:rFonts w:ascii="Times New Roman" w:hAnsi="Times New Roman"/>
          <w:sz w:val="24"/>
          <w:szCs w:val="24"/>
        </w:rPr>
      </w:pPr>
      <w:r>
        <w:rPr>
          <w:rFonts w:ascii="Times New Roman" w:hAnsi="Times New Roman"/>
          <w:b/>
          <w:bCs/>
          <w:sz w:val="24"/>
          <w:szCs w:val="24"/>
        </w:rPr>
        <w:t>C</w:t>
      </w:r>
      <w:r>
        <w:rPr>
          <w:rFonts w:ascii="Times New Roman" w:hAnsi="Times New Roman"/>
          <w:b/>
          <w:bCs/>
          <w:spacing w:val="-2"/>
          <w:sz w:val="24"/>
          <w:szCs w:val="24"/>
        </w:rPr>
        <w:t>Z</w:t>
      </w:r>
      <w:r>
        <w:rPr>
          <w:rFonts w:ascii="Times New Roman" w:hAnsi="Times New Roman"/>
          <w:b/>
          <w:bCs/>
          <w:sz w:val="24"/>
          <w:szCs w:val="24"/>
        </w:rPr>
        <w:t>Ę</w:t>
      </w:r>
      <w:r>
        <w:rPr>
          <w:rFonts w:ascii="Times New Roman" w:hAnsi="Times New Roman"/>
          <w:b/>
          <w:bCs/>
          <w:spacing w:val="1"/>
          <w:sz w:val="24"/>
          <w:szCs w:val="24"/>
        </w:rPr>
        <w:t>Ś</w:t>
      </w:r>
      <w:r>
        <w:rPr>
          <w:rFonts w:ascii="Times New Roman" w:hAnsi="Times New Roman"/>
          <w:b/>
          <w:bCs/>
          <w:sz w:val="24"/>
          <w:szCs w:val="24"/>
        </w:rPr>
        <w:t>Ć I.</w:t>
      </w:r>
    </w:p>
    <w:p w14:paraId="13BD46FB" w14:textId="77777777" w:rsidR="000E7A37" w:rsidRDefault="000E7A37" w:rsidP="000E7A37">
      <w:pPr>
        <w:widowControl w:val="0"/>
        <w:autoSpaceDE w:val="0"/>
        <w:autoSpaceDN w:val="0"/>
        <w:adjustRightInd w:val="0"/>
        <w:spacing w:before="29" w:after="0" w:line="240" w:lineRule="auto"/>
        <w:ind w:left="216" w:right="-20"/>
        <w:rPr>
          <w:rFonts w:ascii="Times New Roman" w:hAnsi="Times New Roman"/>
          <w:sz w:val="24"/>
          <w:szCs w:val="24"/>
        </w:rPr>
      </w:pPr>
    </w:p>
    <w:p w14:paraId="2660E2D1" w14:textId="76B7F178" w:rsidR="009E17BA" w:rsidRPr="00221035" w:rsidRDefault="00351ED7" w:rsidP="00221035">
      <w:pPr>
        <w:widowControl w:val="0"/>
        <w:autoSpaceDE w:val="0"/>
        <w:autoSpaceDN w:val="0"/>
        <w:adjustRightInd w:val="0"/>
        <w:spacing w:before="29" w:after="0" w:line="240" w:lineRule="auto"/>
        <w:ind w:right="-20"/>
        <w:rPr>
          <w:rFonts w:ascii="Times New Roman" w:hAnsi="Times New Roman"/>
          <w:b/>
          <w:bCs/>
          <w:sz w:val="24"/>
          <w:szCs w:val="24"/>
        </w:rPr>
      </w:pPr>
      <w:r>
        <w:rPr>
          <w:rFonts w:ascii="Times New Roman" w:hAnsi="Times New Roman"/>
          <w:b/>
          <w:bCs/>
          <w:sz w:val="24"/>
          <w:szCs w:val="24"/>
        </w:rPr>
        <w:t>1.</w:t>
      </w:r>
      <w:r w:rsidR="006B7090">
        <w:rPr>
          <w:rFonts w:ascii="Times New Roman" w:hAnsi="Times New Roman"/>
          <w:b/>
          <w:bCs/>
          <w:sz w:val="24"/>
          <w:szCs w:val="24"/>
        </w:rPr>
        <w:t>Rodzaj zrealizowanych</w:t>
      </w:r>
      <w:r w:rsidR="009E17BA" w:rsidRPr="00221035">
        <w:rPr>
          <w:rFonts w:ascii="Times New Roman" w:hAnsi="Times New Roman"/>
          <w:b/>
          <w:bCs/>
          <w:spacing w:val="6"/>
          <w:sz w:val="24"/>
          <w:szCs w:val="24"/>
        </w:rPr>
        <w:t xml:space="preserve"> </w:t>
      </w:r>
      <w:r w:rsidR="009E17BA" w:rsidRPr="00221035">
        <w:rPr>
          <w:rFonts w:ascii="Times New Roman" w:hAnsi="Times New Roman"/>
          <w:b/>
          <w:bCs/>
          <w:sz w:val="24"/>
          <w:szCs w:val="24"/>
        </w:rPr>
        <w:t>d</w:t>
      </w:r>
      <w:r w:rsidR="009E17BA" w:rsidRPr="00221035">
        <w:rPr>
          <w:rFonts w:ascii="Times New Roman" w:hAnsi="Times New Roman"/>
          <w:b/>
          <w:bCs/>
          <w:spacing w:val="1"/>
          <w:sz w:val="24"/>
          <w:szCs w:val="24"/>
        </w:rPr>
        <w:t>z</w:t>
      </w:r>
      <w:r w:rsidR="009E17BA" w:rsidRPr="00221035">
        <w:rPr>
          <w:rFonts w:ascii="Times New Roman" w:hAnsi="Times New Roman"/>
          <w:b/>
          <w:bCs/>
          <w:sz w:val="24"/>
          <w:szCs w:val="24"/>
        </w:rPr>
        <w:t>iał</w:t>
      </w:r>
      <w:r w:rsidR="009E17BA" w:rsidRPr="00221035">
        <w:rPr>
          <w:rFonts w:ascii="Times New Roman" w:hAnsi="Times New Roman"/>
          <w:b/>
          <w:bCs/>
          <w:spacing w:val="-1"/>
          <w:sz w:val="24"/>
          <w:szCs w:val="24"/>
        </w:rPr>
        <w:t>a</w:t>
      </w:r>
      <w:r w:rsidR="009E17BA" w:rsidRPr="00221035">
        <w:rPr>
          <w:rFonts w:ascii="Times New Roman" w:hAnsi="Times New Roman"/>
          <w:b/>
          <w:bCs/>
          <w:sz w:val="24"/>
          <w:szCs w:val="24"/>
        </w:rPr>
        <w:t>ń</w:t>
      </w:r>
      <w:r w:rsidR="009E17BA" w:rsidRPr="00221035">
        <w:rPr>
          <w:rFonts w:ascii="Times New Roman" w:hAnsi="Times New Roman"/>
          <w:b/>
          <w:bCs/>
          <w:spacing w:val="7"/>
          <w:sz w:val="24"/>
          <w:szCs w:val="24"/>
        </w:rPr>
        <w:t xml:space="preserve"> </w:t>
      </w:r>
      <w:r w:rsidR="006B7090">
        <w:rPr>
          <w:rFonts w:ascii="Times New Roman" w:hAnsi="Times New Roman"/>
          <w:b/>
          <w:bCs/>
          <w:spacing w:val="9"/>
          <w:sz w:val="24"/>
          <w:szCs w:val="24"/>
        </w:rPr>
        <w:t xml:space="preserve">wskazanych </w:t>
      </w:r>
      <w:r w:rsidR="006B7090">
        <w:rPr>
          <w:rFonts w:ascii="Times New Roman" w:hAnsi="Times New Roman"/>
          <w:b/>
          <w:bCs/>
          <w:sz w:val="24"/>
          <w:szCs w:val="24"/>
        </w:rPr>
        <w:t>w</w:t>
      </w:r>
      <w:r w:rsidR="00396B27" w:rsidRPr="00221035">
        <w:rPr>
          <w:rFonts w:ascii="Times New Roman" w:hAnsi="Times New Roman"/>
          <w:b/>
          <w:bCs/>
          <w:sz w:val="24"/>
          <w:szCs w:val="24"/>
        </w:rPr>
        <w:t xml:space="preserve"> rapor</w:t>
      </w:r>
      <w:r w:rsidR="006B7090">
        <w:rPr>
          <w:rFonts w:ascii="Times New Roman" w:hAnsi="Times New Roman"/>
          <w:b/>
          <w:bCs/>
          <w:sz w:val="24"/>
          <w:szCs w:val="24"/>
        </w:rPr>
        <w:t>cie</w:t>
      </w:r>
      <w:r w:rsidR="00396B27" w:rsidRPr="00221035">
        <w:rPr>
          <w:rFonts w:ascii="Times New Roman" w:hAnsi="Times New Roman"/>
          <w:b/>
          <w:bCs/>
          <w:sz w:val="24"/>
          <w:szCs w:val="24"/>
        </w:rPr>
        <w:t xml:space="preserve"> roczn</w:t>
      </w:r>
      <w:r w:rsidR="006B7090">
        <w:rPr>
          <w:rFonts w:ascii="Times New Roman" w:hAnsi="Times New Roman"/>
          <w:b/>
          <w:bCs/>
          <w:sz w:val="24"/>
          <w:szCs w:val="24"/>
        </w:rPr>
        <w:t xml:space="preserve">ym </w:t>
      </w:r>
      <w:r w:rsidR="00396B27" w:rsidRPr="00221035">
        <w:rPr>
          <w:rFonts w:ascii="Times New Roman" w:hAnsi="Times New Roman"/>
          <w:b/>
          <w:bCs/>
          <w:sz w:val="24"/>
          <w:szCs w:val="24"/>
        </w:rPr>
        <w:t xml:space="preserve"> w roku poprzednim</w:t>
      </w:r>
    </w:p>
    <w:tbl>
      <w:tblPr>
        <w:tblStyle w:val="Tabela-Siatka"/>
        <w:tblW w:w="9525" w:type="dxa"/>
        <w:tblLayout w:type="fixed"/>
        <w:tblLook w:val="04A0" w:firstRow="1" w:lastRow="0" w:firstColumn="1" w:lastColumn="0" w:noHBand="0" w:noVBand="1"/>
      </w:tblPr>
      <w:tblGrid>
        <w:gridCol w:w="2430"/>
        <w:gridCol w:w="1980"/>
        <w:gridCol w:w="2235"/>
        <w:gridCol w:w="2880"/>
      </w:tblGrid>
      <w:tr w:rsidR="729A2D55" w14:paraId="14503B02" w14:textId="77777777" w:rsidTr="0057096D">
        <w:tc>
          <w:tcPr>
            <w:tcW w:w="2430" w:type="dxa"/>
            <w:tcBorders>
              <w:top w:val="single" w:sz="8" w:space="0" w:color="auto"/>
              <w:left w:val="single" w:sz="8" w:space="0" w:color="auto"/>
              <w:bottom w:val="single" w:sz="8" w:space="0" w:color="auto"/>
              <w:right w:val="single" w:sz="8" w:space="0" w:color="auto"/>
            </w:tcBorders>
            <w:vAlign w:val="center"/>
          </w:tcPr>
          <w:p w14:paraId="1B4607F4" w14:textId="21046152" w:rsidR="729A2D55" w:rsidRDefault="729A2D55" w:rsidP="729A2D55">
            <w:pPr>
              <w:jc w:val="center"/>
            </w:pPr>
            <w:r w:rsidRPr="729A2D55">
              <w:rPr>
                <w:rFonts w:ascii="Times New Roman" w:hAnsi="Times New Roman"/>
                <w:sz w:val="24"/>
                <w:szCs w:val="24"/>
              </w:rPr>
              <w:t>Działanie</w:t>
            </w:r>
          </w:p>
          <w:p w14:paraId="104562F5" w14:textId="71E72458" w:rsidR="729A2D55" w:rsidRDefault="729A2D55" w:rsidP="729A2D55">
            <w:pPr>
              <w:jc w:val="center"/>
            </w:pPr>
            <w:r w:rsidRPr="729A2D55">
              <w:rPr>
                <w:rFonts w:ascii="Times New Roman" w:hAnsi="Times New Roman"/>
                <w:sz w:val="24"/>
                <w:szCs w:val="24"/>
              </w:rPr>
              <w:t>doskonalące</w:t>
            </w:r>
          </w:p>
        </w:tc>
        <w:tc>
          <w:tcPr>
            <w:tcW w:w="1980" w:type="dxa"/>
            <w:tcBorders>
              <w:top w:val="single" w:sz="8" w:space="0" w:color="auto"/>
              <w:left w:val="single" w:sz="8" w:space="0" w:color="auto"/>
              <w:bottom w:val="single" w:sz="8" w:space="0" w:color="auto"/>
              <w:right w:val="single" w:sz="8" w:space="0" w:color="auto"/>
            </w:tcBorders>
            <w:vAlign w:val="center"/>
          </w:tcPr>
          <w:p w14:paraId="660C161A" w14:textId="321C83C6" w:rsidR="729A2D55" w:rsidRDefault="729A2D55" w:rsidP="729A2D55">
            <w:pPr>
              <w:jc w:val="center"/>
            </w:pPr>
            <w:r w:rsidRPr="729A2D55">
              <w:rPr>
                <w:rFonts w:ascii="Times New Roman" w:hAnsi="Times New Roman"/>
                <w:sz w:val="24"/>
                <w:szCs w:val="24"/>
              </w:rPr>
              <w:t>Czy zrealizowano?</w:t>
            </w:r>
          </w:p>
          <w:p w14:paraId="673E365E" w14:textId="07AEB47A" w:rsidR="729A2D55" w:rsidRDefault="729A2D55" w:rsidP="729A2D55">
            <w:pPr>
              <w:jc w:val="center"/>
            </w:pPr>
            <w:r w:rsidRPr="729A2D55">
              <w:rPr>
                <w:rFonts w:ascii="Times New Roman" w:hAnsi="Times New Roman"/>
                <w:sz w:val="24"/>
                <w:szCs w:val="24"/>
              </w:rPr>
              <w:t>(tak/nie)</w:t>
            </w:r>
          </w:p>
        </w:tc>
        <w:tc>
          <w:tcPr>
            <w:tcW w:w="2235" w:type="dxa"/>
            <w:tcBorders>
              <w:top w:val="single" w:sz="8" w:space="0" w:color="auto"/>
              <w:left w:val="single" w:sz="8" w:space="0" w:color="auto"/>
              <w:bottom w:val="single" w:sz="8" w:space="0" w:color="auto"/>
              <w:right w:val="single" w:sz="8" w:space="0" w:color="auto"/>
            </w:tcBorders>
            <w:vAlign w:val="center"/>
          </w:tcPr>
          <w:p w14:paraId="18298FDB" w14:textId="70573960" w:rsidR="729A2D55" w:rsidRDefault="729A2D55" w:rsidP="729A2D55">
            <w:pPr>
              <w:jc w:val="center"/>
            </w:pPr>
            <w:r w:rsidRPr="729A2D55">
              <w:rPr>
                <w:rFonts w:ascii="Times New Roman" w:hAnsi="Times New Roman"/>
                <w:sz w:val="24"/>
                <w:szCs w:val="24"/>
              </w:rPr>
              <w:t>Osoby odpowiedzialne</w:t>
            </w:r>
          </w:p>
        </w:tc>
        <w:tc>
          <w:tcPr>
            <w:tcW w:w="2880" w:type="dxa"/>
            <w:tcBorders>
              <w:top w:val="single" w:sz="8" w:space="0" w:color="auto"/>
              <w:left w:val="single" w:sz="8" w:space="0" w:color="auto"/>
              <w:bottom w:val="single" w:sz="8" w:space="0" w:color="auto"/>
              <w:right w:val="single" w:sz="8" w:space="0" w:color="auto"/>
            </w:tcBorders>
            <w:vAlign w:val="center"/>
          </w:tcPr>
          <w:p w14:paraId="287C0260" w14:textId="6F81F257" w:rsidR="729A2D55" w:rsidRDefault="729A2D55" w:rsidP="729A2D55">
            <w:pPr>
              <w:jc w:val="center"/>
            </w:pPr>
            <w:r w:rsidRPr="729A2D55">
              <w:rPr>
                <w:rFonts w:ascii="Times New Roman" w:hAnsi="Times New Roman"/>
                <w:sz w:val="24"/>
                <w:szCs w:val="24"/>
              </w:rPr>
              <w:t>Uwagi</w:t>
            </w:r>
          </w:p>
        </w:tc>
      </w:tr>
      <w:tr w:rsidR="729A2D55" w14:paraId="0E4613F4" w14:textId="77777777" w:rsidTr="0057096D">
        <w:tc>
          <w:tcPr>
            <w:tcW w:w="2430" w:type="dxa"/>
            <w:tcBorders>
              <w:top w:val="single" w:sz="8" w:space="0" w:color="auto"/>
              <w:left w:val="single" w:sz="8" w:space="0" w:color="auto"/>
              <w:bottom w:val="single" w:sz="8" w:space="0" w:color="auto"/>
              <w:right w:val="single" w:sz="8" w:space="0" w:color="auto"/>
            </w:tcBorders>
          </w:tcPr>
          <w:p w14:paraId="023EBC39" w14:textId="65DFC8AF" w:rsidR="729A2D55" w:rsidRDefault="729A2D55">
            <w:r w:rsidRPr="00FF78C2">
              <w:rPr>
                <w:rFonts w:ascii="Times New Roman" w:hAnsi="Times New Roman"/>
                <w:sz w:val="20"/>
                <w:szCs w:val="20"/>
              </w:rPr>
              <w:t>Podnoszenie kompetencji nauczycieli akademickich prowadzących zajęcia praktyczne ze studentami kierunku Położnictwo i Pielęgniarstwo</w:t>
            </w:r>
          </w:p>
        </w:tc>
        <w:tc>
          <w:tcPr>
            <w:tcW w:w="1980" w:type="dxa"/>
            <w:tcBorders>
              <w:top w:val="single" w:sz="8" w:space="0" w:color="auto"/>
              <w:left w:val="single" w:sz="8" w:space="0" w:color="auto"/>
              <w:bottom w:val="single" w:sz="8" w:space="0" w:color="auto"/>
              <w:right w:val="single" w:sz="8" w:space="0" w:color="auto"/>
            </w:tcBorders>
          </w:tcPr>
          <w:p w14:paraId="164D49BC" w14:textId="05270AD3" w:rsidR="729A2D55" w:rsidRPr="00FF78C2" w:rsidRDefault="729A2D55" w:rsidP="729A2D55">
            <w:pPr>
              <w:jc w:val="center"/>
            </w:pPr>
            <w:r w:rsidRPr="00FF78C2">
              <w:rPr>
                <w:rFonts w:ascii="Times New Roman" w:hAnsi="Times New Roman"/>
                <w:sz w:val="20"/>
                <w:szCs w:val="20"/>
              </w:rPr>
              <w:t>tak</w:t>
            </w:r>
          </w:p>
        </w:tc>
        <w:tc>
          <w:tcPr>
            <w:tcW w:w="2235" w:type="dxa"/>
            <w:tcBorders>
              <w:top w:val="single" w:sz="8" w:space="0" w:color="auto"/>
              <w:left w:val="single" w:sz="8" w:space="0" w:color="auto"/>
              <w:bottom w:val="single" w:sz="8" w:space="0" w:color="auto"/>
              <w:right w:val="single" w:sz="8" w:space="0" w:color="auto"/>
            </w:tcBorders>
          </w:tcPr>
          <w:p w14:paraId="487B92FE" w14:textId="2C39A5F0" w:rsidR="729A2D55" w:rsidRPr="00FF78C2" w:rsidRDefault="729A2D55">
            <w:r w:rsidRPr="00FF78C2">
              <w:rPr>
                <w:rFonts w:ascii="Times New Roman" w:hAnsi="Times New Roman"/>
                <w:sz w:val="20"/>
                <w:szCs w:val="20"/>
              </w:rPr>
              <w:t>Kierunkowy Zespół Doskonalenia Jakości Kształcenia</w:t>
            </w:r>
          </w:p>
        </w:tc>
        <w:tc>
          <w:tcPr>
            <w:tcW w:w="2880" w:type="dxa"/>
            <w:tcBorders>
              <w:top w:val="single" w:sz="8" w:space="0" w:color="auto"/>
              <w:left w:val="single" w:sz="8" w:space="0" w:color="auto"/>
              <w:bottom w:val="single" w:sz="8" w:space="0" w:color="auto"/>
              <w:right w:val="single" w:sz="8" w:space="0" w:color="auto"/>
            </w:tcBorders>
          </w:tcPr>
          <w:p w14:paraId="2E0213ED" w14:textId="724F57AB" w:rsidR="729A2D55" w:rsidRPr="00FF78C2" w:rsidRDefault="729A2D55">
            <w:r w:rsidRPr="00FF78C2">
              <w:rPr>
                <w:rFonts w:ascii="Times New Roman" w:hAnsi="Times New Roman"/>
                <w:sz w:val="20"/>
                <w:szCs w:val="20"/>
              </w:rPr>
              <w:t>Organizacja wewnętrznych spotkań naukowych propagowania nowej wiedzy i czynności instrumentalnych.</w:t>
            </w:r>
          </w:p>
          <w:p w14:paraId="5CC064CA" w14:textId="69384EE9" w:rsidR="729A2D55" w:rsidRPr="00FF78C2" w:rsidRDefault="0035777A">
            <w:r>
              <w:rPr>
                <w:rFonts w:ascii="Times New Roman" w:hAnsi="Times New Roman"/>
                <w:sz w:val="20"/>
                <w:szCs w:val="20"/>
              </w:rPr>
              <w:t>Liczny u</w:t>
            </w:r>
            <w:r w:rsidR="729A2D55" w:rsidRPr="00FF78C2">
              <w:rPr>
                <w:rFonts w:ascii="Times New Roman" w:hAnsi="Times New Roman"/>
                <w:sz w:val="20"/>
                <w:szCs w:val="20"/>
              </w:rPr>
              <w:t>dział</w:t>
            </w:r>
            <w:r>
              <w:rPr>
                <w:rFonts w:ascii="Times New Roman" w:hAnsi="Times New Roman"/>
                <w:sz w:val="20"/>
                <w:szCs w:val="20"/>
              </w:rPr>
              <w:t xml:space="preserve"> nauczycieli</w:t>
            </w:r>
            <w:r w:rsidR="729A2D55" w:rsidRPr="00FF78C2">
              <w:rPr>
                <w:rFonts w:ascii="Times New Roman" w:hAnsi="Times New Roman"/>
                <w:sz w:val="20"/>
                <w:szCs w:val="20"/>
              </w:rPr>
              <w:t xml:space="preserve"> w</w:t>
            </w:r>
            <w:r>
              <w:rPr>
                <w:rFonts w:ascii="Times New Roman" w:hAnsi="Times New Roman"/>
                <w:sz w:val="20"/>
                <w:szCs w:val="20"/>
              </w:rPr>
              <w:t xml:space="preserve"> </w:t>
            </w:r>
            <w:r w:rsidR="006C055B">
              <w:rPr>
                <w:rFonts w:ascii="Times New Roman" w:hAnsi="Times New Roman"/>
                <w:sz w:val="20"/>
                <w:szCs w:val="20"/>
              </w:rPr>
              <w:t>różnego</w:t>
            </w:r>
            <w:r>
              <w:rPr>
                <w:rFonts w:ascii="Times New Roman" w:hAnsi="Times New Roman"/>
                <w:sz w:val="20"/>
                <w:szCs w:val="20"/>
              </w:rPr>
              <w:t xml:space="preserve"> rodzaju formach doskonalenia</w:t>
            </w:r>
            <w:r w:rsidR="006C055B">
              <w:rPr>
                <w:rFonts w:ascii="Times New Roman" w:hAnsi="Times New Roman"/>
                <w:sz w:val="20"/>
                <w:szCs w:val="20"/>
              </w:rPr>
              <w:t xml:space="preserve"> między innymi w </w:t>
            </w:r>
            <w:r w:rsidR="729A2D55" w:rsidRPr="00FF78C2">
              <w:rPr>
                <w:rFonts w:ascii="Times New Roman" w:hAnsi="Times New Roman"/>
                <w:sz w:val="20"/>
                <w:szCs w:val="20"/>
              </w:rPr>
              <w:t xml:space="preserve"> kursach specjalistycznych i specjalizacjach dla pielęgniarek i położnych</w:t>
            </w:r>
          </w:p>
        </w:tc>
      </w:tr>
      <w:tr w:rsidR="729A2D55" w14:paraId="2CF0FB6E" w14:textId="77777777" w:rsidTr="0057096D">
        <w:tc>
          <w:tcPr>
            <w:tcW w:w="2430" w:type="dxa"/>
            <w:tcBorders>
              <w:top w:val="single" w:sz="8" w:space="0" w:color="auto"/>
              <w:left w:val="single" w:sz="8" w:space="0" w:color="auto"/>
              <w:bottom w:val="single" w:sz="8" w:space="0" w:color="auto"/>
              <w:right w:val="single" w:sz="8" w:space="0" w:color="auto"/>
            </w:tcBorders>
          </w:tcPr>
          <w:p w14:paraId="76EB4538" w14:textId="50A1D3FE" w:rsidR="729A2D55" w:rsidRPr="00987BF7" w:rsidRDefault="729A2D55">
            <w:r w:rsidRPr="00987BF7">
              <w:rPr>
                <w:rFonts w:ascii="Times New Roman" w:hAnsi="Times New Roman"/>
                <w:sz w:val="20"/>
                <w:szCs w:val="20"/>
              </w:rPr>
              <w:t xml:space="preserve">Kontynuacja udziału w projekcie </w:t>
            </w:r>
            <w:r w:rsidRPr="00987BF7">
              <w:rPr>
                <w:rFonts w:ascii="Times New Roman" w:hAnsi="Times New Roman"/>
                <w:i/>
                <w:iCs/>
                <w:sz w:val="20"/>
                <w:szCs w:val="20"/>
              </w:rPr>
              <w:t>Rozwijaj się i pracUJ</w:t>
            </w:r>
          </w:p>
        </w:tc>
        <w:tc>
          <w:tcPr>
            <w:tcW w:w="1980" w:type="dxa"/>
            <w:tcBorders>
              <w:top w:val="single" w:sz="8" w:space="0" w:color="auto"/>
              <w:left w:val="single" w:sz="8" w:space="0" w:color="auto"/>
              <w:bottom w:val="single" w:sz="8" w:space="0" w:color="auto"/>
              <w:right w:val="single" w:sz="8" w:space="0" w:color="auto"/>
            </w:tcBorders>
          </w:tcPr>
          <w:p w14:paraId="75FFDA6E" w14:textId="4F8FD811" w:rsidR="729A2D55" w:rsidRPr="00987BF7" w:rsidRDefault="729A2D55" w:rsidP="729A2D55">
            <w:pPr>
              <w:jc w:val="center"/>
            </w:pPr>
            <w:r w:rsidRPr="00987BF7">
              <w:rPr>
                <w:rFonts w:ascii="Times New Roman" w:hAnsi="Times New Roman"/>
                <w:sz w:val="20"/>
                <w:szCs w:val="20"/>
              </w:rPr>
              <w:t>tak</w:t>
            </w:r>
          </w:p>
        </w:tc>
        <w:tc>
          <w:tcPr>
            <w:tcW w:w="2235" w:type="dxa"/>
            <w:tcBorders>
              <w:top w:val="single" w:sz="8" w:space="0" w:color="auto"/>
              <w:left w:val="single" w:sz="8" w:space="0" w:color="auto"/>
              <w:bottom w:val="single" w:sz="8" w:space="0" w:color="auto"/>
              <w:right w:val="single" w:sz="8" w:space="0" w:color="auto"/>
            </w:tcBorders>
          </w:tcPr>
          <w:p w14:paraId="1740AF58" w14:textId="77777777" w:rsidR="729A2D55" w:rsidRPr="00987BF7" w:rsidRDefault="729A2D55">
            <w:pPr>
              <w:rPr>
                <w:rFonts w:ascii="Times New Roman" w:hAnsi="Times New Roman"/>
                <w:sz w:val="20"/>
                <w:szCs w:val="20"/>
              </w:rPr>
            </w:pPr>
            <w:r w:rsidRPr="00987BF7">
              <w:rPr>
                <w:rFonts w:ascii="Times New Roman" w:hAnsi="Times New Roman"/>
                <w:sz w:val="20"/>
                <w:szCs w:val="20"/>
              </w:rPr>
              <w:t>dr hab. Agnieszka Gniadek, prof. UJ</w:t>
            </w:r>
            <w:r w:rsidR="00F376E7" w:rsidRPr="00987BF7">
              <w:rPr>
                <w:rFonts w:ascii="Times New Roman" w:hAnsi="Times New Roman"/>
                <w:sz w:val="20"/>
                <w:szCs w:val="20"/>
              </w:rPr>
              <w:t>,</w:t>
            </w:r>
          </w:p>
          <w:p w14:paraId="78F8BF4F" w14:textId="71135823" w:rsidR="00F376E7" w:rsidRPr="00987BF7" w:rsidRDefault="00F376E7">
            <w:r w:rsidRPr="00987BF7">
              <w:rPr>
                <w:rFonts w:ascii="Times New Roman" w:hAnsi="Times New Roman"/>
                <w:sz w:val="20"/>
                <w:szCs w:val="20"/>
              </w:rPr>
              <w:t>dr Dorota Matuszyk, dr Anna Mierzwa, dr Małgorzata Dziubak, mgr Patrycja Ostrogórs</w:t>
            </w:r>
            <w:r w:rsidR="00987BF7" w:rsidRPr="00987BF7">
              <w:rPr>
                <w:rFonts w:ascii="Times New Roman" w:hAnsi="Times New Roman"/>
                <w:sz w:val="20"/>
                <w:szCs w:val="20"/>
              </w:rPr>
              <w:t>ka</w:t>
            </w:r>
          </w:p>
        </w:tc>
        <w:tc>
          <w:tcPr>
            <w:tcW w:w="2880" w:type="dxa"/>
            <w:tcBorders>
              <w:top w:val="single" w:sz="8" w:space="0" w:color="auto"/>
              <w:left w:val="single" w:sz="8" w:space="0" w:color="auto"/>
              <w:bottom w:val="single" w:sz="8" w:space="0" w:color="auto"/>
              <w:right w:val="single" w:sz="8" w:space="0" w:color="auto"/>
            </w:tcBorders>
          </w:tcPr>
          <w:p w14:paraId="4762650F" w14:textId="25ED0DCC" w:rsidR="729A2D55" w:rsidRPr="00987BF7" w:rsidRDefault="729A2D55">
            <w:pPr>
              <w:rPr>
                <w:rFonts w:ascii="Times New Roman" w:hAnsi="Times New Roman"/>
              </w:rPr>
            </w:pPr>
            <w:r w:rsidRPr="00987BF7">
              <w:rPr>
                <w:rFonts w:ascii="Times New Roman" w:eastAsia="Calibri" w:hAnsi="Times New Roman"/>
                <w:sz w:val="20"/>
                <w:szCs w:val="20"/>
              </w:rPr>
              <w:t>Projekt jest realizowany na WNZ ze wsparciem finansowym Ministerstwa Zdrowia.</w:t>
            </w:r>
          </w:p>
          <w:p w14:paraId="0A5C9D9A" w14:textId="1E4D943A" w:rsidR="729A2D55" w:rsidRPr="00987BF7" w:rsidRDefault="729A2D55">
            <w:pPr>
              <w:rPr>
                <w:rFonts w:ascii="Times New Roman" w:hAnsi="Times New Roman"/>
              </w:rPr>
            </w:pPr>
            <w:r w:rsidRPr="00987BF7">
              <w:rPr>
                <w:rFonts w:ascii="Times New Roman" w:hAnsi="Times New Roman"/>
                <w:sz w:val="20"/>
                <w:szCs w:val="20"/>
              </w:rPr>
              <w:t>Celem projektu jest rozwój kompetencji zawodowych i kwalifikacji kadr medycznych odpowiadających na potrzeby epidemiologiczno-demograficzne kraju. W projekcie bierze udział 1</w:t>
            </w:r>
            <w:r w:rsidR="00943E04" w:rsidRPr="00987BF7">
              <w:rPr>
                <w:rFonts w:ascii="Times New Roman" w:hAnsi="Times New Roman"/>
                <w:sz w:val="20"/>
                <w:szCs w:val="20"/>
              </w:rPr>
              <w:t>4</w:t>
            </w:r>
            <w:r w:rsidRPr="00987BF7">
              <w:rPr>
                <w:rFonts w:ascii="Times New Roman" w:hAnsi="Times New Roman"/>
                <w:sz w:val="20"/>
                <w:szCs w:val="20"/>
              </w:rPr>
              <w:t xml:space="preserve"> studentek.</w:t>
            </w:r>
          </w:p>
        </w:tc>
      </w:tr>
      <w:tr w:rsidR="729A2D55" w14:paraId="753ED4AF" w14:textId="77777777" w:rsidTr="0057096D">
        <w:tc>
          <w:tcPr>
            <w:tcW w:w="2430" w:type="dxa"/>
            <w:tcBorders>
              <w:top w:val="single" w:sz="8" w:space="0" w:color="auto"/>
              <w:left w:val="single" w:sz="8" w:space="0" w:color="auto"/>
              <w:bottom w:val="single" w:sz="8" w:space="0" w:color="auto"/>
              <w:right w:val="single" w:sz="8" w:space="0" w:color="auto"/>
            </w:tcBorders>
          </w:tcPr>
          <w:p w14:paraId="1A7E03F5" w14:textId="30135560" w:rsidR="729A2D55" w:rsidRPr="007C262D" w:rsidRDefault="729A2D55">
            <w:r w:rsidRPr="007C262D">
              <w:rPr>
                <w:rFonts w:ascii="Times New Roman" w:hAnsi="Times New Roman"/>
                <w:sz w:val="20"/>
                <w:szCs w:val="20"/>
              </w:rPr>
              <w:t xml:space="preserve">Kontynuacja udziału w projekcie </w:t>
            </w:r>
            <w:r w:rsidRPr="007C262D">
              <w:rPr>
                <w:rFonts w:ascii="Times New Roman" w:hAnsi="Times New Roman"/>
                <w:i/>
                <w:iCs/>
                <w:sz w:val="20"/>
                <w:szCs w:val="20"/>
              </w:rPr>
              <w:t>ZintegrUJ – Kompleksowy Program Rozwoju Uniwersytetu Jagiellońskiego</w:t>
            </w:r>
          </w:p>
        </w:tc>
        <w:tc>
          <w:tcPr>
            <w:tcW w:w="1980" w:type="dxa"/>
            <w:tcBorders>
              <w:top w:val="single" w:sz="8" w:space="0" w:color="auto"/>
              <w:left w:val="single" w:sz="8" w:space="0" w:color="auto"/>
              <w:bottom w:val="single" w:sz="8" w:space="0" w:color="auto"/>
              <w:right w:val="single" w:sz="8" w:space="0" w:color="auto"/>
            </w:tcBorders>
          </w:tcPr>
          <w:p w14:paraId="522ECFF9" w14:textId="60C51226" w:rsidR="729A2D55" w:rsidRPr="007C262D" w:rsidRDefault="729A2D55" w:rsidP="729A2D55">
            <w:pPr>
              <w:jc w:val="center"/>
            </w:pPr>
            <w:r w:rsidRPr="007C262D">
              <w:rPr>
                <w:rFonts w:ascii="Times New Roman" w:hAnsi="Times New Roman"/>
                <w:sz w:val="20"/>
                <w:szCs w:val="20"/>
              </w:rPr>
              <w:t>tak</w:t>
            </w:r>
          </w:p>
        </w:tc>
        <w:tc>
          <w:tcPr>
            <w:tcW w:w="2235" w:type="dxa"/>
            <w:tcBorders>
              <w:top w:val="single" w:sz="8" w:space="0" w:color="auto"/>
              <w:left w:val="single" w:sz="8" w:space="0" w:color="auto"/>
              <w:bottom w:val="single" w:sz="8" w:space="0" w:color="auto"/>
              <w:right w:val="single" w:sz="8" w:space="0" w:color="auto"/>
            </w:tcBorders>
          </w:tcPr>
          <w:p w14:paraId="7CB80C90" w14:textId="770CDAA6" w:rsidR="729A2D55" w:rsidRPr="007C262D" w:rsidRDefault="729A2D55">
            <w:pPr>
              <w:rPr>
                <w:rFonts w:ascii="Times New Roman" w:hAnsi="Times New Roman"/>
              </w:rPr>
            </w:pPr>
            <w:r w:rsidRPr="007C262D">
              <w:rPr>
                <w:rFonts w:ascii="Times New Roman" w:eastAsia="Calibri" w:hAnsi="Times New Roman"/>
                <w:sz w:val="20"/>
                <w:szCs w:val="20"/>
                <w:lang w:val="en-GB"/>
              </w:rPr>
              <w:t>dr hab. Joanna Bonior,</w:t>
            </w:r>
          </w:p>
          <w:p w14:paraId="5F3A7CA9" w14:textId="71004A9C" w:rsidR="729A2D55" w:rsidRPr="007C262D" w:rsidRDefault="729A2D55">
            <w:pPr>
              <w:rPr>
                <w:rFonts w:ascii="Times New Roman" w:hAnsi="Times New Roman"/>
              </w:rPr>
            </w:pPr>
            <w:r w:rsidRPr="007C262D">
              <w:rPr>
                <w:rFonts w:ascii="Times New Roman" w:eastAsia="Calibri" w:hAnsi="Times New Roman"/>
                <w:sz w:val="20"/>
                <w:szCs w:val="20"/>
              </w:rPr>
              <w:t>dr Dorota Matuszyk,</w:t>
            </w:r>
          </w:p>
          <w:p w14:paraId="7543E3DA" w14:textId="215416CB" w:rsidR="729A2D55" w:rsidRPr="007C262D" w:rsidRDefault="729A2D55">
            <w:r w:rsidRPr="007C262D">
              <w:rPr>
                <w:rFonts w:ascii="Times New Roman" w:eastAsia="Calibri" w:hAnsi="Times New Roman"/>
                <w:sz w:val="20"/>
                <w:szCs w:val="20"/>
              </w:rPr>
              <w:t>dr Małgorzata Dziubak</w:t>
            </w:r>
          </w:p>
        </w:tc>
        <w:tc>
          <w:tcPr>
            <w:tcW w:w="2880" w:type="dxa"/>
            <w:tcBorders>
              <w:top w:val="single" w:sz="8" w:space="0" w:color="auto"/>
              <w:left w:val="single" w:sz="8" w:space="0" w:color="auto"/>
              <w:bottom w:val="single" w:sz="8" w:space="0" w:color="auto"/>
              <w:right w:val="single" w:sz="8" w:space="0" w:color="auto"/>
            </w:tcBorders>
          </w:tcPr>
          <w:p w14:paraId="4ED52E62" w14:textId="55F6CC94" w:rsidR="729A2D55" w:rsidRPr="007C262D" w:rsidRDefault="729A2D55">
            <w:r w:rsidRPr="007C262D">
              <w:rPr>
                <w:rFonts w:ascii="Times New Roman" w:hAnsi="Times New Roman"/>
                <w:sz w:val="20"/>
                <w:szCs w:val="20"/>
              </w:rPr>
              <w:t xml:space="preserve">Projekt dedykowany jest dla studentów, doktorantów i kadry dydaktycznej. </w:t>
            </w:r>
          </w:p>
        </w:tc>
      </w:tr>
      <w:tr w:rsidR="729A2D55" w14:paraId="6607E47F" w14:textId="77777777" w:rsidTr="0057096D">
        <w:tc>
          <w:tcPr>
            <w:tcW w:w="2430" w:type="dxa"/>
            <w:tcBorders>
              <w:top w:val="single" w:sz="8" w:space="0" w:color="auto"/>
              <w:left w:val="single" w:sz="8" w:space="0" w:color="auto"/>
              <w:bottom w:val="single" w:sz="8" w:space="0" w:color="auto"/>
              <w:right w:val="single" w:sz="8" w:space="0" w:color="auto"/>
            </w:tcBorders>
          </w:tcPr>
          <w:p w14:paraId="04C4F0BB" w14:textId="5A02AAA0" w:rsidR="729A2D55" w:rsidRPr="007C262D" w:rsidRDefault="729A2D55">
            <w:r w:rsidRPr="007C262D">
              <w:rPr>
                <w:rFonts w:ascii="Times New Roman" w:hAnsi="Times New Roman"/>
                <w:sz w:val="20"/>
                <w:szCs w:val="20"/>
              </w:rPr>
              <w:t>Zakup platformy edukacyjnej Incision Academy</w:t>
            </w:r>
          </w:p>
        </w:tc>
        <w:tc>
          <w:tcPr>
            <w:tcW w:w="1980" w:type="dxa"/>
            <w:tcBorders>
              <w:top w:val="single" w:sz="8" w:space="0" w:color="auto"/>
              <w:left w:val="single" w:sz="8" w:space="0" w:color="auto"/>
              <w:bottom w:val="single" w:sz="8" w:space="0" w:color="auto"/>
              <w:right w:val="single" w:sz="8" w:space="0" w:color="auto"/>
            </w:tcBorders>
          </w:tcPr>
          <w:p w14:paraId="3C1D8319" w14:textId="1F0E1AC5" w:rsidR="729A2D55" w:rsidRPr="007C262D" w:rsidRDefault="729A2D55" w:rsidP="729A2D55">
            <w:pPr>
              <w:jc w:val="center"/>
            </w:pPr>
            <w:r w:rsidRPr="007C262D">
              <w:rPr>
                <w:rFonts w:ascii="Times New Roman" w:hAnsi="Times New Roman"/>
                <w:sz w:val="20"/>
                <w:szCs w:val="20"/>
              </w:rPr>
              <w:t>tak</w:t>
            </w:r>
          </w:p>
        </w:tc>
        <w:tc>
          <w:tcPr>
            <w:tcW w:w="2235" w:type="dxa"/>
            <w:tcBorders>
              <w:top w:val="single" w:sz="8" w:space="0" w:color="auto"/>
              <w:left w:val="single" w:sz="8" w:space="0" w:color="auto"/>
              <w:bottom w:val="single" w:sz="8" w:space="0" w:color="auto"/>
              <w:right w:val="single" w:sz="8" w:space="0" w:color="auto"/>
            </w:tcBorders>
          </w:tcPr>
          <w:p w14:paraId="61257F4A" w14:textId="2CF9589A" w:rsidR="729A2D55" w:rsidRPr="007C262D" w:rsidRDefault="729A2D55">
            <w:pPr>
              <w:rPr>
                <w:rFonts w:ascii="Times New Roman" w:hAnsi="Times New Roman"/>
              </w:rPr>
            </w:pPr>
            <w:r w:rsidRPr="007C262D">
              <w:rPr>
                <w:rFonts w:ascii="Times New Roman" w:hAnsi="Times New Roman"/>
                <w:sz w:val="20"/>
                <w:szCs w:val="20"/>
              </w:rPr>
              <w:t>dr hab. Agnieszka Gniadek, prof. UJ,</w:t>
            </w:r>
          </w:p>
          <w:p w14:paraId="45559E32" w14:textId="07835B1D" w:rsidR="729A2D55" w:rsidRPr="007C262D" w:rsidRDefault="729A2D55">
            <w:r w:rsidRPr="007C262D">
              <w:rPr>
                <w:rFonts w:ascii="Times New Roman" w:eastAsia="Calibri" w:hAnsi="Times New Roman"/>
                <w:sz w:val="20"/>
                <w:szCs w:val="20"/>
              </w:rPr>
              <w:t>dr Dorota Matuszyk</w:t>
            </w:r>
            <w:r w:rsidRPr="007C262D">
              <w:rPr>
                <w:rFonts w:eastAsia="Calibri" w:cs="Calibri"/>
                <w:sz w:val="20"/>
                <w:szCs w:val="20"/>
              </w:rPr>
              <w:t>,</w:t>
            </w:r>
          </w:p>
        </w:tc>
        <w:tc>
          <w:tcPr>
            <w:tcW w:w="2880" w:type="dxa"/>
            <w:tcBorders>
              <w:top w:val="single" w:sz="8" w:space="0" w:color="auto"/>
              <w:left w:val="single" w:sz="8" w:space="0" w:color="auto"/>
              <w:bottom w:val="single" w:sz="8" w:space="0" w:color="auto"/>
              <w:right w:val="single" w:sz="8" w:space="0" w:color="auto"/>
            </w:tcBorders>
          </w:tcPr>
          <w:p w14:paraId="1B943BB5" w14:textId="42CC6595" w:rsidR="729A2D55" w:rsidRPr="007C262D" w:rsidRDefault="729A2D55">
            <w:r w:rsidRPr="007C262D">
              <w:rPr>
                <w:rFonts w:ascii="Times New Roman" w:hAnsi="Times New Roman"/>
                <w:sz w:val="20"/>
                <w:szCs w:val="20"/>
              </w:rPr>
              <w:t>Nowoczesna e-learningowa platforma edukacyjna</w:t>
            </w:r>
            <w:r w:rsidR="0057096D" w:rsidRPr="007C262D">
              <w:rPr>
                <w:rFonts w:ascii="Times New Roman" w:hAnsi="Times New Roman"/>
                <w:sz w:val="20"/>
                <w:szCs w:val="20"/>
              </w:rPr>
              <w:t>.</w:t>
            </w:r>
          </w:p>
        </w:tc>
      </w:tr>
    </w:tbl>
    <w:p w14:paraId="794443E7" w14:textId="77777777" w:rsidR="0057096D" w:rsidRDefault="0057096D">
      <w:pPr>
        <w:widowControl w:val="0"/>
        <w:autoSpaceDE w:val="0"/>
        <w:autoSpaceDN w:val="0"/>
        <w:adjustRightInd w:val="0"/>
        <w:spacing w:before="3" w:after="0" w:line="240" w:lineRule="exact"/>
        <w:rPr>
          <w:rFonts w:ascii="Times New Roman" w:hAnsi="Times New Roman"/>
          <w:b/>
          <w:bCs/>
          <w:sz w:val="24"/>
          <w:szCs w:val="24"/>
          <w:highlight w:val="yellow"/>
        </w:rPr>
      </w:pPr>
    </w:p>
    <w:p w14:paraId="0AA37DA6" w14:textId="77777777" w:rsidR="002B4071" w:rsidRDefault="002B4071">
      <w:pPr>
        <w:widowControl w:val="0"/>
        <w:autoSpaceDE w:val="0"/>
        <w:autoSpaceDN w:val="0"/>
        <w:adjustRightInd w:val="0"/>
        <w:spacing w:before="3" w:after="0" w:line="240" w:lineRule="exact"/>
        <w:rPr>
          <w:rFonts w:ascii="Times New Roman" w:hAnsi="Times New Roman"/>
          <w:b/>
          <w:bCs/>
          <w:sz w:val="24"/>
          <w:szCs w:val="24"/>
        </w:rPr>
      </w:pPr>
    </w:p>
    <w:p w14:paraId="5A7D6B05" w14:textId="77777777" w:rsidR="002B4071" w:rsidRDefault="002B4071">
      <w:pPr>
        <w:widowControl w:val="0"/>
        <w:autoSpaceDE w:val="0"/>
        <w:autoSpaceDN w:val="0"/>
        <w:adjustRightInd w:val="0"/>
        <w:spacing w:before="3" w:after="0" w:line="240" w:lineRule="exact"/>
        <w:rPr>
          <w:rFonts w:ascii="Times New Roman" w:hAnsi="Times New Roman"/>
          <w:b/>
          <w:bCs/>
          <w:sz w:val="24"/>
          <w:szCs w:val="24"/>
        </w:rPr>
      </w:pPr>
    </w:p>
    <w:p w14:paraId="6E474B10" w14:textId="77777777" w:rsidR="002B4071" w:rsidRDefault="002B4071">
      <w:pPr>
        <w:widowControl w:val="0"/>
        <w:autoSpaceDE w:val="0"/>
        <w:autoSpaceDN w:val="0"/>
        <w:adjustRightInd w:val="0"/>
        <w:spacing w:before="3" w:after="0" w:line="240" w:lineRule="exact"/>
        <w:rPr>
          <w:rFonts w:ascii="Times New Roman" w:hAnsi="Times New Roman"/>
          <w:b/>
          <w:bCs/>
          <w:sz w:val="24"/>
          <w:szCs w:val="24"/>
        </w:rPr>
      </w:pPr>
    </w:p>
    <w:p w14:paraId="623A0934" w14:textId="77777777" w:rsidR="002B4071" w:rsidRDefault="002B4071">
      <w:pPr>
        <w:widowControl w:val="0"/>
        <w:autoSpaceDE w:val="0"/>
        <w:autoSpaceDN w:val="0"/>
        <w:adjustRightInd w:val="0"/>
        <w:spacing w:before="3" w:after="0" w:line="240" w:lineRule="exact"/>
        <w:rPr>
          <w:rFonts w:ascii="Times New Roman" w:hAnsi="Times New Roman"/>
          <w:b/>
          <w:bCs/>
          <w:sz w:val="24"/>
          <w:szCs w:val="24"/>
        </w:rPr>
      </w:pPr>
    </w:p>
    <w:p w14:paraId="3463F802" w14:textId="77777777" w:rsidR="002B4071" w:rsidRDefault="002B4071">
      <w:pPr>
        <w:widowControl w:val="0"/>
        <w:autoSpaceDE w:val="0"/>
        <w:autoSpaceDN w:val="0"/>
        <w:adjustRightInd w:val="0"/>
        <w:spacing w:before="3" w:after="0" w:line="240" w:lineRule="exact"/>
        <w:rPr>
          <w:rFonts w:ascii="Times New Roman" w:hAnsi="Times New Roman"/>
          <w:b/>
          <w:bCs/>
          <w:sz w:val="24"/>
          <w:szCs w:val="24"/>
        </w:rPr>
      </w:pPr>
    </w:p>
    <w:p w14:paraId="58C48DA2" w14:textId="77777777" w:rsidR="002B4071" w:rsidRDefault="002B4071">
      <w:pPr>
        <w:widowControl w:val="0"/>
        <w:autoSpaceDE w:val="0"/>
        <w:autoSpaceDN w:val="0"/>
        <w:adjustRightInd w:val="0"/>
        <w:spacing w:before="3" w:after="0" w:line="240" w:lineRule="exact"/>
        <w:rPr>
          <w:rFonts w:ascii="Times New Roman" w:hAnsi="Times New Roman"/>
          <w:b/>
          <w:bCs/>
          <w:sz w:val="24"/>
          <w:szCs w:val="24"/>
        </w:rPr>
      </w:pPr>
    </w:p>
    <w:p w14:paraId="7F958184" w14:textId="77777777" w:rsidR="002B4071" w:rsidRDefault="002B4071">
      <w:pPr>
        <w:widowControl w:val="0"/>
        <w:autoSpaceDE w:val="0"/>
        <w:autoSpaceDN w:val="0"/>
        <w:adjustRightInd w:val="0"/>
        <w:spacing w:before="3" w:after="0" w:line="240" w:lineRule="exact"/>
        <w:rPr>
          <w:rFonts w:ascii="Times New Roman" w:hAnsi="Times New Roman"/>
          <w:b/>
          <w:bCs/>
          <w:sz w:val="24"/>
          <w:szCs w:val="24"/>
        </w:rPr>
      </w:pPr>
    </w:p>
    <w:p w14:paraId="1EAF8844" w14:textId="77777777" w:rsidR="002B4071" w:rsidRDefault="002B4071">
      <w:pPr>
        <w:widowControl w:val="0"/>
        <w:autoSpaceDE w:val="0"/>
        <w:autoSpaceDN w:val="0"/>
        <w:adjustRightInd w:val="0"/>
        <w:spacing w:before="3" w:after="0" w:line="240" w:lineRule="exact"/>
        <w:rPr>
          <w:rFonts w:ascii="Times New Roman" w:hAnsi="Times New Roman"/>
          <w:b/>
          <w:bCs/>
          <w:sz w:val="24"/>
          <w:szCs w:val="24"/>
        </w:rPr>
      </w:pPr>
    </w:p>
    <w:p w14:paraId="5F58C4A7" w14:textId="2596A11C" w:rsidR="000E7A37" w:rsidRPr="00E8271F" w:rsidRDefault="00351ED7">
      <w:pPr>
        <w:widowControl w:val="0"/>
        <w:autoSpaceDE w:val="0"/>
        <w:autoSpaceDN w:val="0"/>
        <w:adjustRightInd w:val="0"/>
        <w:spacing w:before="3" w:after="0" w:line="240" w:lineRule="exact"/>
        <w:rPr>
          <w:rFonts w:ascii="Times New Roman" w:hAnsi="Times New Roman"/>
          <w:sz w:val="24"/>
          <w:szCs w:val="24"/>
        </w:rPr>
      </w:pPr>
      <w:r w:rsidRPr="006924E4">
        <w:rPr>
          <w:rFonts w:ascii="Times New Roman" w:hAnsi="Times New Roman"/>
          <w:b/>
          <w:bCs/>
          <w:sz w:val="24"/>
          <w:szCs w:val="24"/>
        </w:rPr>
        <w:t>2.</w:t>
      </w:r>
      <w:r w:rsidRPr="006924E4">
        <w:rPr>
          <w:rFonts w:ascii="Times New Roman" w:hAnsi="Times New Roman"/>
          <w:sz w:val="24"/>
          <w:szCs w:val="24"/>
        </w:rPr>
        <w:t xml:space="preserve"> </w:t>
      </w:r>
      <w:r w:rsidRPr="006924E4">
        <w:rPr>
          <w:rFonts w:ascii="Times New Roman" w:hAnsi="Times New Roman"/>
          <w:b/>
          <w:bCs/>
          <w:sz w:val="24"/>
          <w:szCs w:val="24"/>
        </w:rPr>
        <w:t xml:space="preserve">Wyniki analizy losów absolwentów studiów </w:t>
      </w:r>
      <w:r w:rsidR="00E8271F" w:rsidRPr="006924E4">
        <w:rPr>
          <w:rFonts w:ascii="Times New Roman" w:hAnsi="Times New Roman"/>
          <w:sz w:val="24"/>
          <w:szCs w:val="24"/>
        </w:rPr>
        <w:t>(na podstawie Losów absolwentów studiów ze wskazaniem na obszary wymagające ujęcia w cz. III)</w:t>
      </w:r>
      <w:r w:rsidR="00AE1C9A" w:rsidRPr="006924E4">
        <w:rPr>
          <w:rFonts w:ascii="Times New Roman" w:hAnsi="Times New Roman"/>
          <w:sz w:val="24"/>
          <w:szCs w:val="24"/>
        </w:rPr>
        <w:t>:</w:t>
      </w:r>
    </w:p>
    <w:p w14:paraId="4308F85C" w14:textId="77777777" w:rsidR="00A32126" w:rsidRDefault="00A32126" w:rsidP="00A32126">
      <w:pPr>
        <w:widowControl w:val="0"/>
        <w:autoSpaceDE w:val="0"/>
        <w:autoSpaceDN w:val="0"/>
        <w:adjustRightInd w:val="0"/>
        <w:spacing w:before="3" w:after="0" w:line="240" w:lineRule="exact"/>
        <w:rPr>
          <w:rFonts w:ascii="Times New Roman" w:hAnsi="Times New Roman"/>
          <w:color w:val="548DD4" w:themeColor="text2" w:themeTint="99"/>
          <w:sz w:val="24"/>
          <w:szCs w:val="24"/>
        </w:rPr>
      </w:pPr>
    </w:p>
    <w:p w14:paraId="0D242DEA" w14:textId="4CEEE92C" w:rsidR="00A32126" w:rsidRPr="006924E4" w:rsidRDefault="00A32126" w:rsidP="007C38B4">
      <w:pPr>
        <w:widowControl w:val="0"/>
        <w:autoSpaceDE w:val="0"/>
        <w:autoSpaceDN w:val="0"/>
        <w:adjustRightInd w:val="0"/>
        <w:spacing w:before="3" w:after="0"/>
        <w:ind w:left="4" w:firstLine="1"/>
        <w:jc w:val="both"/>
        <w:rPr>
          <w:rFonts w:ascii="Times New Roman" w:hAnsi="Times New Roman"/>
          <w:sz w:val="24"/>
          <w:szCs w:val="24"/>
        </w:rPr>
      </w:pPr>
      <w:r w:rsidRPr="006924E4">
        <w:rPr>
          <w:rFonts w:ascii="Times New Roman" w:hAnsi="Times New Roman"/>
          <w:sz w:val="24"/>
          <w:szCs w:val="24"/>
        </w:rPr>
        <w:t>Dokonano  analizy 2 raportów badawczych  losów  zawodowych  absolwentów  UJ  CM  Wydziału Nauk  o  Zdrowiu obejmujące  absolwentów  studiów  pierwszego  i  drugiego    stopnia  z  cyklu kształcenia 2016/2017.</w:t>
      </w:r>
    </w:p>
    <w:p w14:paraId="40022A4C" w14:textId="77777777" w:rsidR="00A32126" w:rsidRPr="006924E4" w:rsidRDefault="00A32126" w:rsidP="007C38B4">
      <w:pPr>
        <w:widowControl w:val="0"/>
        <w:autoSpaceDE w:val="0"/>
        <w:autoSpaceDN w:val="0"/>
        <w:adjustRightInd w:val="0"/>
        <w:spacing w:before="3" w:after="0"/>
        <w:jc w:val="both"/>
        <w:rPr>
          <w:rFonts w:ascii="Times New Roman" w:hAnsi="Times New Roman"/>
          <w:sz w:val="24"/>
          <w:szCs w:val="24"/>
        </w:rPr>
      </w:pPr>
      <w:r w:rsidRPr="006924E4">
        <w:rPr>
          <w:rFonts w:ascii="Times New Roman" w:hAnsi="Times New Roman"/>
          <w:sz w:val="24"/>
          <w:szCs w:val="24"/>
        </w:rPr>
        <w:t>Szczegółowa analiza losów absolwentów na kierunku Położnictwo jest utrudniona, gdyż dostarczone do analizy raporty zawierają zbiorowe dane dla całego Wydziału Nauk o Zdrowiu.</w:t>
      </w:r>
    </w:p>
    <w:p w14:paraId="2E1D799B" w14:textId="2A42D7C4" w:rsidR="00A32126" w:rsidRPr="006924E4" w:rsidRDefault="00B340A3" w:rsidP="007C38B4">
      <w:pPr>
        <w:widowControl w:val="0"/>
        <w:autoSpaceDE w:val="0"/>
        <w:autoSpaceDN w:val="0"/>
        <w:adjustRightInd w:val="0"/>
        <w:spacing w:before="3" w:after="0"/>
        <w:jc w:val="both"/>
        <w:rPr>
          <w:rFonts w:ascii="Times New Roman" w:hAnsi="Times New Roman"/>
          <w:sz w:val="24"/>
          <w:szCs w:val="24"/>
        </w:rPr>
      </w:pPr>
      <w:r w:rsidRPr="006924E4">
        <w:rPr>
          <w:rFonts w:ascii="Times New Roman" w:hAnsi="Times New Roman"/>
          <w:sz w:val="24"/>
          <w:szCs w:val="24"/>
        </w:rPr>
        <w:tab/>
      </w:r>
      <w:r w:rsidRPr="006924E4">
        <w:rPr>
          <w:rFonts w:ascii="Times New Roman" w:hAnsi="Times New Roman"/>
          <w:sz w:val="24"/>
          <w:szCs w:val="24"/>
        </w:rPr>
        <w:tab/>
      </w:r>
      <w:r w:rsidR="00A32126" w:rsidRPr="006924E4">
        <w:rPr>
          <w:rFonts w:ascii="Times New Roman" w:hAnsi="Times New Roman"/>
          <w:sz w:val="24"/>
          <w:szCs w:val="24"/>
        </w:rPr>
        <w:t xml:space="preserve">Chęć udziału w badaniu wyraziło 40 absolwentów studiów I stopnia. Ankietę wypełnił tylko 1 absolwent. Ze względu na znikomy udział w badaniu nie dokonano analizy danych. </w:t>
      </w:r>
    </w:p>
    <w:p w14:paraId="3BCEFA8A" w14:textId="77777777" w:rsidR="00A32126" w:rsidRPr="006924E4" w:rsidRDefault="00A32126" w:rsidP="007C38B4">
      <w:pPr>
        <w:widowControl w:val="0"/>
        <w:autoSpaceDE w:val="0"/>
        <w:autoSpaceDN w:val="0"/>
        <w:adjustRightInd w:val="0"/>
        <w:spacing w:before="3" w:after="0"/>
        <w:jc w:val="both"/>
        <w:rPr>
          <w:rFonts w:ascii="Times New Roman" w:hAnsi="Times New Roman"/>
          <w:sz w:val="24"/>
          <w:szCs w:val="24"/>
        </w:rPr>
      </w:pPr>
      <w:r w:rsidRPr="006924E4">
        <w:rPr>
          <w:rFonts w:ascii="Times New Roman" w:hAnsi="Times New Roman"/>
          <w:sz w:val="24"/>
          <w:szCs w:val="24"/>
        </w:rPr>
        <w:t xml:space="preserve">Chęć udziału w badaniu wyraziło 34 absolwentów studiów II stopnia na kierunku Położnictwo w cyklu 2016/2017. Ankietę wypełniło 8 absolwentów, co stanowiło 23,53% osób zgłaszających chęć udziału w badaniu oraz 14,3% wszystkich absolwentów studiów II stopnia Wydziału Nauk o Zdrowiu, którzy wzięli udział w badaniu. Większość  absolwentów Wydziału Nauk o Zdrowiu było zgodnych co do tego, że ukończone przez nich studia zdecydowanie dają szansę na podjęcie pracy zgodnej ze zdobytym wykształceniem oraz możliwość realizacji specjalistycznych zadań stawianych im w pracy.  Absolwenci wskazują jednak na małą szansę zdobycia pracy, w której będą otrzymywali satysfakcjonujące zarobki. </w:t>
      </w:r>
    </w:p>
    <w:p w14:paraId="2AF8A33E" w14:textId="77777777" w:rsidR="00BB662A" w:rsidRDefault="00A32126" w:rsidP="007C38B4">
      <w:pPr>
        <w:widowControl w:val="0"/>
        <w:autoSpaceDE w:val="0"/>
        <w:autoSpaceDN w:val="0"/>
        <w:adjustRightInd w:val="0"/>
        <w:spacing w:before="3" w:after="0"/>
        <w:jc w:val="both"/>
        <w:rPr>
          <w:rFonts w:ascii="Times New Roman" w:hAnsi="Times New Roman"/>
          <w:sz w:val="24"/>
          <w:szCs w:val="24"/>
        </w:rPr>
      </w:pPr>
      <w:r w:rsidRPr="006924E4">
        <w:rPr>
          <w:rFonts w:ascii="Times New Roman" w:hAnsi="Times New Roman"/>
          <w:sz w:val="24"/>
          <w:szCs w:val="24"/>
        </w:rPr>
        <w:t xml:space="preserve">Wszyscy absolwenci kierunku Położnictwa, którzy wzięli udział w badaniu pracują zawodowo. Dwie osoby jednocześnie pracują i kontynuują naukę. Najważniejszym kryterium wyboru miejsca pracy dla absolwentów Wydziału Nauk o Zdrowiu okazała się interesująca praca oraz dobra </w:t>
      </w:r>
    </w:p>
    <w:p w14:paraId="77522AB9" w14:textId="712FD5FD" w:rsidR="00B17543" w:rsidRPr="00BB662A" w:rsidRDefault="00A32126" w:rsidP="007C38B4">
      <w:pPr>
        <w:widowControl w:val="0"/>
        <w:autoSpaceDE w:val="0"/>
        <w:autoSpaceDN w:val="0"/>
        <w:adjustRightInd w:val="0"/>
        <w:spacing w:before="3" w:after="0"/>
        <w:jc w:val="both"/>
        <w:rPr>
          <w:rFonts w:ascii="Times New Roman" w:hAnsi="Times New Roman"/>
          <w:sz w:val="24"/>
          <w:szCs w:val="24"/>
        </w:rPr>
      </w:pPr>
      <w:r w:rsidRPr="00BB662A">
        <w:rPr>
          <w:rFonts w:ascii="Times New Roman" w:hAnsi="Times New Roman"/>
          <w:sz w:val="24"/>
          <w:szCs w:val="24"/>
        </w:rPr>
        <w:t xml:space="preserve">atmosfera w pracy.  Istotne były także: możliwość podnoszenia kwalifikacji (96,4%), </w:t>
      </w:r>
    </w:p>
    <w:p w14:paraId="0E6E41B3" w14:textId="6539D94C" w:rsidR="00A32126" w:rsidRPr="00BB662A" w:rsidRDefault="00A32126" w:rsidP="007C38B4">
      <w:pPr>
        <w:widowControl w:val="0"/>
        <w:autoSpaceDE w:val="0"/>
        <w:autoSpaceDN w:val="0"/>
        <w:adjustRightInd w:val="0"/>
        <w:spacing w:before="3" w:after="0"/>
        <w:jc w:val="both"/>
        <w:rPr>
          <w:rFonts w:ascii="Times New Roman" w:hAnsi="Times New Roman"/>
          <w:sz w:val="24"/>
          <w:szCs w:val="24"/>
        </w:rPr>
      </w:pPr>
      <w:r w:rsidRPr="00BB662A">
        <w:rPr>
          <w:rFonts w:ascii="Times New Roman" w:hAnsi="Times New Roman"/>
          <w:sz w:val="24"/>
          <w:szCs w:val="24"/>
        </w:rPr>
        <w:t>satysfakcjonujące zarobki oraz możliwość pogodzenia życia zawodowego z życiem osobistym (po 94,6% wskazań). Najmniej istotny dla absolwentów okazał się elastyczny czas pracy. Aż 62,5% absolwentów kierunku Położnictwa potwierdza korzystanie dodatkowych form kształcenia, które podnoszą ich kompetencje zawodowe. Większość absolwentów zdobyła pracę w trakcie trwania studiów II stopnia. Najwięcej absolwentów pracuje w szpitalach- stanowią oni 51% wszystkich respondentów, rzadziej miejscem pracy są przychodnie i administracja publiczna.</w:t>
      </w:r>
    </w:p>
    <w:p w14:paraId="36DB2108" w14:textId="77777777" w:rsidR="00A32126" w:rsidRPr="00BB662A" w:rsidRDefault="00A32126" w:rsidP="007C38B4">
      <w:pPr>
        <w:widowControl w:val="0"/>
        <w:autoSpaceDE w:val="0"/>
        <w:autoSpaceDN w:val="0"/>
        <w:adjustRightInd w:val="0"/>
        <w:spacing w:before="3" w:after="0"/>
        <w:jc w:val="both"/>
        <w:rPr>
          <w:rFonts w:ascii="Times New Roman" w:hAnsi="Times New Roman"/>
          <w:sz w:val="24"/>
          <w:szCs w:val="24"/>
        </w:rPr>
      </w:pPr>
      <w:r w:rsidRPr="00BB662A">
        <w:rPr>
          <w:rFonts w:ascii="Times New Roman" w:hAnsi="Times New Roman"/>
          <w:sz w:val="24"/>
          <w:szCs w:val="24"/>
        </w:rPr>
        <w:t>Zdecydowana większość absolwentów jest zadowolona z wykonywanej pracy. Najczęstsze zarobki na jakie wskazują ankietowani to przedziały pomiędzy 2000-3000 oraz 3000-4000. Poniżej 6,1% respondentów zarabia poniżej 2000 złotych.</w:t>
      </w:r>
    </w:p>
    <w:p w14:paraId="0F8F01CE" w14:textId="77777777" w:rsidR="00A32126" w:rsidRPr="00BB662A" w:rsidRDefault="00A32126" w:rsidP="007C38B4">
      <w:pPr>
        <w:widowControl w:val="0"/>
        <w:autoSpaceDE w:val="0"/>
        <w:autoSpaceDN w:val="0"/>
        <w:adjustRightInd w:val="0"/>
        <w:spacing w:before="3" w:after="0"/>
        <w:jc w:val="both"/>
        <w:rPr>
          <w:rFonts w:ascii="Times New Roman" w:hAnsi="Times New Roman"/>
          <w:sz w:val="24"/>
          <w:szCs w:val="24"/>
        </w:rPr>
      </w:pPr>
      <w:r w:rsidRPr="00BB662A">
        <w:rPr>
          <w:rFonts w:ascii="Times New Roman" w:hAnsi="Times New Roman"/>
          <w:sz w:val="24"/>
          <w:szCs w:val="24"/>
        </w:rPr>
        <w:t>Najlepiej  ocenianymi  umiejętnościami  posiadanymi  przez absolwentów   Wydziału   Nauk   o   Zdrowiu   są:   umiejętność   podstawowej   obsługi   komputera, samodzielność    oraz    umiejętność    pracy    w    zespole.    Słabiej    oceniane    były:    umiejętność przeprowadzania analizy statystycznej oraz czynna znajomość języka obcego.</w:t>
      </w:r>
    </w:p>
    <w:p w14:paraId="7C4503C4" w14:textId="77777777" w:rsidR="00A32126" w:rsidRPr="00BB662A" w:rsidRDefault="00A32126" w:rsidP="007C38B4">
      <w:pPr>
        <w:widowControl w:val="0"/>
        <w:autoSpaceDE w:val="0"/>
        <w:autoSpaceDN w:val="0"/>
        <w:adjustRightInd w:val="0"/>
        <w:spacing w:before="3" w:after="0"/>
        <w:jc w:val="both"/>
        <w:rPr>
          <w:rFonts w:ascii="Times New Roman" w:hAnsi="Times New Roman"/>
          <w:sz w:val="24"/>
          <w:szCs w:val="24"/>
        </w:rPr>
      </w:pPr>
      <w:r w:rsidRPr="00BB662A">
        <w:rPr>
          <w:rFonts w:ascii="Times New Roman" w:hAnsi="Times New Roman"/>
          <w:sz w:val="24"/>
          <w:szCs w:val="24"/>
        </w:rPr>
        <w:t>Pracujący absolwenci najczęściej wykorzystują w pracy samodzielność, skuteczne komunikowanie się, dobrą organizację pracy  własnej,  umiejętność  podstawowej  obsługi  komputera  oraz  umiejętność  pracy  w  zespole. Najczęściej wskazywaną przez absolwentów umiejętnością niewykorzystywaną w ich pracy była umiejętność przeprowadzania analizy, a także umiejętność planowania i prowadzenia badania chorego.</w:t>
      </w:r>
    </w:p>
    <w:p w14:paraId="28DFA2CE" w14:textId="70A1B0E8" w:rsidR="00351ED7" w:rsidRPr="00BB662A" w:rsidRDefault="00A32126" w:rsidP="007C38B4">
      <w:pPr>
        <w:widowControl w:val="0"/>
        <w:autoSpaceDE w:val="0"/>
        <w:autoSpaceDN w:val="0"/>
        <w:adjustRightInd w:val="0"/>
        <w:spacing w:before="3" w:after="0"/>
        <w:jc w:val="both"/>
        <w:rPr>
          <w:rFonts w:ascii="Times New Roman" w:hAnsi="Times New Roman"/>
          <w:sz w:val="24"/>
          <w:szCs w:val="24"/>
        </w:rPr>
      </w:pPr>
      <w:r w:rsidRPr="00BB662A">
        <w:rPr>
          <w:rFonts w:ascii="Times New Roman" w:hAnsi="Times New Roman"/>
          <w:sz w:val="24"/>
          <w:szCs w:val="24"/>
        </w:rPr>
        <w:t xml:space="preserve">Za najlepiej opanowaną kompetencję uzyskaną w czasie studiów badani uznali wiedzę   z   zakresu   podstawowych   obszarów   studiowanego   kierunku,   a   także   umiejętność wykonywania   podstawowych   doświadczeń   i   obserwacji.   </w:t>
      </w:r>
    </w:p>
    <w:p w14:paraId="060CA640" w14:textId="77777777" w:rsidR="007B21A8" w:rsidRPr="00A32126" w:rsidRDefault="007B21A8" w:rsidP="00A32126">
      <w:pPr>
        <w:widowControl w:val="0"/>
        <w:autoSpaceDE w:val="0"/>
        <w:autoSpaceDN w:val="0"/>
        <w:adjustRightInd w:val="0"/>
        <w:spacing w:before="3" w:after="0" w:line="240" w:lineRule="auto"/>
        <w:jc w:val="both"/>
        <w:rPr>
          <w:rFonts w:ascii="Times New Roman" w:hAnsi="Times New Roman"/>
          <w:color w:val="548DD4" w:themeColor="text2" w:themeTint="99"/>
          <w:sz w:val="24"/>
          <w:szCs w:val="24"/>
        </w:rPr>
      </w:pPr>
    </w:p>
    <w:p w14:paraId="525F8079" w14:textId="1F93FB3C" w:rsidR="00E8271F" w:rsidRDefault="00351ED7" w:rsidP="00E8271F">
      <w:pPr>
        <w:widowControl w:val="0"/>
        <w:autoSpaceDE w:val="0"/>
        <w:autoSpaceDN w:val="0"/>
        <w:adjustRightInd w:val="0"/>
        <w:spacing w:before="3" w:after="0" w:line="240" w:lineRule="exact"/>
        <w:rPr>
          <w:rFonts w:ascii="Times New Roman" w:hAnsi="Times New Roman"/>
          <w:sz w:val="24"/>
          <w:szCs w:val="24"/>
        </w:rPr>
      </w:pPr>
      <w:r w:rsidRPr="00D40EC9">
        <w:rPr>
          <w:rFonts w:ascii="Times New Roman" w:hAnsi="Times New Roman"/>
          <w:b/>
          <w:bCs/>
          <w:sz w:val="24"/>
          <w:szCs w:val="24"/>
        </w:rPr>
        <w:t xml:space="preserve">3. Wyniki analizy barometru satysfakcji ze studiowania </w:t>
      </w:r>
      <w:r w:rsidR="00E8271F" w:rsidRPr="00D11A29">
        <w:rPr>
          <w:rFonts w:ascii="Times New Roman" w:hAnsi="Times New Roman"/>
          <w:i/>
          <w:iCs/>
          <w:sz w:val="24"/>
          <w:szCs w:val="24"/>
        </w:rPr>
        <w:t>(na podstawie Barometru satysfakcji ze studiowania ze wskazaniem na obszary wymagające ujęcia w cz. III)</w:t>
      </w:r>
      <w:r w:rsidR="00AE1C9A" w:rsidRPr="00D11A29">
        <w:rPr>
          <w:rFonts w:ascii="Times New Roman" w:hAnsi="Times New Roman"/>
          <w:i/>
          <w:iCs/>
          <w:sz w:val="24"/>
          <w:szCs w:val="24"/>
        </w:rPr>
        <w:t>:</w:t>
      </w:r>
    </w:p>
    <w:p w14:paraId="0B19F734" w14:textId="77777777" w:rsidR="00484A18" w:rsidRPr="00E8271F" w:rsidRDefault="00484A18" w:rsidP="00E8271F">
      <w:pPr>
        <w:widowControl w:val="0"/>
        <w:autoSpaceDE w:val="0"/>
        <w:autoSpaceDN w:val="0"/>
        <w:adjustRightInd w:val="0"/>
        <w:spacing w:before="3" w:after="0" w:line="240" w:lineRule="exact"/>
        <w:rPr>
          <w:rFonts w:ascii="Times New Roman" w:hAnsi="Times New Roman"/>
          <w:sz w:val="24"/>
          <w:szCs w:val="24"/>
        </w:rPr>
      </w:pPr>
    </w:p>
    <w:p w14:paraId="62DFCFCF" w14:textId="77777777" w:rsidR="00484A18" w:rsidRPr="00D40EC9" w:rsidRDefault="00484A18" w:rsidP="007E3643">
      <w:pPr>
        <w:widowControl w:val="0"/>
        <w:autoSpaceDE w:val="0"/>
        <w:autoSpaceDN w:val="0"/>
        <w:adjustRightInd w:val="0"/>
        <w:spacing w:after="0"/>
        <w:ind w:right="-20"/>
        <w:jc w:val="both"/>
        <w:rPr>
          <w:rFonts w:ascii="Times New Roman" w:hAnsi="Times New Roman"/>
          <w:sz w:val="24"/>
          <w:szCs w:val="24"/>
        </w:rPr>
      </w:pPr>
      <w:r w:rsidRPr="00D40EC9">
        <w:rPr>
          <w:rFonts w:ascii="Times New Roman" w:hAnsi="Times New Roman"/>
          <w:sz w:val="24"/>
          <w:szCs w:val="24"/>
        </w:rPr>
        <w:t>Barometr satysfakcji studenckiej – edycja 2021, został przeprowadzony przez Biuro Doskonalenia Kompetencji w Centrum Wsparcia Dydaktyki w terminie od 14.04.2021 r. do 11.07.2021 r. W ankietach zostały zgromadzone dane dotyczące różnorodnych aspektów studiowania z uwzględnieniem ewaluacji zdalnego nauczania. Do wypełnienia ankiet zostało zaproszonych 264 studentów studiujących kierunek Położnictwo. Frekwencja tegorocznej edycji badania dla studiów I stopnia wynosiła 20,5% (33 studentów), natomiast dla studiów II stopnia – 4,9% (5 studentów), przy czym ostatecznie kompletne ankiety zwróciło odpowiednio 7,5% (12 studentów) oraz 1% (1 student).</w:t>
      </w:r>
    </w:p>
    <w:p w14:paraId="3F343149" w14:textId="77777777" w:rsidR="00484A18" w:rsidRPr="00D40EC9" w:rsidRDefault="00484A18" w:rsidP="007E3643">
      <w:pPr>
        <w:widowControl w:val="0"/>
        <w:autoSpaceDE w:val="0"/>
        <w:autoSpaceDN w:val="0"/>
        <w:adjustRightInd w:val="0"/>
        <w:spacing w:after="0"/>
        <w:ind w:right="-20"/>
        <w:jc w:val="both"/>
        <w:rPr>
          <w:rFonts w:ascii="Times New Roman" w:hAnsi="Times New Roman"/>
          <w:sz w:val="24"/>
          <w:szCs w:val="24"/>
        </w:rPr>
      </w:pPr>
      <w:r w:rsidRPr="00D40EC9">
        <w:rPr>
          <w:rFonts w:ascii="Times New Roman" w:hAnsi="Times New Roman"/>
          <w:sz w:val="24"/>
          <w:szCs w:val="24"/>
        </w:rPr>
        <w:t>Analiza poszczególnych aspektów objętych badaniem dla przedmiotowego kierunku studiów wykazała:</w:t>
      </w:r>
    </w:p>
    <w:p w14:paraId="50538560" w14:textId="77777777" w:rsidR="00484A18" w:rsidRPr="00D40EC9" w:rsidRDefault="00484A18" w:rsidP="009C1988">
      <w:pPr>
        <w:widowControl w:val="0"/>
        <w:numPr>
          <w:ilvl w:val="0"/>
          <w:numId w:val="12"/>
        </w:numPr>
        <w:autoSpaceDE w:val="0"/>
        <w:autoSpaceDN w:val="0"/>
        <w:adjustRightInd w:val="0"/>
        <w:spacing w:after="0"/>
        <w:ind w:right="-20"/>
        <w:jc w:val="both"/>
        <w:rPr>
          <w:rFonts w:ascii="Times New Roman" w:hAnsi="Times New Roman"/>
          <w:sz w:val="24"/>
          <w:szCs w:val="24"/>
        </w:rPr>
      </w:pPr>
      <w:bookmarkStart w:id="1" w:name="_Hlk92032164"/>
      <w:r w:rsidRPr="00D40EC9">
        <w:rPr>
          <w:rFonts w:ascii="Times New Roman" w:hAnsi="Times New Roman"/>
          <w:sz w:val="24"/>
          <w:szCs w:val="24"/>
        </w:rPr>
        <w:t xml:space="preserve">W zakresie elementów wchodzących w aspekt </w:t>
      </w:r>
      <w:r w:rsidRPr="00D40EC9">
        <w:rPr>
          <w:rFonts w:ascii="Times New Roman" w:hAnsi="Times New Roman"/>
          <w:b/>
          <w:bCs/>
          <w:sz w:val="24"/>
          <w:szCs w:val="24"/>
        </w:rPr>
        <w:t>jednostki dydaktycznej</w:t>
      </w:r>
      <w:r w:rsidRPr="00D40EC9">
        <w:rPr>
          <w:rFonts w:ascii="Times New Roman" w:hAnsi="Times New Roman"/>
          <w:sz w:val="24"/>
          <w:szCs w:val="24"/>
        </w:rPr>
        <w:t xml:space="preserve"> </w:t>
      </w:r>
      <w:bookmarkEnd w:id="1"/>
      <w:r w:rsidRPr="00D40EC9">
        <w:rPr>
          <w:rFonts w:ascii="Times New Roman" w:hAnsi="Times New Roman"/>
          <w:sz w:val="24"/>
          <w:szCs w:val="24"/>
        </w:rPr>
        <w:t>najlepiej oceniona została biblioteka w jednostce (średnia ocena 4,48), natomiast najsłabiej zaplecze infrastrukturalne (średnia ocena 2,92), gdzie studenci wskazywali m.in.: na brak punktu ksero, brak miejsc parkingowych, słabą dostępność pomieszczeń do pracy własnej studentów a także ograniczony dostęp do zakupu posiłków i napojów.</w:t>
      </w:r>
    </w:p>
    <w:p w14:paraId="511205F6" w14:textId="77777777" w:rsidR="00D40EC9" w:rsidRPr="00D40EC9" w:rsidRDefault="00484A18" w:rsidP="009C1988">
      <w:pPr>
        <w:widowControl w:val="0"/>
        <w:numPr>
          <w:ilvl w:val="0"/>
          <w:numId w:val="12"/>
        </w:numPr>
        <w:autoSpaceDE w:val="0"/>
        <w:autoSpaceDN w:val="0"/>
        <w:adjustRightInd w:val="0"/>
        <w:spacing w:after="0"/>
        <w:ind w:right="-20"/>
        <w:jc w:val="both"/>
        <w:rPr>
          <w:rFonts w:ascii="Times New Roman" w:hAnsi="Times New Roman"/>
          <w:color w:val="4F81BD" w:themeColor="accent1"/>
          <w:sz w:val="24"/>
          <w:szCs w:val="24"/>
        </w:rPr>
      </w:pPr>
      <w:r w:rsidRPr="00D40EC9">
        <w:rPr>
          <w:rFonts w:ascii="Times New Roman" w:hAnsi="Times New Roman"/>
          <w:sz w:val="24"/>
          <w:szCs w:val="24"/>
        </w:rPr>
        <w:t xml:space="preserve">W zakresie elementów wchodzących w aspekt </w:t>
      </w:r>
      <w:r w:rsidRPr="00D40EC9">
        <w:rPr>
          <w:rFonts w:ascii="Times New Roman" w:hAnsi="Times New Roman"/>
          <w:b/>
          <w:bCs/>
          <w:sz w:val="24"/>
          <w:szCs w:val="24"/>
        </w:rPr>
        <w:t>kadry w jednostce</w:t>
      </w:r>
      <w:r w:rsidRPr="00D40EC9">
        <w:rPr>
          <w:rFonts w:ascii="Times New Roman" w:hAnsi="Times New Roman"/>
          <w:sz w:val="24"/>
          <w:szCs w:val="24"/>
        </w:rPr>
        <w:t xml:space="preserve"> wysoko oceniona została kadra badawczo – dydaktyczna (średnia ocena 4,17) oraz kadra administracyjna (średnia </w:t>
      </w:r>
    </w:p>
    <w:p w14:paraId="10DF7FFE" w14:textId="77777777" w:rsidR="00D40EC9" w:rsidRPr="00D40EC9" w:rsidRDefault="00D40EC9" w:rsidP="00D40EC9">
      <w:pPr>
        <w:widowControl w:val="0"/>
        <w:autoSpaceDE w:val="0"/>
        <w:autoSpaceDN w:val="0"/>
        <w:adjustRightInd w:val="0"/>
        <w:spacing w:after="0"/>
        <w:ind w:left="720" w:right="-20"/>
        <w:jc w:val="both"/>
        <w:rPr>
          <w:rFonts w:ascii="Times New Roman" w:hAnsi="Times New Roman"/>
          <w:color w:val="4F81BD" w:themeColor="accent1"/>
          <w:sz w:val="24"/>
          <w:szCs w:val="24"/>
        </w:rPr>
      </w:pPr>
    </w:p>
    <w:p w14:paraId="704D0855" w14:textId="3B7BA115" w:rsidR="008C7F93" w:rsidRPr="00D40EC9" w:rsidRDefault="00484A18" w:rsidP="00D40EC9">
      <w:pPr>
        <w:widowControl w:val="0"/>
        <w:autoSpaceDE w:val="0"/>
        <w:autoSpaceDN w:val="0"/>
        <w:adjustRightInd w:val="0"/>
        <w:spacing w:after="0"/>
        <w:ind w:left="720" w:right="-20"/>
        <w:jc w:val="both"/>
        <w:rPr>
          <w:rFonts w:ascii="Times New Roman" w:hAnsi="Times New Roman"/>
          <w:sz w:val="24"/>
          <w:szCs w:val="24"/>
        </w:rPr>
      </w:pPr>
      <w:r w:rsidRPr="00D40EC9">
        <w:rPr>
          <w:rFonts w:ascii="Times New Roman" w:hAnsi="Times New Roman"/>
          <w:sz w:val="24"/>
          <w:szCs w:val="24"/>
        </w:rPr>
        <w:t xml:space="preserve">ocena 4,13). Respondenci wskazywali przede wszystkim na dzielenie się doświadczeniami </w:t>
      </w:r>
    </w:p>
    <w:p w14:paraId="2F309522" w14:textId="5645A18F" w:rsidR="00484A18" w:rsidRPr="00D40EC9" w:rsidRDefault="00484A18" w:rsidP="008C7F93">
      <w:pPr>
        <w:widowControl w:val="0"/>
        <w:autoSpaceDE w:val="0"/>
        <w:autoSpaceDN w:val="0"/>
        <w:adjustRightInd w:val="0"/>
        <w:spacing w:after="0"/>
        <w:ind w:left="720" w:right="-20"/>
        <w:jc w:val="both"/>
        <w:rPr>
          <w:rFonts w:ascii="Times New Roman" w:hAnsi="Times New Roman"/>
          <w:sz w:val="24"/>
          <w:szCs w:val="24"/>
        </w:rPr>
      </w:pPr>
      <w:r w:rsidRPr="00D40EC9">
        <w:rPr>
          <w:rFonts w:ascii="Times New Roman" w:hAnsi="Times New Roman"/>
          <w:sz w:val="24"/>
          <w:szCs w:val="24"/>
        </w:rPr>
        <w:t>oraz wiedzą przez nauczycieli akademickich i na zaangażowanie w rozwój studentów. W przypadku pracowników administracyjnych podkreślono efektywną komunikację oraz sprawność działania. Wysoko oceniono również pracę przedstawiciela samorządu studentów oraz opiekunów roku.</w:t>
      </w:r>
    </w:p>
    <w:p w14:paraId="75D60A59" w14:textId="77777777" w:rsidR="00484A18" w:rsidRPr="00D40EC9" w:rsidRDefault="00484A18" w:rsidP="009C1988">
      <w:pPr>
        <w:widowControl w:val="0"/>
        <w:numPr>
          <w:ilvl w:val="0"/>
          <w:numId w:val="12"/>
        </w:numPr>
        <w:autoSpaceDE w:val="0"/>
        <w:autoSpaceDN w:val="0"/>
        <w:adjustRightInd w:val="0"/>
        <w:spacing w:after="0"/>
        <w:ind w:right="-20"/>
        <w:jc w:val="both"/>
        <w:rPr>
          <w:rFonts w:ascii="Times New Roman" w:hAnsi="Times New Roman"/>
          <w:sz w:val="24"/>
          <w:szCs w:val="24"/>
        </w:rPr>
      </w:pPr>
      <w:r w:rsidRPr="00D40EC9">
        <w:rPr>
          <w:rFonts w:ascii="Times New Roman" w:hAnsi="Times New Roman"/>
          <w:sz w:val="24"/>
          <w:szCs w:val="24"/>
        </w:rPr>
        <w:t xml:space="preserve">W zakresie elementów wchodzących w aspekt </w:t>
      </w:r>
      <w:r w:rsidRPr="00D40EC9">
        <w:rPr>
          <w:rFonts w:ascii="Times New Roman" w:hAnsi="Times New Roman"/>
          <w:b/>
          <w:bCs/>
          <w:sz w:val="24"/>
          <w:szCs w:val="24"/>
        </w:rPr>
        <w:t xml:space="preserve">usługi dydaktycznej </w:t>
      </w:r>
      <w:r w:rsidRPr="00D40EC9">
        <w:rPr>
          <w:rFonts w:ascii="Times New Roman" w:hAnsi="Times New Roman"/>
          <w:sz w:val="24"/>
          <w:szCs w:val="24"/>
        </w:rPr>
        <w:t>najwyżej oceniono praktyki obowiązkowe (średnia ocena 3,78). Studenci pozytywnie ocenili miejsce oferowanych praktyk oraz zakres obowiązków, które musieli wykonywać w ramach tych zajęć. W zakresie programu studiów respondenci podkreślili łatwy i kompletny dostęp do informacji o oferowanych kursach. Pozytywnie oceniono również przygotowanie sylabusów przedmiotów, ofertę fakultetów oraz kursów w języku obcym. Z kolei najsłabiej ankietowani ocenili dostosowanie harmonogramu zajęć do swoich oczekiwań oraz zaakcentowali powtarzanie się treści programowych.</w:t>
      </w:r>
    </w:p>
    <w:p w14:paraId="2F57DFBC" w14:textId="77777777" w:rsidR="00484A18" w:rsidRPr="00D40EC9" w:rsidRDefault="00484A18" w:rsidP="009C1988">
      <w:pPr>
        <w:widowControl w:val="0"/>
        <w:numPr>
          <w:ilvl w:val="0"/>
          <w:numId w:val="12"/>
        </w:numPr>
        <w:autoSpaceDE w:val="0"/>
        <w:autoSpaceDN w:val="0"/>
        <w:adjustRightInd w:val="0"/>
        <w:spacing w:after="0"/>
        <w:ind w:right="-20"/>
        <w:jc w:val="both"/>
        <w:rPr>
          <w:rFonts w:ascii="Times New Roman" w:hAnsi="Times New Roman"/>
          <w:sz w:val="24"/>
          <w:szCs w:val="24"/>
        </w:rPr>
      </w:pPr>
      <w:r w:rsidRPr="00D40EC9">
        <w:rPr>
          <w:rFonts w:ascii="Times New Roman" w:hAnsi="Times New Roman"/>
          <w:sz w:val="24"/>
          <w:szCs w:val="24"/>
        </w:rPr>
        <w:t xml:space="preserve">Badani pozytywnie ocenili elementy wchodzące w aspekt </w:t>
      </w:r>
      <w:r w:rsidRPr="00D40EC9">
        <w:rPr>
          <w:rFonts w:ascii="Times New Roman" w:hAnsi="Times New Roman"/>
          <w:b/>
          <w:bCs/>
          <w:sz w:val="24"/>
          <w:szCs w:val="24"/>
        </w:rPr>
        <w:t xml:space="preserve">zdalnego nauczania </w:t>
      </w:r>
      <w:r w:rsidRPr="00D40EC9">
        <w:rPr>
          <w:rFonts w:ascii="Times New Roman" w:hAnsi="Times New Roman"/>
          <w:sz w:val="24"/>
          <w:szCs w:val="24"/>
        </w:rPr>
        <w:t>(średnia ocena 3,85). Według studentów zajęcia zdalne odbywały się zgodnie z planem (średnia ocena 4,66), prezentacje (z komentarzem) oraz przygotowane przez prowadzącego materiały do zajęć były wysokiej jakości. Według respondentów studenci mieli możliwość interakcji, zadawania pytań i prowadzenia dyskusji podczas zajęć. W aspekcie zdalnego nauczania najniżej zostało ocenione dostosowanie harmonogramu zajęć do oczekiwań ankietowanych. Wart podkreślenia jest fakt, że zdalne nauczanie na kierunku Położnictwo zostało ocenione najwyżej spośród pozostałych kierunków prowadzonych na Wydziale Nauk o Zdrowiu.</w:t>
      </w:r>
    </w:p>
    <w:p w14:paraId="592EFC3F" w14:textId="6B8F3574" w:rsidR="00484A18" w:rsidRPr="00D40EC9" w:rsidRDefault="00484A18" w:rsidP="009C1988">
      <w:pPr>
        <w:widowControl w:val="0"/>
        <w:numPr>
          <w:ilvl w:val="0"/>
          <w:numId w:val="12"/>
        </w:numPr>
        <w:autoSpaceDE w:val="0"/>
        <w:autoSpaceDN w:val="0"/>
        <w:adjustRightInd w:val="0"/>
        <w:spacing w:after="0"/>
        <w:ind w:right="-20"/>
        <w:jc w:val="both"/>
        <w:rPr>
          <w:rFonts w:ascii="Times New Roman" w:hAnsi="Times New Roman"/>
          <w:sz w:val="24"/>
          <w:szCs w:val="24"/>
        </w:rPr>
      </w:pPr>
      <w:r w:rsidRPr="00D40EC9">
        <w:rPr>
          <w:rFonts w:ascii="Times New Roman" w:hAnsi="Times New Roman"/>
          <w:sz w:val="24"/>
          <w:szCs w:val="24"/>
        </w:rPr>
        <w:lastRenderedPageBreak/>
        <w:t xml:space="preserve">Studenci wysoko ocenili </w:t>
      </w:r>
      <w:r w:rsidRPr="00D40EC9">
        <w:rPr>
          <w:rFonts w:ascii="Times New Roman" w:hAnsi="Times New Roman"/>
          <w:b/>
          <w:bCs/>
          <w:sz w:val="24"/>
          <w:szCs w:val="24"/>
        </w:rPr>
        <w:t xml:space="preserve">ogólną satysfakcję </w:t>
      </w:r>
      <w:r w:rsidRPr="00D40EC9">
        <w:rPr>
          <w:rFonts w:ascii="Times New Roman" w:hAnsi="Times New Roman"/>
          <w:sz w:val="24"/>
          <w:szCs w:val="24"/>
        </w:rPr>
        <w:t>ze studiowania na kierunku Położnictwo (średnia ocena 4,23). Ankietowani podkreślili przede wszystkim dużą szansę na znalezienie pracy związanej z kierunkiem studiów (średnia ocena 4,70)</w:t>
      </w:r>
      <w:r w:rsidR="008C7F93" w:rsidRPr="00D40EC9">
        <w:rPr>
          <w:rFonts w:ascii="Times New Roman" w:hAnsi="Times New Roman"/>
          <w:sz w:val="24"/>
          <w:szCs w:val="24"/>
        </w:rPr>
        <w:t>.</w:t>
      </w:r>
    </w:p>
    <w:p w14:paraId="30F5A442" w14:textId="77777777" w:rsidR="00A34017" w:rsidRPr="00484A18" w:rsidRDefault="00A34017" w:rsidP="00A34017">
      <w:pPr>
        <w:widowControl w:val="0"/>
        <w:autoSpaceDE w:val="0"/>
        <w:autoSpaceDN w:val="0"/>
        <w:adjustRightInd w:val="0"/>
        <w:spacing w:after="0"/>
        <w:ind w:left="720" w:right="-20"/>
        <w:jc w:val="both"/>
        <w:rPr>
          <w:rFonts w:ascii="Times New Roman" w:hAnsi="Times New Roman"/>
          <w:color w:val="4F81BD" w:themeColor="accent1"/>
          <w:sz w:val="24"/>
          <w:szCs w:val="24"/>
        </w:rPr>
      </w:pPr>
    </w:p>
    <w:p w14:paraId="7A8FEBA1" w14:textId="3B219C9E" w:rsidR="00484A18" w:rsidRPr="003174A3" w:rsidRDefault="00484A18" w:rsidP="008C7F93">
      <w:pPr>
        <w:widowControl w:val="0"/>
        <w:autoSpaceDE w:val="0"/>
        <w:autoSpaceDN w:val="0"/>
        <w:adjustRightInd w:val="0"/>
        <w:spacing w:after="0"/>
        <w:ind w:right="-20"/>
        <w:jc w:val="both"/>
        <w:rPr>
          <w:rFonts w:ascii="Times New Roman" w:hAnsi="Times New Roman"/>
          <w:sz w:val="24"/>
          <w:szCs w:val="24"/>
        </w:rPr>
      </w:pPr>
      <w:r w:rsidRPr="003174A3">
        <w:rPr>
          <w:rFonts w:ascii="Times New Roman" w:hAnsi="Times New Roman"/>
          <w:sz w:val="24"/>
          <w:szCs w:val="24"/>
        </w:rPr>
        <w:t>Barometr satysfakcji studenckiej zawiera również otwarte komentarze studentów. Większość z nich dotyczyła przede wszystkim aspektu zdalnego nauczania. Według studentów, forma ta pozwala na zaoszczędzenie czasu potrzebnego na dojazdy oraz pieniędzy. Umożliwia większy komfort i skupienie.</w:t>
      </w:r>
      <w:r w:rsidR="00061C54" w:rsidRPr="003174A3">
        <w:rPr>
          <w:rFonts w:ascii="Times New Roman" w:hAnsi="Times New Roman"/>
          <w:sz w:val="24"/>
          <w:szCs w:val="24"/>
        </w:rPr>
        <w:t xml:space="preserve"> W </w:t>
      </w:r>
      <w:r w:rsidRPr="003174A3">
        <w:rPr>
          <w:rFonts w:ascii="Times New Roman" w:hAnsi="Times New Roman"/>
          <w:sz w:val="24"/>
          <w:szCs w:val="24"/>
        </w:rPr>
        <w:t>komentarz</w:t>
      </w:r>
      <w:r w:rsidR="00061C54" w:rsidRPr="003174A3">
        <w:rPr>
          <w:rFonts w:ascii="Times New Roman" w:hAnsi="Times New Roman"/>
          <w:sz w:val="24"/>
          <w:szCs w:val="24"/>
        </w:rPr>
        <w:t>ach</w:t>
      </w:r>
      <w:r w:rsidRPr="003174A3">
        <w:rPr>
          <w:rFonts w:ascii="Times New Roman" w:hAnsi="Times New Roman"/>
          <w:sz w:val="24"/>
          <w:szCs w:val="24"/>
        </w:rPr>
        <w:t xml:space="preserve"> studentów </w:t>
      </w:r>
      <w:r w:rsidR="00B8571B" w:rsidRPr="003174A3">
        <w:rPr>
          <w:rFonts w:ascii="Times New Roman" w:hAnsi="Times New Roman"/>
          <w:sz w:val="24"/>
          <w:szCs w:val="24"/>
        </w:rPr>
        <w:t>znalazły</w:t>
      </w:r>
      <w:r w:rsidR="00061C54" w:rsidRPr="003174A3">
        <w:rPr>
          <w:rFonts w:ascii="Times New Roman" w:hAnsi="Times New Roman"/>
          <w:sz w:val="24"/>
          <w:szCs w:val="24"/>
        </w:rPr>
        <w:t xml:space="preserve"> się oczekiwania</w:t>
      </w:r>
      <w:r w:rsidR="00B8571B" w:rsidRPr="003174A3">
        <w:rPr>
          <w:rFonts w:ascii="Times New Roman" w:hAnsi="Times New Roman"/>
          <w:sz w:val="24"/>
          <w:szCs w:val="24"/>
        </w:rPr>
        <w:t xml:space="preserve"> realizac</w:t>
      </w:r>
      <w:r w:rsidR="009066D5" w:rsidRPr="003174A3">
        <w:rPr>
          <w:rFonts w:ascii="Times New Roman" w:hAnsi="Times New Roman"/>
          <w:sz w:val="24"/>
          <w:szCs w:val="24"/>
        </w:rPr>
        <w:t>ji</w:t>
      </w:r>
      <w:r w:rsidRPr="003174A3">
        <w:rPr>
          <w:rFonts w:ascii="Times New Roman" w:hAnsi="Times New Roman"/>
          <w:sz w:val="24"/>
          <w:szCs w:val="24"/>
        </w:rPr>
        <w:t xml:space="preserve"> i kursów specjalistycznych</w:t>
      </w:r>
      <w:r w:rsidR="009066D5" w:rsidRPr="003174A3">
        <w:rPr>
          <w:rFonts w:ascii="Times New Roman" w:hAnsi="Times New Roman"/>
          <w:sz w:val="24"/>
          <w:szCs w:val="24"/>
        </w:rPr>
        <w:t xml:space="preserve"> organizowanych </w:t>
      </w:r>
      <w:r w:rsidR="00F12661" w:rsidRPr="003174A3">
        <w:rPr>
          <w:rFonts w:ascii="Times New Roman" w:hAnsi="Times New Roman"/>
          <w:sz w:val="24"/>
          <w:szCs w:val="24"/>
        </w:rPr>
        <w:t>bezpłatnie dla studentów studiów drugiego stopnia.</w:t>
      </w:r>
    </w:p>
    <w:p w14:paraId="0AA2E312" w14:textId="6AFF7DD2" w:rsidR="00351ED7" w:rsidRPr="003174A3" w:rsidRDefault="00484A18" w:rsidP="008C7F93">
      <w:pPr>
        <w:widowControl w:val="0"/>
        <w:autoSpaceDE w:val="0"/>
        <w:autoSpaceDN w:val="0"/>
        <w:adjustRightInd w:val="0"/>
        <w:spacing w:after="0"/>
        <w:ind w:right="-20"/>
        <w:jc w:val="both"/>
        <w:rPr>
          <w:rFonts w:ascii="Times New Roman" w:hAnsi="Times New Roman"/>
          <w:sz w:val="24"/>
          <w:szCs w:val="24"/>
        </w:rPr>
      </w:pPr>
      <w:r w:rsidRPr="003174A3">
        <w:rPr>
          <w:rFonts w:ascii="Times New Roman" w:hAnsi="Times New Roman"/>
          <w:sz w:val="24"/>
          <w:szCs w:val="24"/>
        </w:rPr>
        <w:t>Analizując barometr satysfakcji studenckiej zauważono</w:t>
      </w:r>
      <w:r w:rsidR="003174A3">
        <w:rPr>
          <w:rFonts w:ascii="Times New Roman" w:hAnsi="Times New Roman"/>
          <w:sz w:val="24"/>
          <w:szCs w:val="24"/>
        </w:rPr>
        <w:t xml:space="preserve"> znaczną</w:t>
      </w:r>
      <w:r w:rsidRPr="003174A3">
        <w:rPr>
          <w:rFonts w:ascii="Times New Roman" w:hAnsi="Times New Roman"/>
          <w:sz w:val="24"/>
          <w:szCs w:val="24"/>
        </w:rPr>
        <w:t xml:space="preserve"> poprawę praktycznie we wszystkich aspektach objętych badaniem w stosunku do roku 2020.</w:t>
      </w:r>
    </w:p>
    <w:p w14:paraId="26C2B58D" w14:textId="77777777" w:rsidR="00351ED7" w:rsidRDefault="00351ED7" w:rsidP="008C7F93">
      <w:pPr>
        <w:widowControl w:val="0"/>
        <w:autoSpaceDE w:val="0"/>
        <w:autoSpaceDN w:val="0"/>
        <w:adjustRightInd w:val="0"/>
        <w:spacing w:before="3" w:after="0"/>
        <w:rPr>
          <w:rFonts w:ascii="Times New Roman" w:hAnsi="Times New Roman"/>
          <w:sz w:val="24"/>
          <w:szCs w:val="24"/>
        </w:rPr>
      </w:pPr>
    </w:p>
    <w:p w14:paraId="6A622317" w14:textId="77777777" w:rsidR="009E17BA" w:rsidRDefault="009E17BA" w:rsidP="00221035">
      <w:pPr>
        <w:widowControl w:val="0"/>
        <w:autoSpaceDE w:val="0"/>
        <w:autoSpaceDN w:val="0"/>
        <w:adjustRightInd w:val="0"/>
        <w:spacing w:before="29" w:after="0" w:line="240" w:lineRule="auto"/>
        <w:ind w:right="-20"/>
        <w:rPr>
          <w:rFonts w:ascii="Times New Roman" w:hAnsi="Times New Roman"/>
          <w:sz w:val="24"/>
          <w:szCs w:val="24"/>
        </w:rPr>
      </w:pPr>
      <w:r>
        <w:rPr>
          <w:rFonts w:ascii="Times New Roman" w:hAnsi="Times New Roman"/>
          <w:b/>
          <w:bCs/>
          <w:sz w:val="24"/>
          <w:szCs w:val="24"/>
        </w:rPr>
        <w:t>C</w:t>
      </w:r>
      <w:r>
        <w:rPr>
          <w:rFonts w:ascii="Times New Roman" w:hAnsi="Times New Roman"/>
          <w:b/>
          <w:bCs/>
          <w:spacing w:val="-2"/>
          <w:sz w:val="24"/>
          <w:szCs w:val="24"/>
        </w:rPr>
        <w:t>Z</w:t>
      </w:r>
      <w:r>
        <w:rPr>
          <w:rFonts w:ascii="Times New Roman" w:hAnsi="Times New Roman"/>
          <w:b/>
          <w:bCs/>
          <w:sz w:val="24"/>
          <w:szCs w:val="24"/>
        </w:rPr>
        <w:t>Ę</w:t>
      </w:r>
      <w:r>
        <w:rPr>
          <w:rFonts w:ascii="Times New Roman" w:hAnsi="Times New Roman"/>
          <w:b/>
          <w:bCs/>
          <w:spacing w:val="1"/>
          <w:sz w:val="24"/>
          <w:szCs w:val="24"/>
        </w:rPr>
        <w:t>Ś</w:t>
      </w:r>
      <w:r>
        <w:rPr>
          <w:rFonts w:ascii="Times New Roman" w:hAnsi="Times New Roman"/>
          <w:b/>
          <w:bCs/>
          <w:sz w:val="24"/>
          <w:szCs w:val="24"/>
        </w:rPr>
        <w:t>Ć II.</w:t>
      </w:r>
    </w:p>
    <w:p w14:paraId="4E81341D" w14:textId="77777777" w:rsidR="000E7A37" w:rsidRDefault="000E7A37" w:rsidP="00DF3F45">
      <w:pPr>
        <w:widowControl w:val="0"/>
        <w:autoSpaceDE w:val="0"/>
        <w:autoSpaceDN w:val="0"/>
        <w:adjustRightInd w:val="0"/>
        <w:spacing w:before="12" w:after="0" w:line="260" w:lineRule="exact"/>
        <w:rPr>
          <w:rFonts w:ascii="Times New Roman" w:hAnsi="Times New Roman"/>
          <w:sz w:val="26"/>
          <w:szCs w:val="26"/>
        </w:rPr>
      </w:pPr>
    </w:p>
    <w:p w14:paraId="7600C63E" w14:textId="22BD359E" w:rsidR="00396B27" w:rsidRPr="003174A3" w:rsidRDefault="00396B27" w:rsidP="00DF3F45">
      <w:pPr>
        <w:widowControl w:val="0"/>
        <w:autoSpaceDE w:val="0"/>
        <w:autoSpaceDN w:val="0"/>
        <w:adjustRightInd w:val="0"/>
        <w:spacing w:after="0" w:line="240" w:lineRule="auto"/>
        <w:ind w:right="184"/>
        <w:rPr>
          <w:rFonts w:ascii="Times New Roman" w:hAnsi="Times New Roman"/>
          <w:b/>
          <w:bCs/>
          <w:spacing w:val="-1"/>
          <w:sz w:val="24"/>
          <w:szCs w:val="24"/>
        </w:rPr>
      </w:pPr>
      <w:r w:rsidRPr="003174A3">
        <w:rPr>
          <w:rFonts w:ascii="Times New Roman" w:hAnsi="Times New Roman"/>
          <w:b/>
          <w:bCs/>
          <w:sz w:val="24"/>
          <w:szCs w:val="24"/>
        </w:rPr>
        <w:t>1.Ocena konstrukcji programu studiów, w tym koncepcji kształcenia, celów kształcenia</w:t>
      </w:r>
      <w:r w:rsidR="00221035" w:rsidRPr="003174A3">
        <w:rPr>
          <w:rFonts w:ascii="Times New Roman" w:hAnsi="Times New Roman"/>
          <w:b/>
          <w:bCs/>
          <w:sz w:val="24"/>
          <w:szCs w:val="24"/>
        </w:rPr>
        <w:t xml:space="preserve"> </w:t>
      </w:r>
      <w:r w:rsidR="00DF3F45" w:rsidRPr="003174A3">
        <w:rPr>
          <w:rFonts w:ascii="Times New Roman" w:hAnsi="Times New Roman"/>
          <w:b/>
          <w:bCs/>
          <w:sz w:val="24"/>
          <w:szCs w:val="24"/>
        </w:rPr>
        <w:br/>
      </w:r>
      <w:r w:rsidRPr="003174A3">
        <w:rPr>
          <w:rFonts w:ascii="Times New Roman" w:hAnsi="Times New Roman"/>
          <w:b/>
          <w:bCs/>
          <w:sz w:val="24"/>
          <w:szCs w:val="24"/>
        </w:rPr>
        <w:t xml:space="preserve">i efektów uczenia się: </w:t>
      </w:r>
    </w:p>
    <w:p w14:paraId="1C720A04" w14:textId="338C250F" w:rsidR="00396B27" w:rsidRPr="00D11A29" w:rsidRDefault="009E17BA" w:rsidP="00396B27">
      <w:pPr>
        <w:widowControl w:val="0"/>
        <w:autoSpaceDE w:val="0"/>
        <w:autoSpaceDN w:val="0"/>
        <w:adjustRightInd w:val="0"/>
        <w:spacing w:after="0" w:line="240" w:lineRule="auto"/>
        <w:ind w:right="712"/>
        <w:jc w:val="both"/>
        <w:rPr>
          <w:rFonts w:ascii="Times New Roman" w:hAnsi="Times New Roman"/>
          <w:i/>
          <w:iCs/>
          <w:sz w:val="24"/>
          <w:szCs w:val="24"/>
        </w:rPr>
      </w:pPr>
      <w:r w:rsidRPr="003174A3">
        <w:rPr>
          <w:rFonts w:ascii="Times New Roman" w:hAnsi="Times New Roman"/>
          <w:spacing w:val="-1"/>
          <w:sz w:val="24"/>
          <w:szCs w:val="24"/>
        </w:rPr>
        <w:t>a</w:t>
      </w:r>
      <w:r w:rsidRPr="003174A3">
        <w:rPr>
          <w:rFonts w:ascii="Times New Roman" w:hAnsi="Times New Roman"/>
          <w:sz w:val="24"/>
          <w:szCs w:val="24"/>
        </w:rPr>
        <w:t xml:space="preserve">) </w:t>
      </w:r>
      <w:r w:rsidR="00396B27" w:rsidRPr="003174A3">
        <w:rPr>
          <w:rFonts w:ascii="Times New Roman" w:hAnsi="Times New Roman"/>
          <w:b/>
          <w:bCs/>
          <w:sz w:val="24"/>
          <w:szCs w:val="24"/>
        </w:rPr>
        <w:t>koncepcja kształcenia</w:t>
      </w:r>
      <w:r w:rsidR="00396B27" w:rsidRPr="003174A3">
        <w:rPr>
          <w:rFonts w:ascii="Times New Roman" w:hAnsi="Times New Roman"/>
          <w:sz w:val="24"/>
          <w:szCs w:val="24"/>
        </w:rPr>
        <w:t xml:space="preserve"> </w:t>
      </w:r>
      <w:r w:rsidR="00A1653F" w:rsidRPr="003174A3">
        <w:rPr>
          <w:rFonts w:ascii="Times New Roman" w:hAnsi="Times New Roman"/>
          <w:sz w:val="24"/>
          <w:szCs w:val="24"/>
        </w:rPr>
        <w:t xml:space="preserve">– </w:t>
      </w:r>
      <w:r w:rsidR="00A1653F" w:rsidRPr="00D11A29">
        <w:rPr>
          <w:rFonts w:ascii="Times New Roman" w:hAnsi="Times New Roman"/>
          <w:i/>
          <w:iCs/>
          <w:sz w:val="24"/>
          <w:szCs w:val="24"/>
        </w:rPr>
        <w:t xml:space="preserve">czy </w:t>
      </w:r>
      <w:r w:rsidR="00396B27" w:rsidRPr="00D11A29">
        <w:rPr>
          <w:rFonts w:ascii="Times New Roman" w:hAnsi="Times New Roman"/>
          <w:i/>
          <w:iCs/>
          <w:sz w:val="24"/>
          <w:szCs w:val="24"/>
        </w:rPr>
        <w:t>odpowiada profilowi kształcenia, jest zgodna ze strategią rozwoju wydziału, mieści się w dyscyplinie/ dyscyplinach,</w:t>
      </w:r>
      <w:r w:rsidR="2C7657DC" w:rsidRPr="00D11A29">
        <w:rPr>
          <w:rFonts w:ascii="Times New Roman" w:hAnsi="Times New Roman"/>
          <w:i/>
          <w:iCs/>
          <w:sz w:val="24"/>
          <w:szCs w:val="24"/>
        </w:rPr>
        <w:t xml:space="preserve"> </w:t>
      </w:r>
      <w:r w:rsidR="00396B27" w:rsidRPr="00D11A29">
        <w:rPr>
          <w:rFonts w:ascii="Times New Roman" w:hAnsi="Times New Roman"/>
          <w:i/>
          <w:iCs/>
          <w:sz w:val="24"/>
          <w:szCs w:val="24"/>
        </w:rPr>
        <w:t>do której kierunek jest przyporządkowany, uwzględnia postęp w obszarach działalności zawodowej/gospodarczej właściwej dla kierunku studiów i czy jest zorientowana na potrzeby otoczenia społeczno-gospodarczego, w tym zawodowego rynku prac</w:t>
      </w:r>
      <w:r w:rsidR="00A1653F" w:rsidRPr="00D11A29">
        <w:rPr>
          <w:rFonts w:ascii="Times New Roman" w:hAnsi="Times New Roman"/>
          <w:i/>
          <w:iCs/>
          <w:sz w:val="24"/>
          <w:szCs w:val="24"/>
        </w:rPr>
        <w:t xml:space="preserve">y (na podstawie standardów kształcenia, ramowego programu studiów, programu studiów): </w:t>
      </w:r>
    </w:p>
    <w:p w14:paraId="39254628" w14:textId="77777777" w:rsidR="00A0036C" w:rsidRPr="00ED05B3" w:rsidRDefault="00A0036C" w:rsidP="003A1E44">
      <w:pPr>
        <w:spacing w:after="3"/>
        <w:jc w:val="both"/>
        <w:rPr>
          <w:rFonts w:eastAsia="Calibri"/>
          <w:color w:val="0070C0"/>
        </w:rPr>
      </w:pPr>
    </w:p>
    <w:p w14:paraId="4D078FEC" w14:textId="63FBC1F9" w:rsidR="00243A01" w:rsidRPr="00C15AAC" w:rsidRDefault="003A1E44" w:rsidP="00243A01">
      <w:pPr>
        <w:pStyle w:val="paragraph"/>
        <w:spacing w:before="0" w:beforeAutospacing="0" w:after="0" w:afterAutospacing="0" w:line="276" w:lineRule="auto"/>
        <w:jc w:val="both"/>
        <w:textAlignment w:val="baseline"/>
        <w:rPr>
          <w:rStyle w:val="normaltextrun"/>
          <w:rFonts w:ascii="Times New Roman" w:hAnsi="Times New Roman"/>
          <w:sz w:val="24"/>
        </w:rPr>
      </w:pPr>
      <w:r w:rsidRPr="00C15AAC">
        <w:rPr>
          <w:rFonts w:eastAsia="Calibri"/>
        </w:rPr>
        <w:t>Program studiów</w:t>
      </w:r>
      <w:r w:rsidR="008D3A47" w:rsidRPr="00C15AAC">
        <w:rPr>
          <w:rFonts w:eastAsia="Calibri"/>
        </w:rPr>
        <w:t xml:space="preserve"> pierwszego i </w:t>
      </w:r>
      <w:r w:rsidRPr="00C15AAC">
        <w:rPr>
          <w:rFonts w:eastAsia="Calibri"/>
        </w:rPr>
        <w:t xml:space="preserve"> drugiego stopnia na kierunku </w:t>
      </w:r>
      <w:r w:rsidR="00E82D97">
        <w:rPr>
          <w:rFonts w:eastAsia="Calibri"/>
        </w:rPr>
        <w:t>P</w:t>
      </w:r>
      <w:r w:rsidRPr="00C15AAC">
        <w:rPr>
          <w:rFonts w:eastAsia="Calibri"/>
        </w:rPr>
        <w:t>ołożnictwo jest opracowany na podstawie standardów kształcenia</w:t>
      </w:r>
      <w:r w:rsidR="006B274C" w:rsidRPr="00C15AAC">
        <w:rPr>
          <w:rStyle w:val="normaltextrun"/>
          <w:rFonts w:ascii="Times New Roman" w:hAnsi="Times New Roman"/>
          <w:sz w:val="24"/>
        </w:rPr>
        <w:t xml:space="preserve"> </w:t>
      </w:r>
      <w:r w:rsidR="00F56486" w:rsidRPr="00C15AAC">
        <w:rPr>
          <w:rStyle w:val="normaltextrun"/>
          <w:rFonts w:ascii="Times New Roman" w:hAnsi="Times New Roman"/>
          <w:sz w:val="24"/>
        </w:rPr>
        <w:t xml:space="preserve">zawartych </w:t>
      </w:r>
      <w:r w:rsidR="00F56486" w:rsidRPr="00C15AAC">
        <w:rPr>
          <w:rFonts w:eastAsia="Calibri"/>
        </w:rPr>
        <w:t xml:space="preserve">w Rozporządzeniu Ministra Nauki i Szkolnictwa Wyższego z dnia 26 lipca 2019 r. </w:t>
      </w:r>
      <w:r w:rsidR="006B274C" w:rsidRPr="00C15AAC">
        <w:rPr>
          <w:rStyle w:val="normaltextrun"/>
          <w:rFonts w:ascii="Times New Roman" w:hAnsi="Times New Roman"/>
          <w:sz w:val="24"/>
        </w:rPr>
        <w:t>przygotowujące</w:t>
      </w:r>
      <w:r w:rsidR="00CE06D0" w:rsidRPr="00C15AAC">
        <w:rPr>
          <w:rStyle w:val="normaltextrun"/>
          <w:rFonts w:ascii="Times New Roman" w:hAnsi="Times New Roman"/>
          <w:sz w:val="24"/>
        </w:rPr>
        <w:t>go</w:t>
      </w:r>
      <w:r w:rsidR="006B274C" w:rsidRPr="00C15AAC">
        <w:rPr>
          <w:rStyle w:val="normaltextrun"/>
          <w:rFonts w:ascii="Times New Roman" w:hAnsi="Times New Roman"/>
          <w:sz w:val="24"/>
        </w:rPr>
        <w:t xml:space="preserve"> do wykonywania zawodu lekarza, lekarza dentysty, farmaceuty, pielęgniarki, położnej, diagnosty laboratoryjnego, fizjoterapeuty i ratownika medycznego (Dz. U. 2019, poz. 1573). </w:t>
      </w:r>
      <w:r w:rsidR="00F0566C" w:rsidRPr="00C15AAC">
        <w:rPr>
          <w:rStyle w:val="normaltextrun"/>
          <w:rFonts w:ascii="Times New Roman" w:hAnsi="Times New Roman"/>
          <w:sz w:val="24"/>
        </w:rPr>
        <w:t>Ponadto w</w:t>
      </w:r>
      <w:r w:rsidR="00243A01" w:rsidRPr="00C15AAC">
        <w:rPr>
          <w:rStyle w:val="normaltextrun"/>
          <w:rFonts w:ascii="Times New Roman" w:hAnsi="Times New Roman"/>
          <w:sz w:val="24"/>
        </w:rPr>
        <w:t xml:space="preserve"> koncepcji i celach kształcenia na kierunku </w:t>
      </w:r>
      <w:r w:rsidR="00E82D97">
        <w:rPr>
          <w:rStyle w:val="normaltextrun"/>
          <w:rFonts w:ascii="Times New Roman" w:hAnsi="Times New Roman"/>
          <w:sz w:val="24"/>
        </w:rPr>
        <w:t>P</w:t>
      </w:r>
      <w:r w:rsidR="00243A01" w:rsidRPr="00C15AAC">
        <w:rPr>
          <w:rStyle w:val="normaltextrun"/>
          <w:rFonts w:ascii="Times New Roman" w:hAnsi="Times New Roman"/>
          <w:sz w:val="24"/>
        </w:rPr>
        <w:t xml:space="preserve">ołożnictwo studia </w:t>
      </w:r>
      <w:r w:rsidR="00315F6B" w:rsidRPr="00C15AAC">
        <w:rPr>
          <w:rStyle w:val="normaltextrun"/>
          <w:rFonts w:ascii="Times New Roman" w:hAnsi="Times New Roman"/>
          <w:sz w:val="24"/>
        </w:rPr>
        <w:t xml:space="preserve">pierwszego i </w:t>
      </w:r>
      <w:r w:rsidR="00243A01" w:rsidRPr="00C15AAC">
        <w:rPr>
          <w:rStyle w:val="normaltextrun"/>
          <w:rFonts w:ascii="Times New Roman" w:hAnsi="Times New Roman"/>
          <w:sz w:val="24"/>
        </w:rPr>
        <w:t>drugiego stopnia od roku akademickiego 2019/2020 uwzględniono obowiązujące akty prawne, w tym Krajowe Ramy Kwalifikacji dla Szkolnictwa Wyższego z dnia 2 listopada 2011 roku (Dz. U. Nr 253, poz. 1520),  Ustawę o zawodach pielęgniarki i położnej   z dnia 11 lipca 2011r.</w:t>
      </w:r>
      <w:r w:rsidR="00E32E09" w:rsidRPr="00C15AAC">
        <w:rPr>
          <w:rStyle w:val="normaltextrun"/>
          <w:rFonts w:ascii="Times New Roman" w:hAnsi="Times New Roman"/>
          <w:sz w:val="24"/>
        </w:rPr>
        <w:t xml:space="preserve"> </w:t>
      </w:r>
      <w:r w:rsidR="00243A01" w:rsidRPr="00C15AAC">
        <w:rPr>
          <w:rStyle w:val="normaltextrun"/>
          <w:rFonts w:ascii="Times New Roman" w:hAnsi="Times New Roman"/>
          <w:sz w:val="24"/>
        </w:rPr>
        <w:t xml:space="preserve">( Dz. U. 2011 poz. 1039 z późn. zm.),  </w:t>
      </w:r>
    </w:p>
    <w:p w14:paraId="26798840" w14:textId="3327828A" w:rsidR="004525AB" w:rsidRPr="00C15AAC" w:rsidRDefault="00C95BD1" w:rsidP="004525AB">
      <w:pPr>
        <w:pStyle w:val="paragraph"/>
        <w:spacing w:before="0" w:beforeAutospacing="0" w:after="0" w:afterAutospacing="0" w:line="276" w:lineRule="auto"/>
        <w:jc w:val="both"/>
        <w:textAlignment w:val="baseline"/>
        <w:rPr>
          <w:rStyle w:val="normaltextrun"/>
          <w:rFonts w:ascii="Times New Roman" w:hAnsi="Times New Roman"/>
          <w:sz w:val="24"/>
        </w:rPr>
      </w:pPr>
      <w:r w:rsidRPr="00C15AAC">
        <w:t xml:space="preserve">Studia pierwszego stopnia na kierunku </w:t>
      </w:r>
      <w:r w:rsidR="00E82D97">
        <w:t>P</w:t>
      </w:r>
      <w:r w:rsidRPr="00C15AAC">
        <w:t>ołożnictwo, o profilu praktycznym, przygotowują absolwenta do samodzielnego wykonywania zawodu położnej, w tym w szczególności do wykonywania świadczeń zdrowotnych wobec kobiety i jej rodziny, kobiety ciężarnej, rodzącej, położnicy i noworodka w zakresie promocji zdrowia, profilaktyki i opieki położniczo-ginekologicznej.</w:t>
      </w:r>
      <w:r w:rsidR="000048E4" w:rsidRPr="00C15AAC">
        <w:t xml:space="preserve"> Absolwent studiów pierwszego </w:t>
      </w:r>
      <w:r w:rsidR="00E7793B" w:rsidRPr="00C15AAC">
        <w:t>stopnia</w:t>
      </w:r>
      <w:r w:rsidR="000048E4" w:rsidRPr="00C15AAC">
        <w:t xml:space="preserve"> uzyskuje </w:t>
      </w:r>
      <w:r w:rsidR="00E7793B" w:rsidRPr="00C15AAC">
        <w:t>tytuł licencjata położnictwa.</w:t>
      </w:r>
      <w:r w:rsidRPr="00C15AAC">
        <w:t xml:space="preserve"> </w:t>
      </w:r>
      <w:r w:rsidR="004525AB" w:rsidRPr="00C15AAC">
        <w:rPr>
          <w:rStyle w:val="normaltextrun"/>
          <w:rFonts w:ascii="Times New Roman" w:hAnsi="Times New Roman"/>
          <w:sz w:val="24"/>
        </w:rPr>
        <w:t xml:space="preserve">Koncepcja i cele kształcenia mieszczą się w dyscyplinie nauki o zdrowiu, jako dyscyplinie wiodącej, do której kierunek został przypisany, uwzględniają postęp w obszarach działalności zawodowej właściwej dla kierunku </w:t>
      </w:r>
      <w:r w:rsidR="00E82D97">
        <w:rPr>
          <w:rStyle w:val="normaltextrun"/>
          <w:rFonts w:ascii="Times New Roman" w:hAnsi="Times New Roman"/>
          <w:sz w:val="24"/>
        </w:rPr>
        <w:t>P</w:t>
      </w:r>
      <w:r w:rsidR="004525AB" w:rsidRPr="00C15AAC">
        <w:rPr>
          <w:rStyle w:val="normaltextrun"/>
          <w:rFonts w:ascii="Times New Roman" w:hAnsi="Times New Roman"/>
          <w:sz w:val="24"/>
        </w:rPr>
        <w:t xml:space="preserve">ołożnictwo, potrzeby otoczenia społeczno-gospodarczego, w tym szczególności rynku pracy oraz uwzględniają założenia dydaktyki szkoły wyższej. </w:t>
      </w:r>
    </w:p>
    <w:p w14:paraId="14A910E3" w14:textId="77777777" w:rsidR="00863429" w:rsidRPr="00C15AAC" w:rsidRDefault="00863429" w:rsidP="004525AB">
      <w:pPr>
        <w:pStyle w:val="paragraph"/>
        <w:spacing w:before="0" w:beforeAutospacing="0" w:after="0" w:afterAutospacing="0" w:line="276" w:lineRule="auto"/>
        <w:jc w:val="both"/>
        <w:textAlignment w:val="baseline"/>
        <w:rPr>
          <w:rStyle w:val="normaltextrun"/>
          <w:rFonts w:ascii="Times New Roman" w:hAnsi="Times New Roman"/>
          <w:sz w:val="24"/>
        </w:rPr>
      </w:pPr>
    </w:p>
    <w:p w14:paraId="417633FB" w14:textId="3F448EDA" w:rsidR="00D9044B" w:rsidRPr="00C15AAC" w:rsidRDefault="00ED67F0" w:rsidP="0071577A">
      <w:pPr>
        <w:spacing w:after="0"/>
        <w:ind w:right="-13"/>
        <w:jc w:val="both"/>
        <w:rPr>
          <w:rStyle w:val="normaltextrun"/>
          <w:rFonts w:ascii="Times New Roman" w:hAnsi="Times New Roman"/>
          <w:sz w:val="24"/>
          <w:szCs w:val="24"/>
        </w:rPr>
      </w:pPr>
      <w:r w:rsidRPr="00C15AAC">
        <w:rPr>
          <w:rFonts w:ascii="Times New Roman" w:eastAsia="Calibri" w:hAnsi="Times New Roman"/>
          <w:sz w:val="24"/>
          <w:szCs w:val="24"/>
        </w:rPr>
        <w:t xml:space="preserve">Studia drugiego stopnia na kierunku </w:t>
      </w:r>
      <w:r w:rsidR="00E82D97">
        <w:rPr>
          <w:rFonts w:ascii="Times New Roman" w:eastAsia="Calibri" w:hAnsi="Times New Roman"/>
          <w:sz w:val="24"/>
          <w:szCs w:val="24"/>
        </w:rPr>
        <w:t>P</w:t>
      </w:r>
      <w:r w:rsidRPr="00C15AAC">
        <w:rPr>
          <w:rFonts w:ascii="Times New Roman" w:eastAsia="Calibri" w:hAnsi="Times New Roman"/>
          <w:sz w:val="24"/>
          <w:szCs w:val="24"/>
        </w:rPr>
        <w:t>ołożnictwo są z</w:t>
      </w:r>
      <w:r w:rsidR="00D749BB" w:rsidRPr="00C15AAC">
        <w:rPr>
          <w:rFonts w:ascii="Times New Roman" w:eastAsia="Calibri" w:hAnsi="Times New Roman"/>
          <w:sz w:val="24"/>
          <w:szCs w:val="24"/>
        </w:rPr>
        <w:t>godn</w:t>
      </w:r>
      <w:r w:rsidRPr="00C15AAC">
        <w:rPr>
          <w:rFonts w:ascii="Times New Roman" w:eastAsia="Calibri" w:hAnsi="Times New Roman"/>
          <w:sz w:val="24"/>
          <w:szCs w:val="24"/>
        </w:rPr>
        <w:t>e</w:t>
      </w:r>
      <w:r w:rsidR="00D749BB" w:rsidRPr="00C15AAC">
        <w:rPr>
          <w:rFonts w:ascii="Times New Roman" w:eastAsia="Calibri" w:hAnsi="Times New Roman"/>
          <w:sz w:val="24"/>
          <w:szCs w:val="24"/>
        </w:rPr>
        <w:t xml:space="preserve"> z koncepcją kształcenia</w:t>
      </w:r>
      <w:r w:rsidRPr="00C15AAC">
        <w:rPr>
          <w:rFonts w:ascii="Times New Roman" w:eastAsia="Calibri" w:hAnsi="Times New Roman"/>
          <w:sz w:val="24"/>
          <w:szCs w:val="24"/>
        </w:rPr>
        <w:t xml:space="preserve">, </w:t>
      </w:r>
      <w:r w:rsidR="00D749BB" w:rsidRPr="00C15AAC">
        <w:rPr>
          <w:rFonts w:ascii="Times New Roman" w:eastAsia="Calibri" w:hAnsi="Times New Roman"/>
          <w:sz w:val="24"/>
          <w:szCs w:val="24"/>
        </w:rPr>
        <w:t xml:space="preserve"> absolwent studiów drugiego stopnia uzyskuje tytuł zawodowy magistra położnictwa i jest przygotowany do </w:t>
      </w:r>
      <w:r w:rsidR="00D749BB" w:rsidRPr="00C15AAC">
        <w:rPr>
          <w:rFonts w:ascii="Times New Roman" w:eastAsia="Calibri" w:hAnsi="Times New Roman"/>
          <w:sz w:val="24"/>
          <w:szCs w:val="24"/>
        </w:rPr>
        <w:lastRenderedPageBreak/>
        <w:t>samodzielnego wykonywania zawodu położnej, rozwiązywania problemów zawodowych, szczególnie związanych z podejmowaniem decyzji w sytuacjach trudnych wynikających ze specyfiki zawodu, prowadzenia badań naukowych i upowszechniania ich wyników, edukowania pacjentek i ich rodzin, prowadzenia diagnostyki ultrasonograficznej w położnictwie i ginekologi</w:t>
      </w:r>
      <w:r w:rsidR="00D9044B" w:rsidRPr="00C15AAC">
        <w:rPr>
          <w:rFonts w:ascii="Times New Roman" w:eastAsia="Calibri" w:hAnsi="Times New Roman"/>
          <w:sz w:val="24"/>
          <w:szCs w:val="24"/>
        </w:rPr>
        <w:t>i.</w:t>
      </w:r>
    </w:p>
    <w:p w14:paraId="7F10A5F9" w14:textId="0694F434" w:rsidR="004A1065" w:rsidRPr="00C15AAC" w:rsidRDefault="00FC2185" w:rsidP="0071577A">
      <w:pPr>
        <w:spacing w:after="0"/>
        <w:ind w:right="-13"/>
        <w:jc w:val="both"/>
        <w:rPr>
          <w:rFonts w:ascii="Times New Roman" w:eastAsia="Calibri" w:hAnsi="Times New Roman"/>
          <w:sz w:val="24"/>
          <w:szCs w:val="24"/>
        </w:rPr>
      </w:pPr>
      <w:r w:rsidRPr="00C15AAC">
        <w:rPr>
          <w:rStyle w:val="normaltextrun"/>
          <w:rFonts w:ascii="Times New Roman" w:hAnsi="Times New Roman"/>
          <w:sz w:val="24"/>
          <w:szCs w:val="24"/>
        </w:rPr>
        <w:t xml:space="preserve">Koncepcja i cele kształcenia na kierunku </w:t>
      </w:r>
      <w:r w:rsidR="00E82D97">
        <w:rPr>
          <w:rStyle w:val="normaltextrun"/>
          <w:rFonts w:ascii="Times New Roman" w:hAnsi="Times New Roman"/>
          <w:sz w:val="24"/>
          <w:szCs w:val="24"/>
        </w:rPr>
        <w:t>P</w:t>
      </w:r>
      <w:r w:rsidRPr="00C15AAC">
        <w:rPr>
          <w:rStyle w:val="normaltextrun"/>
          <w:rFonts w:ascii="Times New Roman" w:hAnsi="Times New Roman"/>
          <w:sz w:val="24"/>
          <w:szCs w:val="24"/>
        </w:rPr>
        <w:t>ołożnictwo</w:t>
      </w:r>
      <w:r w:rsidR="006923FF" w:rsidRPr="00C15AAC">
        <w:rPr>
          <w:rStyle w:val="normaltextrun"/>
          <w:rFonts w:ascii="Times New Roman" w:hAnsi="Times New Roman"/>
          <w:sz w:val="24"/>
          <w:szCs w:val="24"/>
        </w:rPr>
        <w:t xml:space="preserve"> </w:t>
      </w:r>
      <w:r w:rsidRPr="00C15AAC">
        <w:rPr>
          <w:rStyle w:val="normaltextrun"/>
          <w:rFonts w:ascii="Times New Roman" w:hAnsi="Times New Roman"/>
          <w:sz w:val="24"/>
          <w:szCs w:val="24"/>
        </w:rPr>
        <w:t xml:space="preserve">są zgodne z misją i celami strategicznymi Uniwersytetu Jagiellońskiego i Wydziału Nauk o Zdrowiu UJ CM oraz przyjętą polityką jakości. </w:t>
      </w:r>
      <w:r w:rsidRPr="00C15AAC">
        <w:rPr>
          <w:rFonts w:ascii="Times New Roman" w:eastAsia="Calibri" w:hAnsi="Times New Roman"/>
          <w:sz w:val="24"/>
          <w:szCs w:val="24"/>
        </w:rPr>
        <w:t xml:space="preserve">Kształcenie na kierunku </w:t>
      </w:r>
      <w:r w:rsidR="00E82D97">
        <w:rPr>
          <w:rFonts w:ascii="Times New Roman" w:eastAsia="Calibri" w:hAnsi="Times New Roman"/>
          <w:sz w:val="24"/>
          <w:szCs w:val="24"/>
        </w:rPr>
        <w:t>P</w:t>
      </w:r>
      <w:r w:rsidRPr="00C15AAC">
        <w:rPr>
          <w:rFonts w:ascii="Times New Roman" w:eastAsia="Calibri" w:hAnsi="Times New Roman"/>
          <w:sz w:val="24"/>
          <w:szCs w:val="24"/>
        </w:rPr>
        <w:t>ołożnictwo zakłada najwyższą jakość przygotowania kompetentnych absolwentów do pracy w zawodzie położnej, prezentujących samodzielność zawodową, poczucie odpowiedzialności wobec podmiotów opieki i respektujących zasady etyki ogólnej i zawodowej. Przyjęta koncepcja kształcenia zakłada: wykorzystanie w procesie kształcenia aktualnych i wiarygodnych wyników badań, najwyższą jakość badań i nauczania, wsparcie kadry w rozwoju dydaktycznym, zawodowym i naukowym, budowanie kultury jakości, wpływ na otoczenie gospodarcze, społeczne i kulturowe, udział w kształtowania koncepcji kształcenia interesariuszy</w:t>
      </w:r>
      <w:r w:rsidR="004A28D8" w:rsidRPr="00C15AAC">
        <w:rPr>
          <w:rFonts w:ascii="Times New Roman" w:eastAsia="Calibri" w:hAnsi="Times New Roman"/>
          <w:sz w:val="24"/>
          <w:szCs w:val="24"/>
        </w:rPr>
        <w:t xml:space="preserve">. </w:t>
      </w:r>
    </w:p>
    <w:p w14:paraId="006FB18D" w14:textId="343C35D4" w:rsidR="001923E1" w:rsidRPr="00C15AAC" w:rsidRDefault="00CA1A43" w:rsidP="00765185">
      <w:pPr>
        <w:spacing w:line="295" w:lineRule="auto"/>
        <w:ind w:right="-13"/>
        <w:jc w:val="both"/>
        <w:rPr>
          <w:rFonts w:ascii="Times New Roman" w:hAnsi="Times New Roman"/>
          <w:sz w:val="24"/>
          <w:szCs w:val="24"/>
        </w:rPr>
      </w:pPr>
      <w:r w:rsidRPr="00C15AAC">
        <w:rPr>
          <w:rStyle w:val="normaltextrun"/>
          <w:rFonts w:ascii="Times New Roman" w:hAnsi="Times New Roman"/>
          <w:sz w:val="24"/>
          <w:szCs w:val="24"/>
        </w:rPr>
        <w:t>W tworzeniu koncepcji kształcenia na studiach pierwszego</w:t>
      </w:r>
      <w:r w:rsidR="00765185" w:rsidRPr="00C15AAC">
        <w:rPr>
          <w:rStyle w:val="normaltextrun"/>
          <w:rFonts w:ascii="Times New Roman" w:hAnsi="Times New Roman"/>
          <w:sz w:val="24"/>
          <w:szCs w:val="24"/>
        </w:rPr>
        <w:t xml:space="preserve"> i drugiego</w:t>
      </w:r>
      <w:r w:rsidRPr="00C15AAC">
        <w:rPr>
          <w:rStyle w:val="normaltextrun"/>
          <w:rFonts w:ascii="Times New Roman" w:hAnsi="Times New Roman"/>
          <w:sz w:val="24"/>
          <w:szCs w:val="24"/>
        </w:rPr>
        <w:t xml:space="preserve"> stopnia biorą udział interesariusze wewnętrzni (nauczyciele akademiccy, studenci i pracownicy administracji) oraz interesariusze zewnętrzni (potencjalni pracodawcy np. dyrektorzy zakładów opieki zdrowotnej, lekarze, położne i pielęgniarki zatrudnieni w zakładach opieki zdrowotnej, w których realizowane jest kształcenie</w:t>
      </w:r>
      <w:r w:rsidRPr="00C15AAC">
        <w:rPr>
          <w:rFonts w:ascii="Times New Roman" w:hAnsi="Times New Roman"/>
          <w:sz w:val="24"/>
          <w:szCs w:val="24"/>
        </w:rPr>
        <w:t xml:space="preserve"> </w:t>
      </w:r>
      <w:r w:rsidRPr="00C15AAC">
        <w:rPr>
          <w:rStyle w:val="normaltextrun"/>
          <w:rFonts w:ascii="Times New Roman" w:hAnsi="Times New Roman"/>
          <w:sz w:val="24"/>
          <w:szCs w:val="24"/>
        </w:rPr>
        <w:t xml:space="preserve">praktyczne oraz absolwenci kierunku studiów). </w:t>
      </w:r>
      <w:r w:rsidRPr="00C15AAC">
        <w:rPr>
          <w:rStyle w:val="eop"/>
          <w:rFonts w:ascii="Times New Roman" w:hAnsi="Times New Roman"/>
          <w:sz w:val="24"/>
          <w:szCs w:val="24"/>
        </w:rPr>
        <w:t xml:space="preserve">Nauczyciele, studenci i przedstawiciele administracji </w:t>
      </w:r>
      <w:r w:rsidRPr="00C15AAC">
        <w:rPr>
          <w:rStyle w:val="normaltextrun"/>
          <w:rFonts w:ascii="Times New Roman" w:hAnsi="Times New Roman"/>
          <w:sz w:val="24"/>
          <w:szCs w:val="24"/>
        </w:rPr>
        <w:t xml:space="preserve">wchodzą w skład Wydziałowej Komisji ds. Nauczania, Wydziałowego Zespołu Doskonalenia Jakości Kształcenia wraz z zespołami kierunkowymi, Rady Interesariusze zewnętrzni uczestniczą w pracach powołanej Rady Pracodawców oraz w Kierunkowym Zespole Doskonalenia Jakości Kształcenia, a także w realizacji procesu dydaktycznego w ramach umów cywilno-prawnych i pełnienia funkcji opiekunów zakładowych praktyk zawodowych studentów w miejscu ich realizacji. </w:t>
      </w:r>
    </w:p>
    <w:p w14:paraId="46D51338" w14:textId="77777777" w:rsidR="00B27F11" w:rsidRDefault="009E17BA" w:rsidP="00B27F11">
      <w:pPr>
        <w:widowControl w:val="0"/>
        <w:autoSpaceDE w:val="0"/>
        <w:autoSpaceDN w:val="0"/>
        <w:adjustRightInd w:val="0"/>
        <w:spacing w:after="0" w:line="240" w:lineRule="auto"/>
        <w:ind w:right="-20"/>
        <w:jc w:val="both"/>
        <w:rPr>
          <w:rFonts w:ascii="Times New Roman" w:hAnsi="Times New Roman"/>
          <w:spacing w:val="-1"/>
          <w:sz w:val="24"/>
          <w:szCs w:val="24"/>
        </w:rPr>
      </w:pPr>
      <w:r w:rsidRPr="00C15AAC">
        <w:rPr>
          <w:rFonts w:ascii="Times New Roman" w:hAnsi="Times New Roman"/>
          <w:sz w:val="24"/>
          <w:szCs w:val="24"/>
        </w:rPr>
        <w:t>b)</w:t>
      </w:r>
      <w:r w:rsidRPr="00C15AAC">
        <w:rPr>
          <w:rFonts w:ascii="Times New Roman" w:hAnsi="Times New Roman"/>
          <w:spacing w:val="-1"/>
          <w:sz w:val="24"/>
          <w:szCs w:val="24"/>
        </w:rPr>
        <w:t xml:space="preserve"> </w:t>
      </w:r>
      <w:r w:rsidR="00396B27" w:rsidRPr="00C15AAC">
        <w:rPr>
          <w:rFonts w:ascii="Times New Roman" w:hAnsi="Times New Roman"/>
          <w:b/>
          <w:bCs/>
          <w:spacing w:val="-1"/>
          <w:sz w:val="24"/>
          <w:szCs w:val="24"/>
        </w:rPr>
        <w:t>efekty uczenia się</w:t>
      </w:r>
      <w:r w:rsidR="00396B27" w:rsidRPr="00C15AAC">
        <w:rPr>
          <w:rFonts w:ascii="Times New Roman" w:hAnsi="Times New Roman"/>
          <w:spacing w:val="-1"/>
          <w:sz w:val="24"/>
          <w:szCs w:val="24"/>
        </w:rPr>
        <w:t xml:space="preserve"> (</w:t>
      </w:r>
      <w:r w:rsidR="00396B27" w:rsidRPr="00C15AAC">
        <w:rPr>
          <w:rFonts w:ascii="Times New Roman" w:hAnsi="Times New Roman"/>
          <w:i/>
          <w:iCs/>
          <w:spacing w:val="-1"/>
          <w:sz w:val="24"/>
          <w:szCs w:val="24"/>
        </w:rPr>
        <w:t>czy są zgodne z koncepcją kształcenia i celami kształcenia oraz z dyscypliną/dyscyplinami</w:t>
      </w:r>
      <w:r w:rsidR="00D85948" w:rsidRPr="00C15AAC">
        <w:rPr>
          <w:rFonts w:ascii="Times New Roman" w:hAnsi="Times New Roman"/>
          <w:i/>
          <w:iCs/>
          <w:spacing w:val="-1"/>
          <w:sz w:val="24"/>
          <w:szCs w:val="24"/>
        </w:rPr>
        <w:t>,</w:t>
      </w:r>
      <w:r w:rsidR="00396B27" w:rsidRPr="00C15AAC">
        <w:rPr>
          <w:rFonts w:ascii="Times New Roman" w:hAnsi="Times New Roman"/>
          <w:i/>
          <w:iCs/>
          <w:spacing w:val="-1"/>
          <w:sz w:val="24"/>
          <w:szCs w:val="24"/>
        </w:rPr>
        <w:t xml:space="preserve"> do których kierunek został przyporządkowany</w:t>
      </w:r>
      <w:r w:rsidR="00D85948" w:rsidRPr="00C15AAC">
        <w:rPr>
          <w:rFonts w:ascii="Times New Roman" w:hAnsi="Times New Roman"/>
          <w:i/>
          <w:iCs/>
          <w:spacing w:val="-1"/>
          <w:sz w:val="24"/>
          <w:szCs w:val="24"/>
        </w:rPr>
        <w:t xml:space="preserve">, czy są sformułowane trafnie, realistycznie i specyficznie i umożliwiają stworzenie systemu ich weryfikacji w odniesieniu do wiedzy, umiejętności i kompetencji społecznych, czy odpowiadają właściwemu poziomowi Polskiej Ramy Kwalifikacji – 6 poziom studiów licencjackich i 7 poziom studiów magisterskich, czy odpowiadają profilowi praktycznemu studiów – co najmniej 50 % punktów ECTS przypisanych do zajęć kształtujących umiejętności praktyczne lub profilowi ogólnoakademickiemu – zajęcia/grupy zajęć są związane z działalnością naukową w dyscyplinie naukowej, do której kierunek jest przyporządkowany, którym przypisano co najmniej 50 % punktów ECTS koniecznych do ukończenia studiów i uwzględnia udział studentów w zajęciach przygotowujących do prowadzenia działalności naukowej lub udział w tej działalności oraz w przypadku kierunków standardowych zawierają pełny zakres ogólnych  szczegółowych efektów uczenia się </w:t>
      </w:r>
      <w:r w:rsidR="00E323A2" w:rsidRPr="00C15AAC">
        <w:rPr>
          <w:rFonts w:ascii="Times New Roman" w:hAnsi="Times New Roman"/>
          <w:i/>
          <w:iCs/>
          <w:spacing w:val="-1"/>
          <w:sz w:val="24"/>
          <w:szCs w:val="24"/>
        </w:rPr>
        <w:t>określonych w obowiązujących standardach kształcenia</w:t>
      </w:r>
      <w:r w:rsidR="00A1653F" w:rsidRPr="00C15AAC">
        <w:rPr>
          <w:rFonts w:ascii="Times New Roman" w:hAnsi="Times New Roman"/>
          <w:i/>
          <w:iCs/>
          <w:spacing w:val="-1"/>
          <w:sz w:val="24"/>
          <w:szCs w:val="24"/>
        </w:rPr>
        <w:t xml:space="preserve"> (na podstawie programu ramowego, standardów kształcenia i sylabusów do zajęć):</w:t>
      </w:r>
      <w:r w:rsidR="00A1653F">
        <w:rPr>
          <w:rFonts w:ascii="Times New Roman" w:hAnsi="Times New Roman"/>
          <w:spacing w:val="-1"/>
          <w:sz w:val="24"/>
          <w:szCs w:val="24"/>
        </w:rPr>
        <w:t xml:space="preserve"> </w:t>
      </w:r>
      <w:r w:rsidR="00E323A2">
        <w:rPr>
          <w:rFonts w:ascii="Times New Roman" w:hAnsi="Times New Roman"/>
          <w:spacing w:val="-1"/>
          <w:sz w:val="24"/>
          <w:szCs w:val="24"/>
        </w:rPr>
        <w:t xml:space="preserve"> </w:t>
      </w:r>
    </w:p>
    <w:p w14:paraId="32244FD1" w14:textId="77777777" w:rsidR="00B27F11" w:rsidRDefault="00B27F11" w:rsidP="00B327B1">
      <w:pPr>
        <w:widowControl w:val="0"/>
        <w:autoSpaceDE w:val="0"/>
        <w:autoSpaceDN w:val="0"/>
        <w:adjustRightInd w:val="0"/>
        <w:spacing w:after="0" w:line="240" w:lineRule="auto"/>
        <w:ind w:right="-20"/>
        <w:jc w:val="both"/>
        <w:rPr>
          <w:rFonts w:ascii="Times New Roman" w:hAnsi="Times New Roman"/>
          <w:spacing w:val="-1"/>
          <w:sz w:val="24"/>
          <w:szCs w:val="24"/>
        </w:rPr>
      </w:pPr>
    </w:p>
    <w:p w14:paraId="4E762B66" w14:textId="28A380FD" w:rsidR="00DA2CFF" w:rsidRPr="00C15AAC" w:rsidRDefault="00DA2CFF" w:rsidP="00474814">
      <w:pPr>
        <w:widowControl w:val="0"/>
        <w:autoSpaceDE w:val="0"/>
        <w:autoSpaceDN w:val="0"/>
        <w:adjustRightInd w:val="0"/>
        <w:spacing w:after="0"/>
        <w:ind w:right="-20"/>
        <w:jc w:val="both"/>
        <w:rPr>
          <w:rStyle w:val="normaltextrun"/>
          <w:rFonts w:ascii="Times New Roman" w:hAnsi="Times New Roman"/>
          <w:sz w:val="24"/>
          <w:szCs w:val="24"/>
        </w:rPr>
      </w:pPr>
      <w:r w:rsidRPr="00C15AAC">
        <w:rPr>
          <w:rStyle w:val="normaltextrun"/>
          <w:rFonts w:ascii="Times New Roman" w:hAnsi="Times New Roman"/>
          <w:sz w:val="24"/>
          <w:szCs w:val="24"/>
        </w:rPr>
        <w:t xml:space="preserve">Efekty uczenia się na studiach pierwszego stopnia na kierunku </w:t>
      </w:r>
      <w:r w:rsidR="00E82D97">
        <w:rPr>
          <w:rStyle w:val="normaltextrun"/>
          <w:rFonts w:ascii="Times New Roman" w:hAnsi="Times New Roman"/>
          <w:sz w:val="24"/>
          <w:szCs w:val="24"/>
        </w:rPr>
        <w:t>P</w:t>
      </w:r>
      <w:r w:rsidRPr="00C15AAC">
        <w:rPr>
          <w:rStyle w:val="normaltextrun"/>
          <w:rFonts w:ascii="Times New Roman" w:hAnsi="Times New Roman"/>
          <w:sz w:val="24"/>
          <w:szCs w:val="24"/>
        </w:rPr>
        <w:t xml:space="preserve">ołożnictwo są zgodne z koncepcją i celami kształcenia, profilem praktycznym oraz 6 poziomem Polskiej Ramy Kwalifikacji. </w:t>
      </w:r>
    </w:p>
    <w:p w14:paraId="2463640D" w14:textId="22B6D692" w:rsidR="0063405A" w:rsidRPr="00C15AAC" w:rsidRDefault="00DA2CFF" w:rsidP="00474814">
      <w:pPr>
        <w:pStyle w:val="paragraph"/>
        <w:spacing w:before="0" w:beforeAutospacing="0" w:after="0" w:afterAutospacing="0" w:line="276" w:lineRule="auto"/>
        <w:jc w:val="both"/>
        <w:textAlignment w:val="baseline"/>
        <w:rPr>
          <w:rStyle w:val="normaltextrun"/>
          <w:rFonts w:ascii="Times New Roman" w:hAnsi="Times New Roman"/>
          <w:sz w:val="24"/>
        </w:rPr>
      </w:pPr>
      <w:r w:rsidRPr="00C15AAC">
        <w:rPr>
          <w:rStyle w:val="normaltextrun"/>
          <w:rFonts w:ascii="Times New Roman" w:hAnsi="Times New Roman"/>
          <w:sz w:val="24"/>
        </w:rPr>
        <w:t xml:space="preserve">Efekty uczenia się na studiach drugiego stopnia </w:t>
      </w:r>
      <w:r w:rsidR="00E82D97">
        <w:rPr>
          <w:rStyle w:val="normaltextrun"/>
          <w:rFonts w:ascii="Times New Roman" w:hAnsi="Times New Roman"/>
          <w:sz w:val="24"/>
        </w:rPr>
        <w:t>P</w:t>
      </w:r>
      <w:r w:rsidRPr="00C15AAC">
        <w:rPr>
          <w:rStyle w:val="normaltextrun"/>
          <w:rFonts w:ascii="Times New Roman" w:hAnsi="Times New Roman"/>
          <w:sz w:val="24"/>
        </w:rPr>
        <w:t xml:space="preserve">ołożnictwo są zgodne z koncepcją i celami kształcenia, profilem ogólnoakademickim oraz 7 poziomem Polskiej Ramy Kwalifikacji. </w:t>
      </w:r>
    </w:p>
    <w:p w14:paraId="0E53875E" w14:textId="048CD194" w:rsidR="00DA2CFF" w:rsidRPr="00C15AAC" w:rsidRDefault="00DA2CFF" w:rsidP="003B4405">
      <w:pPr>
        <w:pStyle w:val="paragraph"/>
        <w:spacing w:before="0" w:beforeAutospacing="0" w:after="0" w:afterAutospacing="0" w:line="276" w:lineRule="auto"/>
        <w:jc w:val="both"/>
        <w:textAlignment w:val="baseline"/>
      </w:pPr>
      <w:r w:rsidRPr="00C15AAC">
        <w:rPr>
          <w:rStyle w:val="normaltextrun"/>
          <w:rFonts w:ascii="Times New Roman" w:hAnsi="Times New Roman"/>
          <w:sz w:val="24"/>
        </w:rPr>
        <w:lastRenderedPageBreak/>
        <w:t>Efekty uczenia się</w:t>
      </w:r>
      <w:r w:rsidR="0063405A" w:rsidRPr="00C15AAC">
        <w:rPr>
          <w:rStyle w:val="normaltextrun"/>
          <w:rFonts w:ascii="Times New Roman" w:hAnsi="Times New Roman"/>
          <w:sz w:val="24"/>
        </w:rPr>
        <w:t xml:space="preserve"> na studiach pierwszego i drugiego stopnia</w:t>
      </w:r>
      <w:r w:rsidRPr="00C15AAC">
        <w:rPr>
          <w:rStyle w:val="normaltextrun"/>
          <w:rFonts w:ascii="Times New Roman" w:hAnsi="Times New Roman"/>
          <w:sz w:val="24"/>
        </w:rPr>
        <w:t xml:space="preserve"> są specyficzne i zgodne z aktualnym stanem wiedzy i jej zastosowaniem w dyscyplinie nauki o zdrowiu, do której przypisano program</w:t>
      </w:r>
      <w:r w:rsidR="00CA3187" w:rsidRPr="00C15AAC">
        <w:rPr>
          <w:rStyle w:val="normaltextrun"/>
          <w:rFonts w:ascii="Times New Roman" w:hAnsi="Times New Roman"/>
          <w:sz w:val="24"/>
        </w:rPr>
        <w:t>y</w:t>
      </w:r>
      <w:r w:rsidRPr="00C15AAC">
        <w:rPr>
          <w:rStyle w:val="normaltextrun"/>
          <w:rFonts w:ascii="Times New Roman" w:hAnsi="Times New Roman"/>
          <w:sz w:val="24"/>
        </w:rPr>
        <w:t xml:space="preserve"> studiów, a także stanem praktyki w obszarach działalności zawodowej oraz zawodowego rynku pracy dla zawodu położnej.</w:t>
      </w:r>
      <w:r w:rsidR="003B4405" w:rsidRPr="00C15AAC">
        <w:rPr>
          <w:rStyle w:val="normaltextrun"/>
          <w:rFonts w:ascii="Times New Roman" w:hAnsi="Times New Roman"/>
          <w:sz w:val="24"/>
        </w:rPr>
        <w:t xml:space="preserve"> </w:t>
      </w:r>
      <w:r w:rsidRPr="00C15AAC">
        <w:rPr>
          <w:rStyle w:val="normaltextrun"/>
          <w:rFonts w:ascii="Times New Roman" w:hAnsi="Times New Roman"/>
          <w:sz w:val="24"/>
        </w:rPr>
        <w:t xml:space="preserve">Ogólne i szczegółowe efekty uczenia się określone w programach studiów są możliwe do osiągnięcia przez studenta, ponieważ są sformułowane w sposób zrozumiały i pozwalają na stworzenie systemu ich weryfikacji. </w:t>
      </w:r>
      <w:r w:rsidRPr="00C15AAC">
        <w:t xml:space="preserve">Programy studiów zawierają pełny zakres ogólnych i szczegółowych efektów uczenia się określony w obowiązujących standardach kształcenia dla studiów pierwszego i drugiego  stopnia, kierunku </w:t>
      </w:r>
      <w:r w:rsidR="00E82D97">
        <w:t>P</w:t>
      </w:r>
      <w:r w:rsidRPr="00C15AAC">
        <w:t>ołożnictwo i nie obejmują dodatkowych efektów uczenia się.  </w:t>
      </w:r>
    </w:p>
    <w:p w14:paraId="4AEE71A7" w14:textId="388AE9E9" w:rsidR="006A7C2F" w:rsidRPr="00C15AAC" w:rsidRDefault="006A7C2F" w:rsidP="00474814">
      <w:pPr>
        <w:widowControl w:val="0"/>
        <w:autoSpaceDE w:val="0"/>
        <w:autoSpaceDN w:val="0"/>
        <w:adjustRightInd w:val="0"/>
        <w:spacing w:after="0" w:line="240" w:lineRule="auto"/>
        <w:ind w:right="712"/>
        <w:jc w:val="both"/>
        <w:rPr>
          <w:rFonts w:ascii="Times New Roman" w:hAnsi="Times New Roman"/>
          <w:sz w:val="24"/>
          <w:szCs w:val="24"/>
        </w:rPr>
      </w:pPr>
    </w:p>
    <w:p w14:paraId="33BE4525" w14:textId="050188B6" w:rsidR="003D21D6" w:rsidRPr="00C15AAC" w:rsidRDefault="00505DD2" w:rsidP="00474814">
      <w:pPr>
        <w:pStyle w:val="paragraph"/>
        <w:spacing w:before="0" w:beforeAutospacing="0" w:after="0" w:afterAutospacing="0" w:line="276" w:lineRule="auto"/>
        <w:jc w:val="both"/>
        <w:textAlignment w:val="baseline"/>
      </w:pPr>
      <w:r w:rsidRPr="00C15AAC">
        <w:rPr>
          <w:rStyle w:val="normaltextrun"/>
          <w:rFonts w:ascii="Times New Roman" w:hAnsi="Times New Roman"/>
          <w:sz w:val="24"/>
        </w:rPr>
        <w:t xml:space="preserve">Na studiach pierwszego stopnia, </w:t>
      </w:r>
      <w:r w:rsidR="00050AE1" w:rsidRPr="00C15AAC">
        <w:rPr>
          <w:rStyle w:val="normaltextrun"/>
          <w:rFonts w:ascii="Times New Roman" w:hAnsi="Times New Roman"/>
          <w:sz w:val="24"/>
        </w:rPr>
        <w:t xml:space="preserve">z uwagi </w:t>
      </w:r>
      <w:r w:rsidR="006A7C2F" w:rsidRPr="00C15AAC">
        <w:rPr>
          <w:rStyle w:val="normaltextrun"/>
          <w:rFonts w:ascii="Times New Roman" w:hAnsi="Times New Roman"/>
          <w:sz w:val="24"/>
        </w:rPr>
        <w:t xml:space="preserve">na profil praktyczny studiów koncepcja kształcenia uwzględnia wymiar większy niż 50 % liczby punktów ECTS koniecznych do ukończenia studiów przypisanych do zajęć kształtujących umiejętności praktyczne. Zakłada również wybór jednego z dwóch przedmiotów fakultatywnych: </w:t>
      </w:r>
      <w:r w:rsidR="006A7C2F" w:rsidRPr="00C15AAC">
        <w:rPr>
          <w:rStyle w:val="normaltextrun"/>
          <w:rFonts w:ascii="Times New Roman" w:hAnsi="Times New Roman"/>
          <w:i/>
          <w:iCs/>
          <w:sz w:val="24"/>
        </w:rPr>
        <w:t>Współpraca w zespołach opieki zdrowotnej</w:t>
      </w:r>
      <w:r w:rsidR="006A7C2F" w:rsidRPr="00C15AAC">
        <w:rPr>
          <w:rStyle w:val="normaltextrun"/>
          <w:rFonts w:ascii="Times New Roman" w:hAnsi="Times New Roman"/>
          <w:sz w:val="24"/>
        </w:rPr>
        <w:t xml:space="preserve"> lub </w:t>
      </w:r>
      <w:r w:rsidR="006A7C2F" w:rsidRPr="00C15AAC">
        <w:rPr>
          <w:rStyle w:val="normaltextrun"/>
          <w:rFonts w:ascii="Times New Roman" w:hAnsi="Times New Roman"/>
          <w:i/>
          <w:iCs/>
          <w:sz w:val="24"/>
        </w:rPr>
        <w:t>Język migowy</w:t>
      </w:r>
      <w:r w:rsidR="006A7C2F" w:rsidRPr="00C15AAC">
        <w:rPr>
          <w:rStyle w:val="normaltextrun"/>
          <w:rFonts w:ascii="Times New Roman" w:hAnsi="Times New Roman"/>
          <w:sz w:val="24"/>
        </w:rPr>
        <w:t xml:space="preserve"> oraz uwzględnia komunikowanie się w języku angielskim na poziomie B2 Europejskiego Systemu Opisu Kształcenia Językowego. </w:t>
      </w:r>
      <w:r w:rsidR="006A7C2F" w:rsidRPr="00C15AAC">
        <w:t>Zajęcia z języka angielskiego obejmują język specjalistyczny z zakresu położnictwa.</w:t>
      </w:r>
    </w:p>
    <w:p w14:paraId="70F0BDEA" w14:textId="77777777" w:rsidR="00A744D0" w:rsidRDefault="00AC6DD4" w:rsidP="00474814">
      <w:pPr>
        <w:pStyle w:val="paragraph"/>
        <w:spacing w:before="0" w:beforeAutospacing="0" w:after="0" w:afterAutospacing="0" w:line="276" w:lineRule="auto"/>
        <w:jc w:val="both"/>
        <w:textAlignment w:val="baseline"/>
        <w:rPr>
          <w:shd w:val="clear" w:color="auto" w:fill="FFFFFF"/>
        </w:rPr>
      </w:pPr>
      <w:r w:rsidRPr="00C15AAC">
        <w:rPr>
          <w:rStyle w:val="normaltextrun"/>
          <w:rFonts w:ascii="Times New Roman" w:hAnsi="Times New Roman"/>
          <w:sz w:val="24"/>
        </w:rPr>
        <w:t xml:space="preserve">Na studiach drugiego </w:t>
      </w:r>
      <w:r w:rsidR="00501CF8" w:rsidRPr="00C15AAC">
        <w:rPr>
          <w:rStyle w:val="normaltextrun"/>
          <w:rFonts w:ascii="Times New Roman" w:hAnsi="Times New Roman"/>
          <w:sz w:val="24"/>
        </w:rPr>
        <w:t>stopnia</w:t>
      </w:r>
      <w:r w:rsidR="006B58AD" w:rsidRPr="00C15AAC">
        <w:rPr>
          <w:rStyle w:val="normaltextrun"/>
          <w:rFonts w:ascii="Times New Roman" w:hAnsi="Times New Roman"/>
          <w:sz w:val="24"/>
        </w:rPr>
        <w:t xml:space="preserve"> </w:t>
      </w:r>
      <w:r w:rsidR="00501CF8" w:rsidRPr="00C15AAC">
        <w:rPr>
          <w:rStyle w:val="normaltextrun"/>
          <w:rFonts w:ascii="Times New Roman" w:hAnsi="Times New Roman"/>
          <w:sz w:val="24"/>
        </w:rPr>
        <w:t>z</w:t>
      </w:r>
      <w:r w:rsidR="003D21D6" w:rsidRPr="00C15AAC">
        <w:rPr>
          <w:rStyle w:val="normaltextrun"/>
          <w:rFonts w:ascii="Times New Roman" w:hAnsi="Times New Roman"/>
          <w:sz w:val="24"/>
        </w:rPr>
        <w:t xml:space="preserve">e względu na profil ogólnoakademicki </w:t>
      </w:r>
      <w:r w:rsidR="003D21D6" w:rsidRPr="00C15AAC">
        <w:rPr>
          <w:shd w:val="clear" w:color="auto" w:fill="FFFFFF"/>
        </w:rPr>
        <w:t>– program studiów obejmuje zajęcia lub grupy zajęć, związane z prowadzoną w uczelni działalnością naukową w dyscyplinie nauki o zdrowiu, do której kierunek studiów został przyporządkowany</w:t>
      </w:r>
      <w:r w:rsidR="006B58AD" w:rsidRPr="00C15AAC">
        <w:rPr>
          <w:shd w:val="clear" w:color="auto" w:fill="FFFFFF"/>
        </w:rPr>
        <w:t xml:space="preserve"> w zakresie </w:t>
      </w:r>
      <w:r w:rsidR="008E7905" w:rsidRPr="00C15AAC">
        <w:rPr>
          <w:shd w:val="clear" w:color="auto" w:fill="FFFFFF"/>
        </w:rPr>
        <w:t>przekraczającym</w:t>
      </w:r>
      <w:r w:rsidR="006B58AD" w:rsidRPr="00C15AAC">
        <w:rPr>
          <w:shd w:val="clear" w:color="auto" w:fill="FFFFFF"/>
        </w:rPr>
        <w:t xml:space="preserve"> 50</w:t>
      </w:r>
      <w:r w:rsidR="00DD1CDA" w:rsidRPr="00C15AAC">
        <w:rPr>
          <w:shd w:val="clear" w:color="auto" w:fill="FFFFFF"/>
        </w:rPr>
        <w:t>% wymaganych punktów ECTS</w:t>
      </w:r>
      <w:r w:rsidR="00C90B05" w:rsidRPr="00C15AAC">
        <w:rPr>
          <w:shd w:val="clear" w:color="auto" w:fill="FFFFFF"/>
        </w:rPr>
        <w:t xml:space="preserve"> </w:t>
      </w:r>
      <w:r w:rsidR="00DD1CDA" w:rsidRPr="00C15AAC">
        <w:rPr>
          <w:shd w:val="clear" w:color="auto" w:fill="FFFFFF"/>
        </w:rPr>
        <w:t>(</w:t>
      </w:r>
      <w:r w:rsidR="003D21D6" w:rsidRPr="00C15AAC">
        <w:rPr>
          <w:shd w:val="clear" w:color="auto" w:fill="FFFFFF"/>
        </w:rPr>
        <w:t>82 p</w:t>
      </w:r>
      <w:r w:rsidR="00C90B05" w:rsidRPr="00C15AAC">
        <w:rPr>
          <w:shd w:val="clear" w:color="auto" w:fill="FFFFFF"/>
        </w:rPr>
        <w:t>kt.)</w:t>
      </w:r>
      <w:r w:rsidR="003D21D6" w:rsidRPr="00C15AAC">
        <w:rPr>
          <w:shd w:val="clear" w:color="auto" w:fill="FFFFFF"/>
        </w:rPr>
        <w:t xml:space="preserve">, koniecznej do ukończenia studiów. Program studiów uwzględnia udział studentów w zajęciach przygotowujących do prowadzenia działalności naukowej </w:t>
      </w:r>
    </w:p>
    <w:p w14:paraId="09EEF7BF" w14:textId="77777777" w:rsidR="00A744D0" w:rsidRDefault="00A744D0" w:rsidP="00474814">
      <w:pPr>
        <w:pStyle w:val="paragraph"/>
        <w:spacing w:before="0" w:beforeAutospacing="0" w:after="0" w:afterAutospacing="0" w:line="276" w:lineRule="auto"/>
        <w:jc w:val="both"/>
        <w:textAlignment w:val="baseline"/>
        <w:rPr>
          <w:shd w:val="clear" w:color="auto" w:fill="FFFFFF"/>
        </w:rPr>
      </w:pPr>
    </w:p>
    <w:p w14:paraId="28385D57" w14:textId="2FA31415" w:rsidR="003D21D6" w:rsidRPr="00A744D0" w:rsidRDefault="003D21D6" w:rsidP="00474814">
      <w:pPr>
        <w:pStyle w:val="paragraph"/>
        <w:spacing w:before="0" w:beforeAutospacing="0" w:after="0" w:afterAutospacing="0" w:line="276" w:lineRule="auto"/>
        <w:jc w:val="both"/>
        <w:textAlignment w:val="baseline"/>
        <w:rPr>
          <w:rStyle w:val="normaltextrun"/>
          <w:rFonts w:ascii="Times New Roman" w:hAnsi="Times New Roman"/>
          <w:sz w:val="24"/>
        </w:rPr>
      </w:pPr>
      <w:r w:rsidRPr="00A744D0">
        <w:rPr>
          <w:shd w:val="clear" w:color="auto" w:fill="FFFFFF"/>
        </w:rPr>
        <w:t xml:space="preserve">lub udział w tej działalności, </w:t>
      </w:r>
      <w:r w:rsidRPr="00A744D0">
        <w:rPr>
          <w:rStyle w:val="normaltextrun"/>
          <w:rFonts w:ascii="Times New Roman" w:hAnsi="Times New Roman"/>
          <w:sz w:val="24"/>
        </w:rPr>
        <w:t>umożliwia również wybór przedmiotów fakultatywnych, którym przypisano 12 punktów ECTS  (Grupa A: Duchowość, hermeneutyka, dialog; Trening umiejętności motywacyjnych; Praktyki rodzicielskie; Podstawy psychoterapii w opiece ginekologiczno-położniczej; Metafora choroby; Społeczne debaty wokół reprodukcji; Grupa B: Specjalistyczna opieka neonatologiczna nad dzieckiem przedwcześnie urodzonym; Immunologia kliniczna; Przemoc w rodzinie-diagnoza, interwencja; Grupa C: Telemedycyna i e-zdrowie; Etyczne i metodologiczne aspekty prowadzenia badań naukowych w biomedycynie). Program studiów uwzględnia komunikowanie się w języku obcym na poziomie B2+ Europejskiego Systemu Opisu Kształcenia Językowego, z</w:t>
      </w:r>
      <w:r w:rsidRPr="00A744D0">
        <w:t>ajęcia te obejmują język specjalistyczny z zakresu położnictwa.</w:t>
      </w:r>
    </w:p>
    <w:p w14:paraId="3CF54B78" w14:textId="77777777" w:rsidR="00E6110F" w:rsidRPr="00A744D0" w:rsidRDefault="00E6110F" w:rsidP="00D85948">
      <w:pPr>
        <w:widowControl w:val="0"/>
        <w:autoSpaceDE w:val="0"/>
        <w:autoSpaceDN w:val="0"/>
        <w:adjustRightInd w:val="0"/>
        <w:spacing w:after="0" w:line="240" w:lineRule="auto"/>
        <w:ind w:right="-20"/>
        <w:jc w:val="both"/>
        <w:rPr>
          <w:rFonts w:ascii="Times New Roman" w:hAnsi="Times New Roman"/>
          <w:sz w:val="24"/>
          <w:szCs w:val="24"/>
        </w:rPr>
      </w:pPr>
    </w:p>
    <w:p w14:paraId="10154C0E" w14:textId="77777777" w:rsidR="001E416A" w:rsidRPr="00A744D0" w:rsidRDefault="001E416A" w:rsidP="001E416A">
      <w:pPr>
        <w:jc w:val="both"/>
        <w:textAlignment w:val="baseline"/>
        <w:rPr>
          <w:rFonts w:ascii="Times New Roman" w:hAnsi="Times New Roman"/>
          <w:sz w:val="24"/>
          <w:szCs w:val="24"/>
        </w:rPr>
      </w:pPr>
      <w:r w:rsidRPr="00A744D0">
        <w:rPr>
          <w:rFonts w:ascii="Times New Roman" w:hAnsi="Times New Roman"/>
          <w:sz w:val="24"/>
          <w:szCs w:val="24"/>
        </w:rPr>
        <w:t>Program studiów zawiera pełny zakres efektów ogólnych i szczegółowych uczenia się objętych standardem kształcenia w zakresie wiedzy, umiejętności i kompetencji społecznych i nie obejmuje dodatkowych efektów uczenia się spoza standardu.</w:t>
      </w:r>
    </w:p>
    <w:p w14:paraId="3E611FA8" w14:textId="77777777" w:rsidR="00FC7B12" w:rsidRDefault="00FC7B12" w:rsidP="00D85948">
      <w:pPr>
        <w:widowControl w:val="0"/>
        <w:autoSpaceDE w:val="0"/>
        <w:autoSpaceDN w:val="0"/>
        <w:adjustRightInd w:val="0"/>
        <w:spacing w:after="0" w:line="240" w:lineRule="auto"/>
        <w:ind w:right="214"/>
        <w:jc w:val="both"/>
        <w:rPr>
          <w:rFonts w:ascii="Times New Roman" w:hAnsi="Times New Roman"/>
          <w:b/>
          <w:bCs/>
          <w:sz w:val="24"/>
          <w:szCs w:val="24"/>
          <w:highlight w:val="yellow"/>
        </w:rPr>
      </w:pPr>
    </w:p>
    <w:p w14:paraId="1B292B62" w14:textId="19326BE0" w:rsidR="00D85948" w:rsidRPr="00A744D0" w:rsidRDefault="00E323A2" w:rsidP="00D85948">
      <w:pPr>
        <w:widowControl w:val="0"/>
        <w:autoSpaceDE w:val="0"/>
        <w:autoSpaceDN w:val="0"/>
        <w:adjustRightInd w:val="0"/>
        <w:spacing w:after="0" w:line="240" w:lineRule="auto"/>
        <w:ind w:right="214"/>
        <w:jc w:val="both"/>
        <w:rPr>
          <w:rFonts w:ascii="Times New Roman" w:hAnsi="Times New Roman"/>
          <w:b/>
          <w:bCs/>
          <w:sz w:val="24"/>
          <w:szCs w:val="24"/>
        </w:rPr>
      </w:pPr>
      <w:r w:rsidRPr="00A744D0">
        <w:rPr>
          <w:rFonts w:ascii="Times New Roman" w:hAnsi="Times New Roman"/>
          <w:b/>
          <w:bCs/>
          <w:sz w:val="24"/>
          <w:szCs w:val="24"/>
        </w:rPr>
        <w:t>2</w:t>
      </w:r>
      <w:r w:rsidRPr="00A744D0">
        <w:rPr>
          <w:rFonts w:ascii="Times New Roman" w:hAnsi="Times New Roman"/>
          <w:sz w:val="24"/>
          <w:szCs w:val="24"/>
        </w:rPr>
        <w:t xml:space="preserve">. </w:t>
      </w:r>
      <w:r w:rsidRPr="00A744D0">
        <w:rPr>
          <w:rFonts w:ascii="Times New Roman" w:hAnsi="Times New Roman"/>
          <w:b/>
          <w:bCs/>
          <w:sz w:val="24"/>
          <w:szCs w:val="24"/>
        </w:rPr>
        <w:t>Ocena realizacji programu studiów, w tym treści programowe, harmonogramy realizacji programu studiów oraz formy i organizacja zajęć, metody kształcenia, praktyki zawodowe/praktyki, organizacja procesu nauczania i uczenia się:</w:t>
      </w:r>
    </w:p>
    <w:p w14:paraId="7CB04623" w14:textId="77777777" w:rsidR="00591E71" w:rsidRPr="00A744D0" w:rsidRDefault="00591E71" w:rsidP="00D85948">
      <w:pPr>
        <w:widowControl w:val="0"/>
        <w:autoSpaceDE w:val="0"/>
        <w:autoSpaceDN w:val="0"/>
        <w:adjustRightInd w:val="0"/>
        <w:spacing w:after="0" w:line="240" w:lineRule="auto"/>
        <w:ind w:right="214"/>
        <w:jc w:val="both"/>
        <w:rPr>
          <w:rFonts w:ascii="Times New Roman" w:hAnsi="Times New Roman"/>
          <w:b/>
          <w:bCs/>
          <w:sz w:val="24"/>
          <w:szCs w:val="24"/>
        </w:rPr>
      </w:pPr>
    </w:p>
    <w:p w14:paraId="077D1101" w14:textId="2432D8D4" w:rsidR="00E323A2" w:rsidRPr="00A744D0" w:rsidRDefault="00E323A2" w:rsidP="00ED7A74">
      <w:pPr>
        <w:pStyle w:val="Akapitzlist"/>
        <w:widowControl w:val="0"/>
        <w:numPr>
          <w:ilvl w:val="0"/>
          <w:numId w:val="1"/>
        </w:numPr>
        <w:autoSpaceDE w:val="0"/>
        <w:autoSpaceDN w:val="0"/>
        <w:adjustRightInd w:val="0"/>
        <w:spacing w:after="0" w:line="240" w:lineRule="auto"/>
        <w:ind w:right="214"/>
        <w:jc w:val="both"/>
        <w:rPr>
          <w:rFonts w:ascii="Times New Roman" w:hAnsi="Times New Roman"/>
          <w:i/>
          <w:iCs/>
          <w:sz w:val="24"/>
          <w:szCs w:val="24"/>
        </w:rPr>
      </w:pPr>
      <w:r w:rsidRPr="00A744D0">
        <w:rPr>
          <w:rFonts w:ascii="Times New Roman" w:hAnsi="Times New Roman"/>
          <w:b/>
          <w:bCs/>
          <w:sz w:val="24"/>
          <w:szCs w:val="24"/>
        </w:rPr>
        <w:t>treści programowe</w:t>
      </w:r>
      <w:r w:rsidRPr="00A744D0">
        <w:rPr>
          <w:rFonts w:ascii="Times New Roman" w:hAnsi="Times New Roman"/>
          <w:sz w:val="24"/>
          <w:szCs w:val="24"/>
        </w:rPr>
        <w:t xml:space="preserve"> </w:t>
      </w:r>
      <w:r w:rsidRPr="00A744D0">
        <w:rPr>
          <w:rFonts w:ascii="Times New Roman" w:hAnsi="Times New Roman"/>
          <w:i/>
          <w:iCs/>
          <w:sz w:val="24"/>
          <w:szCs w:val="24"/>
        </w:rPr>
        <w:t>są zgodne z efektami uczenia się oraz uwzględniają aktualną wiedzę</w:t>
      </w:r>
      <w:r w:rsidR="00A1653F" w:rsidRPr="00A744D0">
        <w:rPr>
          <w:rFonts w:ascii="Times New Roman" w:hAnsi="Times New Roman"/>
          <w:i/>
          <w:iCs/>
          <w:sz w:val="24"/>
          <w:szCs w:val="24"/>
        </w:rPr>
        <w:t xml:space="preserve"> (na podstawie sylabusów): </w:t>
      </w:r>
    </w:p>
    <w:p w14:paraId="11495F12" w14:textId="77777777" w:rsidR="007A4F51" w:rsidRPr="00A744D0" w:rsidRDefault="007A4F51" w:rsidP="007A4F51">
      <w:pPr>
        <w:widowControl w:val="0"/>
        <w:autoSpaceDE w:val="0"/>
        <w:autoSpaceDN w:val="0"/>
        <w:adjustRightInd w:val="0"/>
        <w:spacing w:after="0" w:line="240" w:lineRule="auto"/>
        <w:ind w:right="214"/>
        <w:jc w:val="both"/>
        <w:rPr>
          <w:rFonts w:ascii="Times New Roman" w:hAnsi="Times New Roman"/>
          <w:i/>
          <w:iCs/>
          <w:sz w:val="24"/>
          <w:szCs w:val="24"/>
          <w:highlight w:val="yellow"/>
        </w:rPr>
      </w:pPr>
    </w:p>
    <w:p w14:paraId="74C00CFE" w14:textId="227D5F67" w:rsidR="00B265A2" w:rsidRPr="000D0DA9" w:rsidRDefault="00B265A2" w:rsidP="00BC0154">
      <w:pPr>
        <w:jc w:val="both"/>
        <w:textAlignment w:val="baseline"/>
        <w:rPr>
          <w:rFonts w:ascii="Times New Roman" w:hAnsi="Times New Roman"/>
          <w:sz w:val="24"/>
          <w:szCs w:val="24"/>
        </w:rPr>
      </w:pPr>
      <w:r w:rsidRPr="000D0DA9">
        <w:rPr>
          <w:rFonts w:ascii="Times New Roman" w:hAnsi="Times New Roman"/>
          <w:sz w:val="24"/>
          <w:szCs w:val="24"/>
        </w:rPr>
        <w:t xml:space="preserve">Treści programowe na studiach pierwszego i  drugiego stopnia na kierunku </w:t>
      </w:r>
      <w:r w:rsidR="00CB4923">
        <w:rPr>
          <w:rFonts w:ascii="Times New Roman" w:hAnsi="Times New Roman"/>
          <w:sz w:val="24"/>
          <w:szCs w:val="24"/>
        </w:rPr>
        <w:t>P</w:t>
      </w:r>
      <w:r w:rsidRPr="000D0DA9">
        <w:rPr>
          <w:rFonts w:ascii="Times New Roman" w:hAnsi="Times New Roman"/>
          <w:sz w:val="24"/>
          <w:szCs w:val="24"/>
        </w:rPr>
        <w:t>ołożnictwo (program opracowany na podstawie obowiązujących standardów kształcenia - Rozporządzenia Ministra Nauki i Szkolnictwa Wyższego z dnia 26 lipca 2019 r, w sprawie standardów kształcenia przygotowującego do wykonywania zawodu lekarza, lekarza dentysty, farmaceuty, pielęgniarki, położnej, diagnosty laboratoryjnego, fizjoterapeuty i ratownika medycznego)</w:t>
      </w:r>
    </w:p>
    <w:p w14:paraId="17E9A3DB" w14:textId="2A4782DA" w:rsidR="00ED7A74" w:rsidRPr="000D0DA9" w:rsidRDefault="00577E0B" w:rsidP="006C4F8B">
      <w:pPr>
        <w:jc w:val="both"/>
        <w:textAlignment w:val="baseline"/>
        <w:rPr>
          <w:rFonts w:ascii="Times New Roman" w:hAnsi="Times New Roman"/>
          <w:sz w:val="24"/>
          <w:szCs w:val="24"/>
        </w:rPr>
      </w:pPr>
      <w:r w:rsidRPr="000D0DA9">
        <w:rPr>
          <w:rFonts w:ascii="Times New Roman" w:hAnsi="Times New Roman"/>
          <w:sz w:val="24"/>
          <w:szCs w:val="24"/>
        </w:rPr>
        <w:t xml:space="preserve">Treści programowe na studiach pierwszego stopnia na kierunku </w:t>
      </w:r>
      <w:r w:rsidR="00CB4923">
        <w:rPr>
          <w:rFonts w:ascii="Times New Roman" w:hAnsi="Times New Roman"/>
          <w:sz w:val="24"/>
          <w:szCs w:val="24"/>
        </w:rPr>
        <w:t>P</w:t>
      </w:r>
      <w:r w:rsidRPr="000D0DA9">
        <w:rPr>
          <w:rFonts w:ascii="Times New Roman" w:hAnsi="Times New Roman"/>
          <w:sz w:val="24"/>
          <w:szCs w:val="24"/>
        </w:rPr>
        <w:t>ołożnictwo, o profilu praktycznym są zgodne z celami kształcenia, ogólnymi i szczegółowymi efektami uczenia się w zakresie wiedzy, umiejętności i kompetencji społecznych. Odnoszą się one do dyscypliny nauki o zdrowiu, do której kierunek został przyporządkowany. Uwzględniają wiedzę i jej zastosowanie, normy i zasady określone w ustawie o zawodach pielęgniarki i położnej, a także są zgodne z aktualnym stanem wiedzy, praktyki w obszarach działalności absolwenta studiów i rynku pracy. Treści programowe są kompleksowe i specyficzne dla grup zajęć tworzących program studiów i zapewniają osiągnięcie</w:t>
      </w:r>
      <w:r w:rsidR="0058643B" w:rsidRPr="000D0DA9">
        <w:rPr>
          <w:rFonts w:ascii="Times New Roman" w:hAnsi="Times New Roman"/>
          <w:sz w:val="24"/>
          <w:szCs w:val="24"/>
        </w:rPr>
        <w:t xml:space="preserve"> </w:t>
      </w:r>
      <w:r w:rsidRPr="000D0DA9">
        <w:rPr>
          <w:rFonts w:ascii="Times New Roman" w:hAnsi="Times New Roman"/>
          <w:sz w:val="24"/>
          <w:szCs w:val="24"/>
        </w:rPr>
        <w:t xml:space="preserve">przez studenta wszystkich efektów uczenia się. </w:t>
      </w:r>
      <w:r w:rsidR="009A69C5" w:rsidRPr="000D0DA9">
        <w:rPr>
          <w:rFonts w:ascii="Times New Roman" w:hAnsi="Times New Roman"/>
          <w:sz w:val="24"/>
          <w:szCs w:val="24"/>
        </w:rPr>
        <w:t xml:space="preserve">                                                                                             </w:t>
      </w:r>
      <w:r w:rsidR="000D6184" w:rsidRPr="000D0DA9">
        <w:rPr>
          <w:rFonts w:ascii="Times New Roman" w:hAnsi="Times New Roman"/>
          <w:sz w:val="24"/>
          <w:szCs w:val="24"/>
        </w:rPr>
        <w:t xml:space="preserve"> </w:t>
      </w:r>
      <w:r w:rsidR="00031CB5" w:rsidRPr="000D0DA9">
        <w:rPr>
          <w:rFonts w:ascii="Times New Roman" w:hAnsi="Times New Roman"/>
          <w:sz w:val="24"/>
          <w:szCs w:val="24"/>
        </w:rPr>
        <w:t>Program studiów pierwszego stopnia obejmuje 3 lata (6 semestrów), a ogólna liczba godzin w cyklu kształcenia rozpoczynającym się w roku akademickim 202</w:t>
      </w:r>
      <w:r w:rsidR="007761B9" w:rsidRPr="000D0DA9">
        <w:rPr>
          <w:rFonts w:ascii="Times New Roman" w:hAnsi="Times New Roman"/>
          <w:sz w:val="24"/>
          <w:szCs w:val="24"/>
        </w:rPr>
        <w:t>0</w:t>
      </w:r>
      <w:r w:rsidR="00031CB5" w:rsidRPr="000D0DA9">
        <w:rPr>
          <w:rFonts w:ascii="Times New Roman" w:hAnsi="Times New Roman"/>
          <w:sz w:val="24"/>
          <w:szCs w:val="24"/>
        </w:rPr>
        <w:t>/202</w:t>
      </w:r>
      <w:r w:rsidR="007761B9" w:rsidRPr="000D0DA9">
        <w:rPr>
          <w:rFonts w:ascii="Times New Roman" w:hAnsi="Times New Roman"/>
          <w:sz w:val="24"/>
          <w:szCs w:val="24"/>
        </w:rPr>
        <w:t>1</w:t>
      </w:r>
      <w:r w:rsidR="00031CB5" w:rsidRPr="000D0DA9">
        <w:rPr>
          <w:rFonts w:ascii="Times New Roman" w:hAnsi="Times New Roman"/>
          <w:sz w:val="24"/>
          <w:szCs w:val="24"/>
        </w:rPr>
        <w:t xml:space="preserve"> wynosi 48</w:t>
      </w:r>
      <w:r w:rsidR="00130CBF" w:rsidRPr="000D0DA9">
        <w:rPr>
          <w:rFonts w:ascii="Times New Roman" w:hAnsi="Times New Roman"/>
          <w:sz w:val="24"/>
          <w:szCs w:val="24"/>
        </w:rPr>
        <w:t>8</w:t>
      </w:r>
      <w:r w:rsidR="00031CB5" w:rsidRPr="000D0DA9">
        <w:rPr>
          <w:rFonts w:ascii="Times New Roman" w:hAnsi="Times New Roman"/>
          <w:sz w:val="24"/>
          <w:szCs w:val="24"/>
        </w:rPr>
        <w:t>4</w:t>
      </w:r>
      <w:r w:rsidR="00031CB5" w:rsidRPr="000D0DA9">
        <w:rPr>
          <w:rFonts w:ascii="Times New Roman" w:hAnsi="Times New Roman"/>
          <w:sz w:val="24"/>
          <w:szCs w:val="24"/>
          <w:vertAlign w:val="superscript"/>
        </w:rPr>
        <w:t>*</w:t>
      </w:r>
      <w:r w:rsidR="00031CB5" w:rsidRPr="000D0DA9">
        <w:rPr>
          <w:rFonts w:ascii="Times New Roman" w:hAnsi="Times New Roman"/>
          <w:sz w:val="24"/>
          <w:szCs w:val="24"/>
        </w:rPr>
        <w:t>, którym przypisano 190 punktów ECTS</w:t>
      </w:r>
      <w:r w:rsidRPr="000D0DA9">
        <w:rPr>
          <w:rFonts w:ascii="Times New Roman" w:hAnsi="Times New Roman"/>
          <w:sz w:val="24"/>
          <w:szCs w:val="24"/>
        </w:rPr>
        <w:t>.</w:t>
      </w:r>
    </w:p>
    <w:p w14:paraId="40075F10" w14:textId="77777777" w:rsidR="006C4F8B" w:rsidRDefault="00140CB2" w:rsidP="00707508">
      <w:pPr>
        <w:jc w:val="both"/>
        <w:textAlignment w:val="baseline"/>
        <w:rPr>
          <w:rFonts w:ascii="Times New Roman" w:hAnsi="Times New Roman"/>
          <w:sz w:val="24"/>
          <w:szCs w:val="24"/>
        </w:rPr>
      </w:pPr>
      <w:bookmarkStart w:id="2" w:name="_Hlk92045083"/>
      <w:r w:rsidRPr="000D0DA9">
        <w:rPr>
          <w:rFonts w:ascii="Times New Roman" w:hAnsi="Times New Roman"/>
          <w:sz w:val="24"/>
          <w:szCs w:val="24"/>
        </w:rPr>
        <w:t xml:space="preserve">Treści programowe na studiach drugiego stopnia na kierunku </w:t>
      </w:r>
      <w:bookmarkEnd w:id="2"/>
      <w:r w:rsidRPr="000D0DA9">
        <w:rPr>
          <w:rFonts w:ascii="Times New Roman" w:hAnsi="Times New Roman"/>
          <w:sz w:val="24"/>
          <w:szCs w:val="24"/>
        </w:rPr>
        <w:t xml:space="preserve">są zgodne z celami  ogólnymi i szczegółowymi efektami uczenia się w zakresie wiedzy, umiejętności i kompetencji społecznych, odnoszą się do dyscypliny nauki o zdrowiu, do której kierunek został przyporządkowany, uwzględniają wiedzę i jej zastosowanie, normy i zasady określone w ustawie o zawodach </w:t>
      </w:r>
    </w:p>
    <w:p w14:paraId="4CC51D85" w14:textId="77777777" w:rsidR="006C4F8B" w:rsidRDefault="006C4F8B" w:rsidP="00707508">
      <w:pPr>
        <w:jc w:val="both"/>
        <w:textAlignment w:val="baseline"/>
        <w:rPr>
          <w:rFonts w:ascii="Times New Roman" w:hAnsi="Times New Roman"/>
          <w:sz w:val="24"/>
          <w:szCs w:val="24"/>
        </w:rPr>
      </w:pPr>
    </w:p>
    <w:p w14:paraId="602DF60A" w14:textId="75D6CEB6" w:rsidR="00682FA6" w:rsidRPr="002D4E56" w:rsidRDefault="00140CB2" w:rsidP="00707508">
      <w:pPr>
        <w:jc w:val="both"/>
        <w:textAlignment w:val="baseline"/>
        <w:rPr>
          <w:rFonts w:ascii="Times New Roman" w:hAnsi="Times New Roman"/>
          <w:color w:val="4F81BD" w:themeColor="accent1"/>
          <w:sz w:val="24"/>
          <w:szCs w:val="24"/>
        </w:rPr>
      </w:pPr>
      <w:r w:rsidRPr="006C4F8B">
        <w:rPr>
          <w:rFonts w:ascii="Times New Roman" w:hAnsi="Times New Roman"/>
          <w:sz w:val="24"/>
          <w:szCs w:val="24"/>
        </w:rPr>
        <w:t>pielęgniarki i położnej, a także są zgodne z aktualnym stanem wiedzy, praktyki w obszarach działalności absolwenta studiów i rynku pracy. Treści programowe są kompleksowe i specyficzne dla grup zajęć tworzących program studiów i zapewniają realizację wszystkich efektów uczenia się. Program studiów drugiego stopnia realizowany jest przez 2 lata (4 semestry), a ogólna liczba godzin kształcenia w cyklu 202</w:t>
      </w:r>
      <w:r w:rsidR="002861D5" w:rsidRPr="006C4F8B">
        <w:rPr>
          <w:rFonts w:ascii="Times New Roman" w:hAnsi="Times New Roman"/>
          <w:sz w:val="24"/>
          <w:szCs w:val="24"/>
        </w:rPr>
        <w:t>0</w:t>
      </w:r>
      <w:r w:rsidRPr="006C4F8B">
        <w:rPr>
          <w:rFonts w:ascii="Times New Roman" w:hAnsi="Times New Roman"/>
          <w:sz w:val="24"/>
          <w:szCs w:val="24"/>
        </w:rPr>
        <w:t>-202</w:t>
      </w:r>
      <w:r w:rsidR="002861D5" w:rsidRPr="006C4F8B">
        <w:rPr>
          <w:rFonts w:ascii="Times New Roman" w:hAnsi="Times New Roman"/>
          <w:sz w:val="24"/>
          <w:szCs w:val="24"/>
        </w:rPr>
        <w:t>1</w:t>
      </w:r>
      <w:r w:rsidRPr="006C4F8B">
        <w:rPr>
          <w:rFonts w:ascii="Times New Roman" w:hAnsi="Times New Roman"/>
          <w:sz w:val="24"/>
          <w:szCs w:val="24"/>
        </w:rPr>
        <w:t xml:space="preserve"> wynosi 13</w:t>
      </w:r>
      <w:r w:rsidR="002861D5" w:rsidRPr="006C4F8B">
        <w:rPr>
          <w:rFonts w:ascii="Times New Roman" w:hAnsi="Times New Roman"/>
          <w:sz w:val="24"/>
          <w:szCs w:val="24"/>
        </w:rPr>
        <w:t>4</w:t>
      </w:r>
      <w:r w:rsidRPr="006C4F8B">
        <w:rPr>
          <w:rFonts w:ascii="Times New Roman" w:hAnsi="Times New Roman"/>
          <w:sz w:val="24"/>
          <w:szCs w:val="24"/>
        </w:rPr>
        <w:t xml:space="preserve">9 godzin, którym przypisano 123 punktów ECTS. </w:t>
      </w:r>
      <w:r w:rsidR="002D4E56" w:rsidRPr="006C4F8B">
        <w:rPr>
          <w:rFonts w:ascii="Times New Roman" w:hAnsi="Times New Roman"/>
          <w:sz w:val="24"/>
          <w:szCs w:val="24"/>
        </w:rPr>
        <w:t xml:space="preserve">                          </w:t>
      </w:r>
      <w:r w:rsidR="005F197D" w:rsidRPr="006C4F8B">
        <w:rPr>
          <w:rFonts w:ascii="Times New Roman" w:hAnsi="Times New Roman"/>
          <w:sz w:val="24"/>
          <w:szCs w:val="24"/>
        </w:rPr>
        <w:t xml:space="preserve">Program studiów stacjonarnych drugiego stopnia na kierunku Położnictwo realizowany jest w oparciu o </w:t>
      </w:r>
      <w:r w:rsidR="00A96DC3" w:rsidRPr="006C4F8B">
        <w:rPr>
          <w:rFonts w:ascii="Times New Roman" w:hAnsi="Times New Roman"/>
          <w:sz w:val="24"/>
          <w:szCs w:val="24"/>
        </w:rPr>
        <w:t xml:space="preserve">obowiązujące </w:t>
      </w:r>
      <w:r w:rsidR="005F197D" w:rsidRPr="006C4F8B">
        <w:rPr>
          <w:rFonts w:ascii="Times New Roman" w:hAnsi="Times New Roman"/>
          <w:sz w:val="24"/>
          <w:szCs w:val="24"/>
        </w:rPr>
        <w:t>przepisy.</w:t>
      </w:r>
      <w:r w:rsidR="00B368EC" w:rsidRPr="006C4F8B">
        <w:rPr>
          <w:rFonts w:ascii="Times New Roman" w:hAnsi="Times New Roman"/>
          <w:sz w:val="24"/>
          <w:szCs w:val="24"/>
        </w:rPr>
        <w:t xml:space="preserve"> </w:t>
      </w:r>
      <w:r w:rsidR="005F197D" w:rsidRPr="006C4F8B">
        <w:rPr>
          <w:rFonts w:ascii="Times New Roman" w:hAnsi="Times New Roman"/>
          <w:sz w:val="24"/>
          <w:szCs w:val="24"/>
        </w:rPr>
        <w:t xml:space="preserve">Studia na kierunku Położnictwo drugiego stopnia trwają 4 semestry. Łączna liczba godzin wynosi 1349 ( w tym 4 godziny BHK – zajęciom tym nie przypisuje się pkt. ECTS) i </w:t>
      </w:r>
      <w:r w:rsidR="002A2027" w:rsidRPr="006C4F8B">
        <w:rPr>
          <w:rFonts w:ascii="Times New Roman" w:hAnsi="Times New Roman"/>
          <w:sz w:val="24"/>
          <w:szCs w:val="24"/>
        </w:rPr>
        <w:t xml:space="preserve">obejmują </w:t>
      </w:r>
      <w:r w:rsidR="005F197D" w:rsidRPr="006C4F8B">
        <w:rPr>
          <w:rFonts w:ascii="Times New Roman" w:hAnsi="Times New Roman"/>
          <w:sz w:val="24"/>
          <w:szCs w:val="24"/>
        </w:rPr>
        <w:t>123 pkt. ECTS.</w:t>
      </w:r>
      <w:r w:rsidR="005F197D" w:rsidRPr="002D4E56">
        <w:rPr>
          <w:rFonts w:ascii="Times New Roman" w:hAnsi="Times New Roman"/>
          <w:color w:val="4F81BD" w:themeColor="accent1"/>
          <w:sz w:val="24"/>
          <w:szCs w:val="24"/>
        </w:rPr>
        <w:t xml:space="preserve"> </w:t>
      </w:r>
    </w:p>
    <w:p w14:paraId="4A2AEB62" w14:textId="0E1CC8DE" w:rsidR="00682FA6" w:rsidRPr="006C4F8B" w:rsidRDefault="00682FA6" w:rsidP="00255599">
      <w:pPr>
        <w:pStyle w:val="Akapitzlist"/>
        <w:widowControl w:val="0"/>
        <w:numPr>
          <w:ilvl w:val="0"/>
          <w:numId w:val="1"/>
        </w:numPr>
        <w:autoSpaceDE w:val="0"/>
        <w:autoSpaceDN w:val="0"/>
        <w:adjustRightInd w:val="0"/>
        <w:spacing w:after="0" w:line="240" w:lineRule="auto"/>
        <w:ind w:right="214"/>
        <w:jc w:val="both"/>
        <w:rPr>
          <w:rFonts w:ascii="Times New Roman" w:hAnsi="Times New Roman"/>
          <w:i/>
          <w:iCs/>
          <w:sz w:val="24"/>
          <w:szCs w:val="24"/>
        </w:rPr>
      </w:pPr>
      <w:r w:rsidRPr="006C4F8B">
        <w:rPr>
          <w:rFonts w:ascii="Times New Roman" w:hAnsi="Times New Roman"/>
          <w:b/>
          <w:bCs/>
          <w:sz w:val="24"/>
          <w:szCs w:val="24"/>
        </w:rPr>
        <w:t>formy zajęć</w:t>
      </w:r>
      <w:r w:rsidRPr="006C4F8B">
        <w:rPr>
          <w:rFonts w:ascii="Times New Roman" w:hAnsi="Times New Roman"/>
          <w:sz w:val="24"/>
          <w:szCs w:val="24"/>
        </w:rPr>
        <w:t xml:space="preserve"> </w:t>
      </w:r>
      <w:r w:rsidRPr="006C4F8B">
        <w:rPr>
          <w:rFonts w:ascii="Times New Roman" w:hAnsi="Times New Roman"/>
          <w:i/>
          <w:iCs/>
          <w:sz w:val="24"/>
          <w:szCs w:val="24"/>
        </w:rPr>
        <w:t>umożliwiają studentom osiągnięcie wszystkich założonych efektów uczenia si</w:t>
      </w:r>
      <w:r w:rsidR="006B7090" w:rsidRPr="006C4F8B">
        <w:rPr>
          <w:rFonts w:ascii="Times New Roman" w:hAnsi="Times New Roman"/>
          <w:i/>
          <w:iCs/>
          <w:sz w:val="24"/>
          <w:szCs w:val="24"/>
        </w:rPr>
        <w:t>ę</w:t>
      </w:r>
      <w:r w:rsidR="006C4F8B">
        <w:rPr>
          <w:rFonts w:ascii="Times New Roman" w:hAnsi="Times New Roman"/>
          <w:i/>
          <w:iCs/>
          <w:sz w:val="24"/>
          <w:szCs w:val="24"/>
        </w:rPr>
        <w:t xml:space="preserve"> </w:t>
      </w:r>
      <w:r w:rsidR="00A1653F" w:rsidRPr="006C4F8B">
        <w:rPr>
          <w:rFonts w:ascii="Times New Roman" w:hAnsi="Times New Roman"/>
          <w:i/>
          <w:iCs/>
          <w:sz w:val="24"/>
          <w:szCs w:val="24"/>
        </w:rPr>
        <w:t>(na podstawie sylabusów</w:t>
      </w:r>
      <w:r w:rsidR="45FB47F4" w:rsidRPr="006C4F8B">
        <w:rPr>
          <w:rFonts w:ascii="Times New Roman" w:hAnsi="Times New Roman"/>
          <w:i/>
          <w:iCs/>
          <w:sz w:val="24"/>
          <w:szCs w:val="24"/>
        </w:rPr>
        <w:t>)</w:t>
      </w:r>
      <w:r w:rsidR="006B7090" w:rsidRPr="006C4F8B">
        <w:rPr>
          <w:rFonts w:ascii="Times New Roman" w:hAnsi="Times New Roman"/>
          <w:i/>
          <w:iCs/>
          <w:sz w:val="24"/>
          <w:szCs w:val="24"/>
        </w:rPr>
        <w:t>:</w:t>
      </w:r>
    </w:p>
    <w:p w14:paraId="20D34DE6" w14:textId="2600B70F" w:rsidR="00255599" w:rsidRPr="006C4F8B" w:rsidRDefault="00255599" w:rsidP="00255599">
      <w:pPr>
        <w:widowControl w:val="0"/>
        <w:autoSpaceDE w:val="0"/>
        <w:autoSpaceDN w:val="0"/>
        <w:adjustRightInd w:val="0"/>
        <w:spacing w:after="0" w:line="240" w:lineRule="auto"/>
        <w:ind w:right="214"/>
        <w:jc w:val="both"/>
        <w:rPr>
          <w:rFonts w:ascii="Times New Roman" w:hAnsi="Times New Roman"/>
          <w:i/>
          <w:iCs/>
          <w:sz w:val="24"/>
          <w:szCs w:val="24"/>
        </w:rPr>
      </w:pPr>
    </w:p>
    <w:p w14:paraId="40357FA9" w14:textId="25D7D24F" w:rsidR="00775811" w:rsidRPr="007E37A6" w:rsidRDefault="00775811" w:rsidP="00974F33">
      <w:pPr>
        <w:widowControl w:val="0"/>
        <w:autoSpaceDE w:val="0"/>
        <w:autoSpaceDN w:val="0"/>
        <w:adjustRightInd w:val="0"/>
        <w:spacing w:after="0"/>
        <w:ind w:right="214"/>
        <w:jc w:val="both"/>
        <w:rPr>
          <w:rFonts w:ascii="Times New Roman" w:hAnsi="Times New Roman"/>
          <w:sz w:val="24"/>
          <w:szCs w:val="24"/>
        </w:rPr>
      </w:pPr>
      <w:r w:rsidRPr="007E37A6">
        <w:rPr>
          <w:rFonts w:ascii="Times New Roman" w:hAnsi="Times New Roman"/>
          <w:sz w:val="24"/>
          <w:szCs w:val="24"/>
        </w:rPr>
        <w:t xml:space="preserve">Program studiów opracowany został zgodnie z zasadami dydaktyki i uwzględnia sekwencyjność zajęć w grupach, stopniowanie trudności oraz łączenie teorii z kształceniem umiejętności praktycznych.  Zajęcia realizowane są w formie: wykładów, seminariów, ćwiczeń, lektoratów, ćwiczeń klinicznych zajęć praktycznych i praktyk zawodowych.  </w:t>
      </w:r>
    </w:p>
    <w:p w14:paraId="047B8156" w14:textId="77777777" w:rsidR="00255599" w:rsidRPr="00255599" w:rsidRDefault="00255599" w:rsidP="00974F33">
      <w:pPr>
        <w:widowControl w:val="0"/>
        <w:autoSpaceDE w:val="0"/>
        <w:autoSpaceDN w:val="0"/>
        <w:adjustRightInd w:val="0"/>
        <w:spacing w:after="0"/>
        <w:ind w:right="214"/>
        <w:jc w:val="both"/>
        <w:rPr>
          <w:rFonts w:ascii="Times New Roman" w:hAnsi="Times New Roman"/>
          <w:sz w:val="24"/>
          <w:szCs w:val="24"/>
        </w:rPr>
      </w:pPr>
    </w:p>
    <w:p w14:paraId="602B41D2" w14:textId="2B6C0BC0" w:rsidR="00682FA6" w:rsidRPr="00682FA6" w:rsidRDefault="00682FA6" w:rsidP="48C8E914">
      <w:pPr>
        <w:jc w:val="both"/>
        <w:rPr>
          <w:rFonts w:ascii="Times New Roman" w:eastAsia="Calibri" w:hAnsi="Times New Roman"/>
          <w:b/>
          <w:bCs/>
          <w:sz w:val="24"/>
          <w:szCs w:val="24"/>
        </w:rPr>
      </w:pPr>
      <w:r w:rsidRPr="007E37A6">
        <w:rPr>
          <w:rFonts w:ascii="Times New Roman" w:hAnsi="Times New Roman"/>
          <w:sz w:val="24"/>
          <w:szCs w:val="24"/>
        </w:rPr>
        <w:lastRenderedPageBreak/>
        <w:t xml:space="preserve">c) </w:t>
      </w:r>
      <w:r w:rsidRPr="007E37A6">
        <w:rPr>
          <w:rFonts w:ascii="Times New Roman" w:hAnsi="Times New Roman"/>
          <w:b/>
          <w:bCs/>
          <w:sz w:val="24"/>
          <w:szCs w:val="24"/>
        </w:rPr>
        <w:t>szacowany nakład pracy studenta mierzony liczbą punktów ECTS</w:t>
      </w:r>
      <w:r w:rsidRPr="007E37A6">
        <w:rPr>
          <w:rFonts w:ascii="Times New Roman" w:hAnsi="Times New Roman"/>
          <w:sz w:val="24"/>
          <w:szCs w:val="24"/>
        </w:rPr>
        <w:t xml:space="preserve"> </w:t>
      </w:r>
      <w:r w:rsidRPr="007E37A6">
        <w:rPr>
          <w:rFonts w:ascii="Times New Roman" w:hAnsi="Times New Roman"/>
          <w:i/>
          <w:iCs/>
          <w:sz w:val="24"/>
          <w:szCs w:val="24"/>
        </w:rPr>
        <w:t xml:space="preserve">jest </w:t>
      </w:r>
      <w:r w:rsidRPr="007E37A6">
        <w:rPr>
          <w:rFonts w:ascii="Times New Roman" w:eastAsia="Calibri" w:hAnsi="Times New Roman"/>
          <w:i/>
          <w:iCs/>
          <w:sz w:val="24"/>
          <w:szCs w:val="24"/>
        </w:rPr>
        <w:t xml:space="preserve"> zgodny z  przyjętym założeniem, że 1 punkt ECTS odpowiada efektom uczenia się, których uzyskanie wymaga od przeciętnego studenta 25-30 godzin pracy, przy czym liczba godzin pracy studenta obejmuje zajęcia zorganizowane przez uczelnię zgodnie z programem studiów oraz jego indywidualną pracę</w:t>
      </w:r>
      <w:r w:rsidR="00A1653F" w:rsidRPr="007E37A6">
        <w:rPr>
          <w:rFonts w:ascii="Times New Roman" w:eastAsia="Calibri" w:hAnsi="Times New Roman"/>
          <w:i/>
          <w:iCs/>
          <w:sz w:val="24"/>
          <w:szCs w:val="24"/>
        </w:rPr>
        <w:t xml:space="preserve">, w  tym </w:t>
      </w:r>
      <w:r w:rsidRPr="007E37A6">
        <w:rPr>
          <w:rFonts w:ascii="Times New Roman" w:eastAsia="Calibri" w:hAnsi="Times New Roman"/>
          <w:i/>
          <w:iCs/>
          <w:sz w:val="24"/>
          <w:szCs w:val="24"/>
        </w:rPr>
        <w:t>przygotowanie się do zajęć, opracowanie projektu, przygotowanie się do zaliczeń i egzaminów</w:t>
      </w:r>
      <w:r w:rsidR="00A1653F" w:rsidRPr="007E37A6">
        <w:rPr>
          <w:rFonts w:ascii="Times New Roman" w:eastAsia="Calibri" w:hAnsi="Times New Roman"/>
          <w:i/>
          <w:iCs/>
          <w:sz w:val="24"/>
          <w:szCs w:val="24"/>
        </w:rPr>
        <w:t xml:space="preserve"> (ocena na podstawie analizy sylabusów i standardów kształcenia jeżeli dotyczy</w:t>
      </w:r>
      <w:r w:rsidR="00A1653F" w:rsidRPr="007E37A6">
        <w:rPr>
          <w:rFonts w:ascii="Times New Roman" w:eastAsia="Calibri" w:hAnsi="Times New Roman"/>
          <w:sz w:val="24"/>
          <w:szCs w:val="24"/>
        </w:rPr>
        <w:t>)</w:t>
      </w:r>
      <w:r w:rsidR="006B7090" w:rsidRPr="007E37A6">
        <w:rPr>
          <w:rFonts w:ascii="Times New Roman" w:eastAsia="Calibri" w:hAnsi="Times New Roman"/>
          <w:sz w:val="24"/>
          <w:szCs w:val="24"/>
        </w:rPr>
        <w:t>:</w:t>
      </w:r>
    </w:p>
    <w:p w14:paraId="5774D1F5" w14:textId="3DF30765" w:rsidR="00570DE5" w:rsidRPr="005D0779" w:rsidRDefault="00570DE5" w:rsidP="00570DE5">
      <w:pPr>
        <w:widowControl w:val="0"/>
        <w:autoSpaceDE w:val="0"/>
        <w:autoSpaceDN w:val="0"/>
        <w:adjustRightInd w:val="0"/>
        <w:spacing w:after="0" w:line="240" w:lineRule="auto"/>
        <w:ind w:right="-20"/>
        <w:jc w:val="both"/>
        <w:rPr>
          <w:rFonts w:ascii="Times New Roman" w:hAnsi="Times New Roman"/>
          <w:sz w:val="24"/>
          <w:szCs w:val="24"/>
        </w:rPr>
      </w:pPr>
      <w:r w:rsidRPr="005D0779">
        <w:rPr>
          <w:rFonts w:ascii="Times New Roman" w:hAnsi="Times New Roman"/>
          <w:sz w:val="24"/>
          <w:szCs w:val="24"/>
        </w:rPr>
        <w:t xml:space="preserve">Analiza formalna bilansu punktów ECTS wykazała poprawność przypisywania punktów ECTC do poszczególnych modułów kształcenia na studiach stacjonarnych pierwszego stopnia w cyklu kształcenia 2020/2021. </w:t>
      </w:r>
      <w:r w:rsidRPr="005D0779">
        <w:rPr>
          <w:rFonts w:ascii="Times New Roman" w:hAnsi="Times New Roman"/>
          <w:b/>
          <w:bCs/>
          <w:sz w:val="24"/>
          <w:szCs w:val="24"/>
        </w:rPr>
        <w:t>Na studiach stacjonarnych pierwszego stopnia w cyklu kształcenia 2020/2021</w:t>
      </w:r>
      <w:r w:rsidRPr="005D0779">
        <w:rPr>
          <w:rFonts w:ascii="Times New Roman" w:hAnsi="Times New Roman"/>
          <w:sz w:val="24"/>
          <w:szCs w:val="24"/>
        </w:rPr>
        <w:t xml:space="preserve"> liczba punktów ECTS wynosi 190, w tym: </w:t>
      </w:r>
    </w:p>
    <w:p w14:paraId="37A782F0" w14:textId="77777777" w:rsidR="00570DE5" w:rsidRPr="005D0779" w:rsidRDefault="00570DE5" w:rsidP="00570DE5">
      <w:pPr>
        <w:widowControl w:val="0"/>
        <w:autoSpaceDE w:val="0"/>
        <w:autoSpaceDN w:val="0"/>
        <w:adjustRightInd w:val="0"/>
        <w:spacing w:after="0" w:line="240" w:lineRule="auto"/>
        <w:ind w:right="-20"/>
        <w:jc w:val="both"/>
        <w:rPr>
          <w:rFonts w:ascii="Times New Roman" w:hAnsi="Times New Roman"/>
          <w:sz w:val="24"/>
          <w:szCs w:val="24"/>
        </w:rPr>
      </w:pPr>
      <w:r w:rsidRPr="005D0779">
        <w:rPr>
          <w:rFonts w:ascii="Times New Roman" w:hAnsi="Times New Roman"/>
          <w:b/>
          <w:bCs/>
          <w:sz w:val="24"/>
          <w:szCs w:val="24"/>
        </w:rPr>
        <w:t>A</w:t>
      </w:r>
      <w:r w:rsidRPr="005D0779">
        <w:rPr>
          <w:rFonts w:ascii="Times New Roman" w:hAnsi="Times New Roman"/>
          <w:sz w:val="24"/>
          <w:szCs w:val="24"/>
        </w:rPr>
        <w:t xml:space="preserve">. Nauki podstawowe – 21 pkt. ECTS  </w:t>
      </w:r>
    </w:p>
    <w:p w14:paraId="30571059" w14:textId="77777777" w:rsidR="00570DE5" w:rsidRPr="005D0779" w:rsidRDefault="00570DE5" w:rsidP="00570DE5">
      <w:pPr>
        <w:widowControl w:val="0"/>
        <w:autoSpaceDE w:val="0"/>
        <w:autoSpaceDN w:val="0"/>
        <w:adjustRightInd w:val="0"/>
        <w:spacing w:after="0" w:line="240" w:lineRule="auto"/>
        <w:ind w:right="-20"/>
        <w:jc w:val="both"/>
        <w:rPr>
          <w:rFonts w:ascii="Times New Roman" w:hAnsi="Times New Roman"/>
          <w:sz w:val="24"/>
          <w:szCs w:val="24"/>
        </w:rPr>
      </w:pPr>
      <w:r w:rsidRPr="005D0779">
        <w:rPr>
          <w:rFonts w:ascii="Times New Roman" w:hAnsi="Times New Roman"/>
          <w:b/>
          <w:bCs/>
          <w:sz w:val="24"/>
          <w:szCs w:val="24"/>
        </w:rPr>
        <w:t>B</w:t>
      </w:r>
      <w:r w:rsidRPr="005D0779">
        <w:rPr>
          <w:rFonts w:ascii="Times New Roman" w:hAnsi="Times New Roman"/>
          <w:sz w:val="24"/>
          <w:szCs w:val="24"/>
        </w:rPr>
        <w:t>. Nauki społeczne i humanistyczne - 18 pkt. ECTS, w tym:</w:t>
      </w:r>
    </w:p>
    <w:p w14:paraId="0010BE9C" w14:textId="70227C2E" w:rsidR="00570DE5" w:rsidRPr="005D0779" w:rsidRDefault="00570DE5" w:rsidP="00C13261">
      <w:pPr>
        <w:pStyle w:val="Akapitzlist"/>
        <w:widowControl w:val="0"/>
        <w:numPr>
          <w:ilvl w:val="0"/>
          <w:numId w:val="40"/>
        </w:numPr>
        <w:autoSpaceDE w:val="0"/>
        <w:autoSpaceDN w:val="0"/>
        <w:adjustRightInd w:val="0"/>
        <w:spacing w:after="0" w:line="240" w:lineRule="auto"/>
        <w:ind w:right="-20"/>
        <w:jc w:val="both"/>
        <w:rPr>
          <w:rFonts w:ascii="Times New Roman" w:hAnsi="Times New Roman"/>
          <w:sz w:val="24"/>
          <w:szCs w:val="24"/>
        </w:rPr>
      </w:pPr>
      <w:r w:rsidRPr="005D0779">
        <w:rPr>
          <w:rFonts w:ascii="Times New Roman" w:hAnsi="Times New Roman"/>
          <w:sz w:val="24"/>
          <w:szCs w:val="24"/>
        </w:rPr>
        <w:t>język angielski - 5 pkt. ECTS</w:t>
      </w:r>
    </w:p>
    <w:p w14:paraId="1D6D2923" w14:textId="77777777" w:rsidR="00570DE5" w:rsidRPr="005D0779" w:rsidRDefault="00570DE5" w:rsidP="00570DE5">
      <w:pPr>
        <w:widowControl w:val="0"/>
        <w:autoSpaceDE w:val="0"/>
        <w:autoSpaceDN w:val="0"/>
        <w:adjustRightInd w:val="0"/>
        <w:spacing w:after="0" w:line="240" w:lineRule="auto"/>
        <w:ind w:right="-20"/>
        <w:jc w:val="both"/>
        <w:rPr>
          <w:rFonts w:ascii="Times New Roman" w:hAnsi="Times New Roman"/>
          <w:sz w:val="24"/>
          <w:szCs w:val="24"/>
        </w:rPr>
      </w:pPr>
      <w:r w:rsidRPr="005D0779">
        <w:rPr>
          <w:rFonts w:ascii="Times New Roman" w:hAnsi="Times New Roman"/>
          <w:b/>
          <w:bCs/>
          <w:sz w:val="24"/>
          <w:szCs w:val="24"/>
        </w:rPr>
        <w:t>C.</w:t>
      </w:r>
      <w:r w:rsidRPr="005D0779">
        <w:rPr>
          <w:rFonts w:ascii="Times New Roman" w:hAnsi="Times New Roman"/>
          <w:sz w:val="24"/>
          <w:szCs w:val="24"/>
        </w:rPr>
        <w:t xml:space="preserve"> Nauki w zakresie podstaw opieki położniczej – 25 pkt. ECTS, w tym: </w:t>
      </w:r>
    </w:p>
    <w:p w14:paraId="7FCFDB9C" w14:textId="77777777" w:rsidR="00570DE5" w:rsidRPr="005D0779" w:rsidRDefault="00570DE5" w:rsidP="00570DE5">
      <w:pPr>
        <w:widowControl w:val="0"/>
        <w:numPr>
          <w:ilvl w:val="0"/>
          <w:numId w:val="2"/>
        </w:numPr>
        <w:autoSpaceDE w:val="0"/>
        <w:autoSpaceDN w:val="0"/>
        <w:adjustRightInd w:val="0"/>
        <w:spacing w:after="0" w:line="240" w:lineRule="auto"/>
        <w:ind w:right="-20"/>
        <w:jc w:val="both"/>
        <w:rPr>
          <w:rFonts w:ascii="Times New Roman" w:hAnsi="Times New Roman"/>
          <w:sz w:val="24"/>
          <w:szCs w:val="24"/>
        </w:rPr>
      </w:pPr>
      <w:r w:rsidRPr="005D0779">
        <w:rPr>
          <w:rFonts w:ascii="Times New Roman" w:hAnsi="Times New Roman"/>
          <w:sz w:val="24"/>
          <w:szCs w:val="24"/>
        </w:rPr>
        <w:t xml:space="preserve">w obszarze przedmiotów do wyboru - 2 pkt. ECTS </w:t>
      </w:r>
    </w:p>
    <w:p w14:paraId="6428EA7A" w14:textId="77777777" w:rsidR="00570DE5" w:rsidRPr="005D0779" w:rsidRDefault="00570DE5" w:rsidP="00570DE5">
      <w:pPr>
        <w:widowControl w:val="0"/>
        <w:autoSpaceDE w:val="0"/>
        <w:autoSpaceDN w:val="0"/>
        <w:adjustRightInd w:val="0"/>
        <w:spacing w:after="0" w:line="240" w:lineRule="auto"/>
        <w:ind w:right="-20"/>
        <w:jc w:val="both"/>
        <w:rPr>
          <w:rFonts w:ascii="Times New Roman" w:hAnsi="Times New Roman"/>
          <w:sz w:val="24"/>
          <w:szCs w:val="24"/>
        </w:rPr>
      </w:pPr>
      <w:r w:rsidRPr="005D0779">
        <w:rPr>
          <w:rFonts w:ascii="Times New Roman" w:hAnsi="Times New Roman"/>
          <w:b/>
          <w:bCs/>
          <w:sz w:val="24"/>
          <w:szCs w:val="24"/>
        </w:rPr>
        <w:t>D.</w:t>
      </w:r>
      <w:r w:rsidRPr="005D0779">
        <w:rPr>
          <w:rFonts w:ascii="Times New Roman" w:hAnsi="Times New Roman"/>
          <w:sz w:val="24"/>
          <w:szCs w:val="24"/>
        </w:rPr>
        <w:t xml:space="preserve"> Nauki w zakresie opieki specjalistycznej – 37 pkt. ECTS, w tym:</w:t>
      </w:r>
    </w:p>
    <w:p w14:paraId="10B83F70" w14:textId="77777777" w:rsidR="00570DE5" w:rsidRPr="005D0779" w:rsidRDefault="00570DE5" w:rsidP="00570DE5">
      <w:pPr>
        <w:widowControl w:val="0"/>
        <w:numPr>
          <w:ilvl w:val="0"/>
          <w:numId w:val="2"/>
        </w:numPr>
        <w:autoSpaceDE w:val="0"/>
        <w:autoSpaceDN w:val="0"/>
        <w:adjustRightInd w:val="0"/>
        <w:spacing w:after="0" w:line="240" w:lineRule="auto"/>
        <w:ind w:right="-20"/>
        <w:jc w:val="both"/>
        <w:rPr>
          <w:rFonts w:ascii="Times New Roman" w:hAnsi="Times New Roman"/>
          <w:sz w:val="24"/>
          <w:szCs w:val="24"/>
        </w:rPr>
      </w:pPr>
      <w:r w:rsidRPr="005D0779">
        <w:rPr>
          <w:rFonts w:ascii="Times New Roman" w:hAnsi="Times New Roman"/>
          <w:sz w:val="24"/>
          <w:szCs w:val="24"/>
        </w:rPr>
        <w:t>seminarium dyplomowe łącznie z przygotowaniem pracy licencjackiej 5 pkt. ECTS</w:t>
      </w:r>
    </w:p>
    <w:p w14:paraId="07665B7F" w14:textId="77777777" w:rsidR="00570DE5" w:rsidRPr="005D0779" w:rsidRDefault="00570DE5" w:rsidP="00570DE5">
      <w:pPr>
        <w:widowControl w:val="0"/>
        <w:autoSpaceDE w:val="0"/>
        <w:autoSpaceDN w:val="0"/>
        <w:adjustRightInd w:val="0"/>
        <w:spacing w:after="0" w:line="240" w:lineRule="auto"/>
        <w:ind w:right="-20"/>
        <w:jc w:val="both"/>
        <w:rPr>
          <w:rFonts w:ascii="Times New Roman" w:hAnsi="Times New Roman"/>
          <w:sz w:val="24"/>
          <w:szCs w:val="24"/>
        </w:rPr>
      </w:pPr>
      <w:r w:rsidRPr="005D0779">
        <w:rPr>
          <w:rFonts w:ascii="Times New Roman" w:hAnsi="Times New Roman"/>
          <w:b/>
          <w:bCs/>
          <w:sz w:val="24"/>
          <w:szCs w:val="24"/>
        </w:rPr>
        <w:t>E.</w:t>
      </w:r>
      <w:r w:rsidRPr="005D0779">
        <w:rPr>
          <w:rFonts w:ascii="Times New Roman" w:hAnsi="Times New Roman"/>
          <w:sz w:val="24"/>
          <w:szCs w:val="24"/>
        </w:rPr>
        <w:t xml:space="preserve"> Zajęcia praktyczne - 43 pkt. ECTS, w tym:  </w:t>
      </w:r>
    </w:p>
    <w:p w14:paraId="7CD0C643" w14:textId="77777777" w:rsidR="00570DE5" w:rsidRPr="005D0779" w:rsidRDefault="00570DE5" w:rsidP="009E7219">
      <w:pPr>
        <w:pStyle w:val="Akapitzlist"/>
        <w:widowControl w:val="0"/>
        <w:numPr>
          <w:ilvl w:val="0"/>
          <w:numId w:val="2"/>
        </w:numPr>
        <w:autoSpaceDE w:val="0"/>
        <w:autoSpaceDN w:val="0"/>
        <w:adjustRightInd w:val="0"/>
        <w:spacing w:after="0" w:line="240" w:lineRule="auto"/>
        <w:ind w:right="-20"/>
        <w:jc w:val="both"/>
        <w:rPr>
          <w:rFonts w:ascii="Times New Roman" w:hAnsi="Times New Roman"/>
          <w:sz w:val="24"/>
          <w:szCs w:val="24"/>
        </w:rPr>
      </w:pPr>
      <w:r w:rsidRPr="005D0779">
        <w:rPr>
          <w:rFonts w:ascii="Times New Roman" w:hAnsi="Times New Roman"/>
          <w:sz w:val="24"/>
          <w:szCs w:val="24"/>
        </w:rPr>
        <w:t>w obszarze nauk w zakresie podstaw opieki położniczej – 9 pkt. ECTS</w:t>
      </w:r>
    </w:p>
    <w:p w14:paraId="70530235" w14:textId="77777777" w:rsidR="00570DE5" w:rsidRPr="005D0779" w:rsidRDefault="00570DE5" w:rsidP="009E7219">
      <w:pPr>
        <w:pStyle w:val="Akapitzlist"/>
        <w:widowControl w:val="0"/>
        <w:numPr>
          <w:ilvl w:val="0"/>
          <w:numId w:val="2"/>
        </w:numPr>
        <w:autoSpaceDE w:val="0"/>
        <w:autoSpaceDN w:val="0"/>
        <w:adjustRightInd w:val="0"/>
        <w:spacing w:after="0" w:line="240" w:lineRule="auto"/>
        <w:ind w:right="-20"/>
        <w:jc w:val="both"/>
        <w:rPr>
          <w:rFonts w:ascii="Times New Roman" w:hAnsi="Times New Roman"/>
          <w:sz w:val="24"/>
          <w:szCs w:val="24"/>
        </w:rPr>
      </w:pPr>
      <w:r w:rsidRPr="005D0779">
        <w:rPr>
          <w:rFonts w:ascii="Times New Roman" w:hAnsi="Times New Roman"/>
          <w:sz w:val="24"/>
          <w:szCs w:val="24"/>
        </w:rPr>
        <w:t>w obszarze nauk w zakresie opieki specjalistycznej – 34 pkt. ECTS</w:t>
      </w:r>
    </w:p>
    <w:p w14:paraId="3B888D7C" w14:textId="77777777" w:rsidR="00570DE5" w:rsidRPr="005D0779" w:rsidRDefault="00570DE5" w:rsidP="00570DE5">
      <w:pPr>
        <w:widowControl w:val="0"/>
        <w:autoSpaceDE w:val="0"/>
        <w:autoSpaceDN w:val="0"/>
        <w:adjustRightInd w:val="0"/>
        <w:spacing w:after="0" w:line="240" w:lineRule="auto"/>
        <w:ind w:right="-20"/>
        <w:jc w:val="both"/>
        <w:rPr>
          <w:rFonts w:ascii="Times New Roman" w:hAnsi="Times New Roman"/>
          <w:sz w:val="24"/>
          <w:szCs w:val="24"/>
        </w:rPr>
      </w:pPr>
      <w:r w:rsidRPr="005D0779">
        <w:rPr>
          <w:rFonts w:ascii="Times New Roman" w:hAnsi="Times New Roman"/>
          <w:b/>
          <w:bCs/>
          <w:sz w:val="24"/>
          <w:szCs w:val="24"/>
        </w:rPr>
        <w:t>F.</w:t>
      </w:r>
      <w:r w:rsidRPr="005D0779">
        <w:rPr>
          <w:rFonts w:ascii="Times New Roman" w:hAnsi="Times New Roman"/>
          <w:sz w:val="24"/>
          <w:szCs w:val="24"/>
        </w:rPr>
        <w:t xml:space="preserve"> Praktyki zawodowe - 46 pkt ECTS, w tym: </w:t>
      </w:r>
    </w:p>
    <w:p w14:paraId="00A8ACFC" w14:textId="77777777" w:rsidR="00570DE5" w:rsidRPr="005D0779" w:rsidRDefault="00570DE5" w:rsidP="00C13261">
      <w:pPr>
        <w:pStyle w:val="Akapitzlist"/>
        <w:widowControl w:val="0"/>
        <w:numPr>
          <w:ilvl w:val="0"/>
          <w:numId w:val="41"/>
        </w:numPr>
        <w:autoSpaceDE w:val="0"/>
        <w:autoSpaceDN w:val="0"/>
        <w:adjustRightInd w:val="0"/>
        <w:spacing w:after="0" w:line="240" w:lineRule="auto"/>
        <w:ind w:right="-20"/>
        <w:jc w:val="both"/>
        <w:rPr>
          <w:rFonts w:ascii="Times New Roman" w:hAnsi="Times New Roman"/>
          <w:sz w:val="24"/>
          <w:szCs w:val="24"/>
        </w:rPr>
      </w:pPr>
      <w:r w:rsidRPr="005D0779">
        <w:rPr>
          <w:rFonts w:ascii="Times New Roman" w:hAnsi="Times New Roman"/>
          <w:sz w:val="24"/>
          <w:szCs w:val="24"/>
        </w:rPr>
        <w:t>w obszarze Nauk w zakresie podstaw opieki położniczej – 6 pkt. ECTS</w:t>
      </w:r>
    </w:p>
    <w:p w14:paraId="5E26232F" w14:textId="2E705134" w:rsidR="005D0779" w:rsidRPr="00B96FAA" w:rsidRDefault="00570DE5" w:rsidP="0016396E">
      <w:pPr>
        <w:pStyle w:val="Akapitzlist"/>
        <w:widowControl w:val="0"/>
        <w:numPr>
          <w:ilvl w:val="0"/>
          <w:numId w:val="41"/>
        </w:numPr>
        <w:autoSpaceDE w:val="0"/>
        <w:autoSpaceDN w:val="0"/>
        <w:adjustRightInd w:val="0"/>
        <w:spacing w:after="0" w:line="240" w:lineRule="auto"/>
        <w:ind w:right="-20"/>
        <w:jc w:val="both"/>
        <w:rPr>
          <w:rFonts w:ascii="Times New Roman" w:hAnsi="Times New Roman"/>
          <w:sz w:val="24"/>
          <w:szCs w:val="24"/>
        </w:rPr>
      </w:pPr>
      <w:r w:rsidRPr="005D0779">
        <w:rPr>
          <w:rFonts w:ascii="Times New Roman" w:hAnsi="Times New Roman"/>
          <w:sz w:val="24"/>
          <w:szCs w:val="24"/>
        </w:rPr>
        <w:t>w obszarze Nauk w zakresie opieki specjalistycznej – 40 pkt. ECTS</w:t>
      </w:r>
    </w:p>
    <w:p w14:paraId="347DCE27" w14:textId="77777777" w:rsidR="00F17863" w:rsidRDefault="00F17863" w:rsidP="0016396E">
      <w:pPr>
        <w:widowControl w:val="0"/>
        <w:autoSpaceDE w:val="0"/>
        <w:autoSpaceDN w:val="0"/>
        <w:adjustRightInd w:val="0"/>
        <w:spacing w:after="0"/>
        <w:ind w:right="-20"/>
        <w:jc w:val="both"/>
        <w:rPr>
          <w:rFonts w:ascii="Times New Roman" w:hAnsi="Times New Roman"/>
          <w:sz w:val="24"/>
          <w:szCs w:val="24"/>
        </w:rPr>
      </w:pPr>
    </w:p>
    <w:p w14:paraId="765903CA" w14:textId="3C34F793" w:rsidR="00570DE5" w:rsidRPr="00F17863" w:rsidRDefault="005D0779" w:rsidP="0016396E">
      <w:pPr>
        <w:widowControl w:val="0"/>
        <w:autoSpaceDE w:val="0"/>
        <w:autoSpaceDN w:val="0"/>
        <w:adjustRightInd w:val="0"/>
        <w:spacing w:after="0"/>
        <w:ind w:right="-20"/>
        <w:jc w:val="both"/>
        <w:rPr>
          <w:rFonts w:ascii="Times New Roman" w:hAnsi="Times New Roman"/>
          <w:sz w:val="24"/>
          <w:szCs w:val="24"/>
        </w:rPr>
      </w:pPr>
      <w:r w:rsidRPr="00F17863">
        <w:rPr>
          <w:rFonts w:ascii="Times New Roman" w:hAnsi="Times New Roman"/>
          <w:sz w:val="24"/>
          <w:szCs w:val="24"/>
        </w:rPr>
        <w:t>Podobnie a</w:t>
      </w:r>
      <w:r w:rsidR="00570DE5" w:rsidRPr="00F17863">
        <w:rPr>
          <w:rFonts w:ascii="Times New Roman" w:hAnsi="Times New Roman"/>
          <w:sz w:val="24"/>
          <w:szCs w:val="24"/>
        </w:rPr>
        <w:t xml:space="preserve">naliza formalna bilansu punktów ECTS wykazała poprawność przypisywania punktów ECTC do poszczególnych modułów kształcenia na studiach stacjonarnych drugiego stopnia w cyklu kształcenia 2020/2021. </w:t>
      </w:r>
      <w:r w:rsidR="00570DE5" w:rsidRPr="00F17863">
        <w:rPr>
          <w:rFonts w:ascii="Times New Roman" w:hAnsi="Times New Roman"/>
          <w:b/>
          <w:bCs/>
          <w:sz w:val="24"/>
          <w:szCs w:val="24"/>
        </w:rPr>
        <w:t>Na studiach stacjonarnych drugiego stopnia</w:t>
      </w:r>
      <w:r w:rsidR="00570DE5" w:rsidRPr="00F17863">
        <w:rPr>
          <w:rFonts w:ascii="Times New Roman" w:hAnsi="Times New Roman"/>
          <w:sz w:val="24"/>
          <w:szCs w:val="24"/>
        </w:rPr>
        <w:t xml:space="preserve"> w cyklu kształcenia 2020/2021 liczba punktów ECTS wynosi – 123, w tym:</w:t>
      </w:r>
    </w:p>
    <w:p w14:paraId="4FF34A4D" w14:textId="77777777" w:rsidR="00570DE5" w:rsidRPr="00F17863" w:rsidRDefault="00570DE5" w:rsidP="009C1988">
      <w:pPr>
        <w:widowControl w:val="0"/>
        <w:numPr>
          <w:ilvl w:val="0"/>
          <w:numId w:val="3"/>
        </w:numPr>
        <w:autoSpaceDE w:val="0"/>
        <w:autoSpaceDN w:val="0"/>
        <w:adjustRightInd w:val="0"/>
        <w:spacing w:after="0" w:line="240" w:lineRule="auto"/>
        <w:ind w:right="-20"/>
        <w:jc w:val="both"/>
        <w:rPr>
          <w:rFonts w:ascii="Times New Roman" w:hAnsi="Times New Roman"/>
          <w:sz w:val="24"/>
          <w:szCs w:val="24"/>
        </w:rPr>
      </w:pPr>
      <w:r w:rsidRPr="00F17863">
        <w:rPr>
          <w:rFonts w:ascii="Times New Roman" w:hAnsi="Times New Roman"/>
          <w:sz w:val="24"/>
          <w:szCs w:val="24"/>
        </w:rPr>
        <w:t xml:space="preserve">Nauki społeczne i humanistyczne  - 29 pkt. ECTS, w tym: </w:t>
      </w:r>
    </w:p>
    <w:p w14:paraId="437657CB" w14:textId="77777777" w:rsidR="00570DE5" w:rsidRPr="00F17863" w:rsidRDefault="00570DE5" w:rsidP="00C13261">
      <w:pPr>
        <w:pStyle w:val="Akapitzlist"/>
        <w:widowControl w:val="0"/>
        <w:numPr>
          <w:ilvl w:val="0"/>
          <w:numId w:val="42"/>
        </w:numPr>
        <w:autoSpaceDE w:val="0"/>
        <w:autoSpaceDN w:val="0"/>
        <w:adjustRightInd w:val="0"/>
        <w:spacing w:after="0" w:line="240" w:lineRule="auto"/>
        <w:ind w:right="-20"/>
        <w:jc w:val="both"/>
        <w:rPr>
          <w:rFonts w:ascii="Times New Roman" w:hAnsi="Times New Roman"/>
          <w:sz w:val="24"/>
          <w:szCs w:val="24"/>
        </w:rPr>
      </w:pPr>
      <w:r w:rsidRPr="00F17863">
        <w:rPr>
          <w:rFonts w:ascii="Times New Roman" w:hAnsi="Times New Roman"/>
          <w:sz w:val="24"/>
          <w:szCs w:val="24"/>
        </w:rPr>
        <w:t>język angielski 8 pkt. ECTS</w:t>
      </w:r>
    </w:p>
    <w:p w14:paraId="276F32F3" w14:textId="3C062D2E" w:rsidR="00570DE5" w:rsidRPr="00683B73" w:rsidRDefault="00570DE5" w:rsidP="00C13261">
      <w:pPr>
        <w:pStyle w:val="Akapitzlist"/>
        <w:widowControl w:val="0"/>
        <w:numPr>
          <w:ilvl w:val="0"/>
          <w:numId w:val="42"/>
        </w:numPr>
        <w:autoSpaceDE w:val="0"/>
        <w:autoSpaceDN w:val="0"/>
        <w:adjustRightInd w:val="0"/>
        <w:spacing w:after="0" w:line="240" w:lineRule="auto"/>
        <w:ind w:right="-20"/>
        <w:jc w:val="both"/>
        <w:rPr>
          <w:rFonts w:ascii="Times New Roman" w:hAnsi="Times New Roman"/>
          <w:sz w:val="24"/>
          <w:szCs w:val="24"/>
        </w:rPr>
      </w:pPr>
      <w:r w:rsidRPr="00F17863">
        <w:rPr>
          <w:rFonts w:ascii="Times New Roman" w:hAnsi="Times New Roman"/>
          <w:sz w:val="24"/>
          <w:szCs w:val="24"/>
        </w:rPr>
        <w:t>w obszarze przedmiotów do wyboru 6 pkt. ECTS</w:t>
      </w:r>
    </w:p>
    <w:p w14:paraId="70024953" w14:textId="77777777" w:rsidR="00570DE5" w:rsidRPr="00F17863" w:rsidRDefault="00570DE5" w:rsidP="009C1988">
      <w:pPr>
        <w:widowControl w:val="0"/>
        <w:numPr>
          <w:ilvl w:val="0"/>
          <w:numId w:val="3"/>
        </w:numPr>
        <w:autoSpaceDE w:val="0"/>
        <w:autoSpaceDN w:val="0"/>
        <w:adjustRightInd w:val="0"/>
        <w:spacing w:after="0" w:line="240" w:lineRule="auto"/>
        <w:ind w:right="-20"/>
        <w:jc w:val="both"/>
        <w:rPr>
          <w:rFonts w:ascii="Times New Roman" w:hAnsi="Times New Roman"/>
          <w:sz w:val="24"/>
          <w:szCs w:val="24"/>
        </w:rPr>
      </w:pPr>
      <w:r w:rsidRPr="00F17863">
        <w:rPr>
          <w:rFonts w:ascii="Times New Roman" w:hAnsi="Times New Roman"/>
          <w:sz w:val="24"/>
          <w:szCs w:val="24"/>
        </w:rPr>
        <w:t xml:space="preserve">Zaawansowana praktyka położnicza - 46 pkt. ECTS, w tym: </w:t>
      </w:r>
    </w:p>
    <w:p w14:paraId="505E1030" w14:textId="32054B5C" w:rsidR="00570DE5" w:rsidRPr="00683B73" w:rsidRDefault="00570DE5" w:rsidP="00C13261">
      <w:pPr>
        <w:pStyle w:val="Akapitzlist"/>
        <w:widowControl w:val="0"/>
        <w:numPr>
          <w:ilvl w:val="0"/>
          <w:numId w:val="43"/>
        </w:numPr>
        <w:autoSpaceDE w:val="0"/>
        <w:autoSpaceDN w:val="0"/>
        <w:adjustRightInd w:val="0"/>
        <w:spacing w:after="0" w:line="240" w:lineRule="auto"/>
        <w:ind w:right="-20"/>
        <w:jc w:val="both"/>
        <w:rPr>
          <w:rFonts w:ascii="Times New Roman" w:hAnsi="Times New Roman"/>
          <w:sz w:val="24"/>
          <w:szCs w:val="24"/>
        </w:rPr>
      </w:pPr>
      <w:r w:rsidRPr="00F17863">
        <w:rPr>
          <w:rFonts w:ascii="Times New Roman" w:hAnsi="Times New Roman"/>
          <w:sz w:val="24"/>
          <w:szCs w:val="24"/>
        </w:rPr>
        <w:t>w obszarze przedmiotów do wyboru – 3 pkt. ECTS</w:t>
      </w:r>
    </w:p>
    <w:p w14:paraId="439FDE80" w14:textId="77777777" w:rsidR="00570DE5" w:rsidRPr="00F17863" w:rsidRDefault="00570DE5" w:rsidP="009C1988">
      <w:pPr>
        <w:widowControl w:val="0"/>
        <w:numPr>
          <w:ilvl w:val="0"/>
          <w:numId w:val="3"/>
        </w:numPr>
        <w:autoSpaceDE w:val="0"/>
        <w:autoSpaceDN w:val="0"/>
        <w:adjustRightInd w:val="0"/>
        <w:spacing w:after="0" w:line="240" w:lineRule="auto"/>
        <w:ind w:right="-20"/>
        <w:jc w:val="both"/>
        <w:rPr>
          <w:rFonts w:ascii="Times New Roman" w:hAnsi="Times New Roman"/>
          <w:sz w:val="24"/>
          <w:szCs w:val="24"/>
        </w:rPr>
      </w:pPr>
      <w:r w:rsidRPr="00F17863">
        <w:rPr>
          <w:rFonts w:ascii="Times New Roman" w:hAnsi="Times New Roman"/>
          <w:sz w:val="24"/>
          <w:szCs w:val="24"/>
        </w:rPr>
        <w:t>Badania naukowe i rozwój praktyki położniczej - 38 pkt. ECTS, w tym:</w:t>
      </w:r>
    </w:p>
    <w:p w14:paraId="67279EE7" w14:textId="77777777" w:rsidR="00570DE5" w:rsidRPr="00F17863" w:rsidRDefault="00570DE5" w:rsidP="00C13261">
      <w:pPr>
        <w:pStyle w:val="Akapitzlist"/>
        <w:widowControl w:val="0"/>
        <w:numPr>
          <w:ilvl w:val="0"/>
          <w:numId w:val="43"/>
        </w:numPr>
        <w:autoSpaceDE w:val="0"/>
        <w:autoSpaceDN w:val="0"/>
        <w:adjustRightInd w:val="0"/>
        <w:spacing w:after="0" w:line="240" w:lineRule="auto"/>
        <w:ind w:right="-20"/>
        <w:jc w:val="both"/>
        <w:rPr>
          <w:rFonts w:ascii="Times New Roman" w:hAnsi="Times New Roman"/>
          <w:sz w:val="24"/>
          <w:szCs w:val="24"/>
        </w:rPr>
      </w:pPr>
      <w:r w:rsidRPr="00F17863">
        <w:rPr>
          <w:rFonts w:ascii="Times New Roman" w:hAnsi="Times New Roman"/>
          <w:sz w:val="24"/>
          <w:szCs w:val="24"/>
        </w:rPr>
        <w:t>w obszarze przedmiotów do wyboru - 3 pkt. ECTS</w:t>
      </w:r>
    </w:p>
    <w:p w14:paraId="28F274B5" w14:textId="05CF7843" w:rsidR="00570DE5" w:rsidRPr="00683B73" w:rsidRDefault="00570DE5" w:rsidP="00C13261">
      <w:pPr>
        <w:pStyle w:val="Akapitzlist"/>
        <w:widowControl w:val="0"/>
        <w:numPr>
          <w:ilvl w:val="0"/>
          <w:numId w:val="43"/>
        </w:numPr>
        <w:autoSpaceDE w:val="0"/>
        <w:autoSpaceDN w:val="0"/>
        <w:adjustRightInd w:val="0"/>
        <w:spacing w:after="0" w:line="240" w:lineRule="auto"/>
        <w:ind w:right="-20"/>
        <w:jc w:val="both"/>
        <w:rPr>
          <w:rFonts w:ascii="Times New Roman" w:hAnsi="Times New Roman"/>
          <w:sz w:val="24"/>
          <w:szCs w:val="24"/>
        </w:rPr>
      </w:pPr>
      <w:r w:rsidRPr="00F17863">
        <w:rPr>
          <w:rFonts w:ascii="Times New Roman" w:hAnsi="Times New Roman"/>
          <w:sz w:val="24"/>
          <w:szCs w:val="24"/>
        </w:rPr>
        <w:t>seminarium dyplomowe 20 pkt. ECTS</w:t>
      </w:r>
    </w:p>
    <w:p w14:paraId="7874119A" w14:textId="77777777" w:rsidR="00570DE5" w:rsidRPr="00F17863" w:rsidRDefault="00570DE5" w:rsidP="009C1988">
      <w:pPr>
        <w:widowControl w:val="0"/>
        <w:numPr>
          <w:ilvl w:val="0"/>
          <w:numId w:val="3"/>
        </w:numPr>
        <w:autoSpaceDE w:val="0"/>
        <w:autoSpaceDN w:val="0"/>
        <w:adjustRightInd w:val="0"/>
        <w:spacing w:after="0" w:line="240" w:lineRule="auto"/>
        <w:ind w:right="-20"/>
        <w:jc w:val="both"/>
        <w:rPr>
          <w:rFonts w:ascii="Times New Roman" w:hAnsi="Times New Roman"/>
          <w:sz w:val="24"/>
          <w:szCs w:val="24"/>
        </w:rPr>
      </w:pPr>
      <w:r w:rsidRPr="00F17863">
        <w:rPr>
          <w:rFonts w:ascii="Times New Roman" w:hAnsi="Times New Roman"/>
          <w:sz w:val="24"/>
          <w:szCs w:val="24"/>
        </w:rPr>
        <w:t>Praktyki zawodowe - 10 pkt. ECTS, w tym:</w:t>
      </w:r>
    </w:p>
    <w:p w14:paraId="17D43696" w14:textId="472C00B6" w:rsidR="00570DE5" w:rsidRPr="00F17863" w:rsidRDefault="00570DE5" w:rsidP="00C13261">
      <w:pPr>
        <w:pStyle w:val="Akapitzlist"/>
        <w:widowControl w:val="0"/>
        <w:numPr>
          <w:ilvl w:val="0"/>
          <w:numId w:val="44"/>
        </w:numPr>
        <w:autoSpaceDE w:val="0"/>
        <w:autoSpaceDN w:val="0"/>
        <w:adjustRightInd w:val="0"/>
        <w:spacing w:after="0" w:line="240" w:lineRule="auto"/>
        <w:ind w:right="-20"/>
        <w:jc w:val="both"/>
        <w:rPr>
          <w:rFonts w:ascii="Times New Roman" w:hAnsi="Times New Roman"/>
          <w:sz w:val="24"/>
          <w:szCs w:val="24"/>
        </w:rPr>
      </w:pPr>
      <w:r w:rsidRPr="00F17863">
        <w:rPr>
          <w:rFonts w:ascii="Times New Roman" w:hAnsi="Times New Roman"/>
          <w:sz w:val="24"/>
          <w:szCs w:val="24"/>
        </w:rPr>
        <w:t>w obszarze Nauki społeczne i humanistyczne - 1 pkt. ECTS</w:t>
      </w:r>
    </w:p>
    <w:p w14:paraId="433ED2DD" w14:textId="77777777" w:rsidR="00570DE5" w:rsidRPr="00F17863" w:rsidRDefault="00570DE5" w:rsidP="00C13261">
      <w:pPr>
        <w:pStyle w:val="Akapitzlist"/>
        <w:widowControl w:val="0"/>
        <w:numPr>
          <w:ilvl w:val="0"/>
          <w:numId w:val="44"/>
        </w:numPr>
        <w:autoSpaceDE w:val="0"/>
        <w:autoSpaceDN w:val="0"/>
        <w:adjustRightInd w:val="0"/>
        <w:spacing w:after="0" w:line="240" w:lineRule="auto"/>
        <w:ind w:right="-20"/>
        <w:jc w:val="both"/>
        <w:rPr>
          <w:rFonts w:ascii="Times New Roman" w:hAnsi="Times New Roman"/>
          <w:sz w:val="24"/>
          <w:szCs w:val="24"/>
        </w:rPr>
      </w:pPr>
      <w:r w:rsidRPr="00F17863">
        <w:rPr>
          <w:rFonts w:ascii="Times New Roman" w:hAnsi="Times New Roman"/>
          <w:sz w:val="24"/>
          <w:szCs w:val="24"/>
        </w:rPr>
        <w:t>w obszarze Zaawansowana praktyka położnicza – 9 pkt. ECTS</w:t>
      </w:r>
    </w:p>
    <w:p w14:paraId="657900B4" w14:textId="77777777" w:rsidR="007865A5" w:rsidRDefault="007865A5" w:rsidP="00D85948">
      <w:pPr>
        <w:widowControl w:val="0"/>
        <w:autoSpaceDE w:val="0"/>
        <w:autoSpaceDN w:val="0"/>
        <w:adjustRightInd w:val="0"/>
        <w:spacing w:after="0" w:line="240" w:lineRule="auto"/>
        <w:ind w:right="214"/>
        <w:jc w:val="both"/>
        <w:rPr>
          <w:rFonts w:ascii="Times New Roman" w:hAnsi="Times New Roman"/>
          <w:sz w:val="24"/>
          <w:szCs w:val="24"/>
          <w:highlight w:val="yellow"/>
        </w:rPr>
      </w:pPr>
    </w:p>
    <w:p w14:paraId="62F18F54" w14:textId="77777777" w:rsidR="007865A5" w:rsidRDefault="007865A5" w:rsidP="00D85948">
      <w:pPr>
        <w:widowControl w:val="0"/>
        <w:autoSpaceDE w:val="0"/>
        <w:autoSpaceDN w:val="0"/>
        <w:adjustRightInd w:val="0"/>
        <w:spacing w:after="0" w:line="240" w:lineRule="auto"/>
        <w:ind w:right="214"/>
        <w:jc w:val="both"/>
        <w:rPr>
          <w:rFonts w:ascii="Times New Roman" w:hAnsi="Times New Roman"/>
          <w:sz w:val="24"/>
          <w:szCs w:val="24"/>
          <w:highlight w:val="yellow"/>
        </w:rPr>
      </w:pPr>
    </w:p>
    <w:p w14:paraId="0761EFCE" w14:textId="7051F5E3" w:rsidR="00682FA6" w:rsidRPr="00264E66" w:rsidRDefault="00264E66" w:rsidP="00264E66">
      <w:pPr>
        <w:widowControl w:val="0"/>
        <w:autoSpaceDE w:val="0"/>
        <w:autoSpaceDN w:val="0"/>
        <w:adjustRightInd w:val="0"/>
        <w:spacing w:after="0" w:line="240" w:lineRule="auto"/>
        <w:ind w:right="214"/>
        <w:jc w:val="both"/>
        <w:rPr>
          <w:rFonts w:ascii="Times New Roman" w:hAnsi="Times New Roman"/>
          <w:i/>
          <w:iCs/>
          <w:sz w:val="24"/>
          <w:szCs w:val="24"/>
        </w:rPr>
      </w:pPr>
      <w:r>
        <w:rPr>
          <w:rFonts w:ascii="Times New Roman" w:hAnsi="Times New Roman"/>
          <w:b/>
          <w:bCs/>
          <w:sz w:val="24"/>
          <w:szCs w:val="24"/>
        </w:rPr>
        <w:t>d) s</w:t>
      </w:r>
      <w:r w:rsidR="00682FA6" w:rsidRPr="00264E66">
        <w:rPr>
          <w:rFonts w:ascii="Times New Roman" w:hAnsi="Times New Roman"/>
          <w:b/>
          <w:bCs/>
          <w:sz w:val="24"/>
          <w:szCs w:val="24"/>
        </w:rPr>
        <w:t>ekwencja zajęć</w:t>
      </w:r>
      <w:r w:rsidR="00682FA6" w:rsidRPr="00264E66">
        <w:rPr>
          <w:rFonts w:ascii="Times New Roman" w:hAnsi="Times New Roman"/>
          <w:sz w:val="24"/>
          <w:szCs w:val="24"/>
        </w:rPr>
        <w:t xml:space="preserve"> </w:t>
      </w:r>
      <w:r w:rsidR="00682FA6" w:rsidRPr="00264E66">
        <w:rPr>
          <w:rFonts w:ascii="Times New Roman" w:hAnsi="Times New Roman"/>
          <w:i/>
          <w:iCs/>
          <w:sz w:val="24"/>
          <w:szCs w:val="24"/>
        </w:rPr>
        <w:t>jest zachowana i umożliwia osiągnięcie założonych efektów uczenia się</w:t>
      </w:r>
      <w:r w:rsidR="00A1653F" w:rsidRPr="00264E66">
        <w:rPr>
          <w:rFonts w:ascii="Times New Roman" w:hAnsi="Times New Roman"/>
          <w:i/>
          <w:iCs/>
          <w:sz w:val="24"/>
          <w:szCs w:val="24"/>
        </w:rPr>
        <w:t xml:space="preserve"> (na podstawie analizy planów studiów): </w:t>
      </w:r>
    </w:p>
    <w:p w14:paraId="5B8BB071" w14:textId="77777777" w:rsidR="00D2531F" w:rsidRDefault="00D2531F" w:rsidP="00D2531F">
      <w:pPr>
        <w:widowControl w:val="0"/>
        <w:autoSpaceDE w:val="0"/>
        <w:autoSpaceDN w:val="0"/>
        <w:adjustRightInd w:val="0"/>
        <w:spacing w:after="0" w:line="240" w:lineRule="auto"/>
        <w:ind w:right="214"/>
        <w:jc w:val="both"/>
        <w:rPr>
          <w:rFonts w:ascii="Times New Roman" w:hAnsi="Times New Roman"/>
          <w:sz w:val="24"/>
          <w:szCs w:val="24"/>
        </w:rPr>
      </w:pPr>
    </w:p>
    <w:p w14:paraId="6D867C40" w14:textId="5FC1E8AE" w:rsidR="00682FA6" w:rsidRPr="009E19CF" w:rsidRDefault="008919B4" w:rsidP="00B10F79">
      <w:pPr>
        <w:widowControl w:val="0"/>
        <w:autoSpaceDE w:val="0"/>
        <w:autoSpaceDN w:val="0"/>
        <w:adjustRightInd w:val="0"/>
        <w:spacing w:after="0"/>
        <w:ind w:right="214"/>
        <w:jc w:val="both"/>
        <w:rPr>
          <w:rFonts w:ascii="Times New Roman" w:hAnsi="Times New Roman"/>
          <w:sz w:val="24"/>
          <w:szCs w:val="24"/>
        </w:rPr>
      </w:pPr>
      <w:r w:rsidRPr="009E19CF">
        <w:rPr>
          <w:rFonts w:ascii="Times New Roman" w:hAnsi="Times New Roman"/>
          <w:sz w:val="24"/>
          <w:szCs w:val="24"/>
        </w:rPr>
        <w:t>Sekwencja zajęć zarówno na studiach pierwszego i dru</w:t>
      </w:r>
      <w:r w:rsidR="00571D6B" w:rsidRPr="009E19CF">
        <w:rPr>
          <w:rFonts w:ascii="Times New Roman" w:hAnsi="Times New Roman"/>
          <w:sz w:val="24"/>
          <w:szCs w:val="24"/>
        </w:rPr>
        <w:t>giego stopnia</w:t>
      </w:r>
      <w:r w:rsidR="002E3E72" w:rsidRPr="009E19CF">
        <w:rPr>
          <w:rFonts w:ascii="Times New Roman" w:hAnsi="Times New Roman"/>
          <w:sz w:val="24"/>
          <w:szCs w:val="24"/>
        </w:rPr>
        <w:t xml:space="preserve"> jest zachowana, </w:t>
      </w:r>
      <w:r w:rsidR="00B17623" w:rsidRPr="009E19CF">
        <w:rPr>
          <w:rFonts w:ascii="Times New Roman" w:hAnsi="Times New Roman"/>
          <w:sz w:val="24"/>
          <w:szCs w:val="24"/>
        </w:rPr>
        <w:t xml:space="preserve">wykłady poprzedzają </w:t>
      </w:r>
      <w:r w:rsidR="00CC06B8" w:rsidRPr="009E19CF">
        <w:rPr>
          <w:rFonts w:ascii="Times New Roman" w:hAnsi="Times New Roman"/>
          <w:sz w:val="24"/>
          <w:szCs w:val="24"/>
        </w:rPr>
        <w:t>ćwiczenia</w:t>
      </w:r>
      <w:r w:rsidR="00B17623" w:rsidRPr="009E19CF">
        <w:rPr>
          <w:rFonts w:ascii="Times New Roman" w:hAnsi="Times New Roman"/>
          <w:sz w:val="24"/>
          <w:szCs w:val="24"/>
        </w:rPr>
        <w:t xml:space="preserve"> a praktyki zawodowe mogą być realizowane</w:t>
      </w:r>
      <w:r w:rsidR="00F26283" w:rsidRPr="009E19CF">
        <w:rPr>
          <w:rFonts w:ascii="Times New Roman" w:hAnsi="Times New Roman"/>
          <w:sz w:val="24"/>
          <w:szCs w:val="24"/>
        </w:rPr>
        <w:t xml:space="preserve"> dopiero</w:t>
      </w:r>
      <w:r w:rsidR="00B17623" w:rsidRPr="009E19CF">
        <w:rPr>
          <w:rFonts w:ascii="Times New Roman" w:hAnsi="Times New Roman"/>
          <w:sz w:val="24"/>
          <w:szCs w:val="24"/>
        </w:rPr>
        <w:t xml:space="preserve"> po zaliczeniu zajęć </w:t>
      </w:r>
      <w:r w:rsidR="00F26283" w:rsidRPr="009E19CF">
        <w:rPr>
          <w:rFonts w:ascii="Times New Roman" w:hAnsi="Times New Roman"/>
          <w:sz w:val="24"/>
          <w:szCs w:val="24"/>
        </w:rPr>
        <w:lastRenderedPageBreak/>
        <w:t>praktycznych czy</w:t>
      </w:r>
      <w:r w:rsidR="00122D0D" w:rsidRPr="009E19CF">
        <w:rPr>
          <w:rFonts w:ascii="Times New Roman" w:hAnsi="Times New Roman"/>
          <w:sz w:val="24"/>
          <w:szCs w:val="24"/>
        </w:rPr>
        <w:t xml:space="preserve"> </w:t>
      </w:r>
      <w:r w:rsidR="00CC06B8" w:rsidRPr="009E19CF">
        <w:rPr>
          <w:rFonts w:ascii="Times New Roman" w:hAnsi="Times New Roman"/>
          <w:sz w:val="24"/>
          <w:szCs w:val="24"/>
        </w:rPr>
        <w:t>ćwiczeń klinicznych na studiach drugiego stopnia.</w:t>
      </w:r>
      <w:r w:rsidR="00122D0D" w:rsidRPr="009E19CF">
        <w:rPr>
          <w:rFonts w:ascii="Times New Roman" w:hAnsi="Times New Roman"/>
          <w:sz w:val="24"/>
          <w:szCs w:val="24"/>
        </w:rPr>
        <w:t xml:space="preserve"> Opiekunowie lat układając </w:t>
      </w:r>
      <w:r w:rsidR="009E19CF" w:rsidRPr="009E19CF">
        <w:rPr>
          <w:rFonts w:ascii="Times New Roman" w:hAnsi="Times New Roman"/>
          <w:sz w:val="24"/>
          <w:szCs w:val="24"/>
        </w:rPr>
        <w:t>harmonogramy</w:t>
      </w:r>
      <w:r w:rsidR="00122D0D" w:rsidRPr="009E19CF">
        <w:rPr>
          <w:rFonts w:ascii="Times New Roman" w:hAnsi="Times New Roman"/>
          <w:sz w:val="24"/>
          <w:szCs w:val="24"/>
        </w:rPr>
        <w:t xml:space="preserve"> zajęć przestrzegają</w:t>
      </w:r>
      <w:r w:rsidR="005D287F" w:rsidRPr="009E19CF">
        <w:rPr>
          <w:rFonts w:ascii="Times New Roman" w:hAnsi="Times New Roman"/>
          <w:sz w:val="24"/>
          <w:szCs w:val="24"/>
        </w:rPr>
        <w:t xml:space="preserve"> wytycznych </w:t>
      </w:r>
      <w:r w:rsidR="006E21A8" w:rsidRPr="009E19CF">
        <w:rPr>
          <w:rFonts w:ascii="Times New Roman" w:hAnsi="Times New Roman"/>
          <w:sz w:val="24"/>
          <w:szCs w:val="24"/>
        </w:rPr>
        <w:t>dotyczących sporządzania harmonogram</w:t>
      </w:r>
      <w:r w:rsidR="00C63900" w:rsidRPr="009E19CF">
        <w:rPr>
          <w:rFonts w:ascii="Times New Roman" w:hAnsi="Times New Roman"/>
          <w:sz w:val="24"/>
          <w:szCs w:val="24"/>
        </w:rPr>
        <w:t>u zajęć i harmonogramów seminariów dyplomowych</w:t>
      </w:r>
      <w:r w:rsidR="00122D0D" w:rsidRPr="009E19CF">
        <w:rPr>
          <w:rFonts w:ascii="Times New Roman" w:hAnsi="Times New Roman"/>
          <w:sz w:val="24"/>
          <w:szCs w:val="24"/>
        </w:rPr>
        <w:t xml:space="preserve"> </w:t>
      </w:r>
      <w:hyperlink r:id="rId11" w:history="1">
        <w:r w:rsidR="005D287F" w:rsidRPr="009E19CF">
          <w:rPr>
            <w:rStyle w:val="Hipercze"/>
            <w:rFonts w:ascii="Times New Roman" w:hAnsi="Times New Roman"/>
            <w:color w:val="4F81BD" w:themeColor="accent1"/>
            <w:sz w:val="24"/>
            <w:szCs w:val="24"/>
          </w:rPr>
          <w:t>https://wnz.cm.uj.edu.pl/procedury-jakosc-ksztalcenia/realizacja-procedur/wytyczne-dotyczace-sporzadzania-harmonogramu-zajec/</w:t>
        </w:r>
      </w:hyperlink>
      <w:r w:rsidR="003F065E" w:rsidRPr="009E19CF">
        <w:rPr>
          <w:rFonts w:ascii="Times New Roman" w:hAnsi="Times New Roman"/>
          <w:color w:val="4F81BD" w:themeColor="accent1"/>
          <w:sz w:val="24"/>
          <w:szCs w:val="24"/>
        </w:rPr>
        <w:t xml:space="preserve"> .</w:t>
      </w:r>
      <w:r w:rsidR="005D287F" w:rsidRPr="009E19CF">
        <w:rPr>
          <w:rFonts w:ascii="Times New Roman" w:hAnsi="Times New Roman"/>
          <w:color w:val="4F81BD" w:themeColor="accent1"/>
          <w:sz w:val="24"/>
          <w:szCs w:val="24"/>
        </w:rPr>
        <w:t xml:space="preserve"> </w:t>
      </w:r>
    </w:p>
    <w:p w14:paraId="197A62E9" w14:textId="77777777" w:rsidR="005F3741" w:rsidRDefault="005F3741" w:rsidP="005F3741">
      <w:pPr>
        <w:widowControl w:val="0"/>
        <w:autoSpaceDE w:val="0"/>
        <w:autoSpaceDN w:val="0"/>
        <w:adjustRightInd w:val="0"/>
        <w:spacing w:after="0" w:line="240" w:lineRule="auto"/>
        <w:ind w:right="214"/>
        <w:jc w:val="both"/>
        <w:rPr>
          <w:rFonts w:ascii="Times New Roman" w:hAnsi="Times New Roman"/>
          <w:sz w:val="24"/>
          <w:szCs w:val="24"/>
        </w:rPr>
      </w:pPr>
    </w:p>
    <w:p w14:paraId="6617FF29" w14:textId="52285A64" w:rsidR="00682FA6" w:rsidRPr="006A485F" w:rsidRDefault="00682FA6" w:rsidP="00D85948">
      <w:pPr>
        <w:widowControl w:val="0"/>
        <w:autoSpaceDE w:val="0"/>
        <w:autoSpaceDN w:val="0"/>
        <w:adjustRightInd w:val="0"/>
        <w:spacing w:after="0" w:line="240" w:lineRule="auto"/>
        <w:ind w:right="214"/>
        <w:jc w:val="both"/>
        <w:rPr>
          <w:rFonts w:ascii="Times New Roman" w:hAnsi="Times New Roman"/>
          <w:i/>
          <w:iCs/>
          <w:sz w:val="24"/>
          <w:szCs w:val="24"/>
        </w:rPr>
      </w:pPr>
      <w:r w:rsidRPr="006A485F">
        <w:rPr>
          <w:rFonts w:ascii="Times New Roman" w:hAnsi="Times New Roman"/>
          <w:sz w:val="24"/>
          <w:szCs w:val="24"/>
        </w:rPr>
        <w:t xml:space="preserve">e) </w:t>
      </w:r>
      <w:r w:rsidRPr="006A485F">
        <w:rPr>
          <w:rFonts w:ascii="Times New Roman" w:hAnsi="Times New Roman"/>
          <w:b/>
          <w:bCs/>
          <w:sz w:val="24"/>
          <w:szCs w:val="24"/>
        </w:rPr>
        <w:t>metody kształcenia</w:t>
      </w:r>
      <w:r w:rsidRPr="006A485F">
        <w:rPr>
          <w:rFonts w:ascii="Times New Roman" w:hAnsi="Times New Roman"/>
          <w:sz w:val="24"/>
          <w:szCs w:val="24"/>
        </w:rPr>
        <w:t xml:space="preserve"> </w:t>
      </w:r>
      <w:r w:rsidRPr="006A485F">
        <w:rPr>
          <w:rFonts w:ascii="Times New Roman" w:hAnsi="Times New Roman"/>
          <w:i/>
          <w:iCs/>
          <w:sz w:val="24"/>
          <w:szCs w:val="24"/>
        </w:rPr>
        <w:t xml:space="preserve">są </w:t>
      </w:r>
      <w:r w:rsidR="006B7090" w:rsidRPr="006A485F">
        <w:rPr>
          <w:rFonts w:ascii="Times New Roman" w:hAnsi="Times New Roman"/>
          <w:i/>
          <w:iCs/>
          <w:sz w:val="24"/>
          <w:szCs w:val="24"/>
        </w:rPr>
        <w:t xml:space="preserve">różnorodne dobrane do celów i efektów uczenia się, </w:t>
      </w:r>
      <w:r w:rsidRPr="006A485F">
        <w:rPr>
          <w:rFonts w:ascii="Times New Roman" w:hAnsi="Times New Roman"/>
          <w:i/>
          <w:iCs/>
          <w:sz w:val="24"/>
          <w:szCs w:val="24"/>
        </w:rPr>
        <w:t>zorientowane na studentów, motywują ich do aktywnego udziału w procesie nauczania i uczenia się</w:t>
      </w:r>
      <w:r w:rsidR="00A1653F" w:rsidRPr="006A485F">
        <w:rPr>
          <w:rFonts w:ascii="Times New Roman" w:hAnsi="Times New Roman"/>
          <w:i/>
          <w:iCs/>
          <w:sz w:val="24"/>
          <w:szCs w:val="24"/>
        </w:rPr>
        <w:t xml:space="preserve"> (na podstawie analizy sylabusów): </w:t>
      </w:r>
    </w:p>
    <w:p w14:paraId="71207F19" w14:textId="06B8DAF2" w:rsidR="00B62B0F" w:rsidRDefault="00B62B0F" w:rsidP="00D85948">
      <w:pPr>
        <w:widowControl w:val="0"/>
        <w:autoSpaceDE w:val="0"/>
        <w:autoSpaceDN w:val="0"/>
        <w:adjustRightInd w:val="0"/>
        <w:spacing w:after="0" w:line="240" w:lineRule="auto"/>
        <w:ind w:right="214"/>
        <w:jc w:val="both"/>
        <w:rPr>
          <w:rFonts w:ascii="Times New Roman" w:hAnsi="Times New Roman"/>
          <w:sz w:val="24"/>
          <w:szCs w:val="24"/>
        </w:rPr>
      </w:pPr>
    </w:p>
    <w:p w14:paraId="7F333AE3" w14:textId="23E69F97" w:rsidR="00DB3919" w:rsidRPr="00255857" w:rsidRDefault="009B23EB" w:rsidP="00B94A0E">
      <w:pPr>
        <w:widowControl w:val="0"/>
        <w:autoSpaceDE w:val="0"/>
        <w:autoSpaceDN w:val="0"/>
        <w:adjustRightInd w:val="0"/>
        <w:spacing w:after="0"/>
        <w:ind w:right="214"/>
        <w:jc w:val="both"/>
        <w:rPr>
          <w:rFonts w:ascii="Times New Roman" w:hAnsi="Times New Roman"/>
          <w:sz w:val="24"/>
          <w:szCs w:val="24"/>
        </w:rPr>
      </w:pPr>
      <w:r w:rsidRPr="00255857">
        <w:rPr>
          <w:rFonts w:ascii="Times New Roman" w:hAnsi="Times New Roman"/>
          <w:sz w:val="24"/>
          <w:szCs w:val="24"/>
        </w:rPr>
        <w:t>Metody kształcenia do</w:t>
      </w:r>
      <w:r w:rsidR="00DB3919" w:rsidRPr="00255857">
        <w:rPr>
          <w:rFonts w:ascii="Times New Roman" w:hAnsi="Times New Roman"/>
          <w:sz w:val="24"/>
          <w:szCs w:val="24"/>
        </w:rPr>
        <w:t xml:space="preserve"> różnych form zajęć</w:t>
      </w:r>
      <w:r w:rsidRPr="00255857">
        <w:rPr>
          <w:rFonts w:ascii="Times New Roman" w:hAnsi="Times New Roman"/>
          <w:sz w:val="24"/>
          <w:szCs w:val="24"/>
        </w:rPr>
        <w:t xml:space="preserve"> zostały </w:t>
      </w:r>
      <w:r w:rsidR="00DB3919" w:rsidRPr="00255857">
        <w:rPr>
          <w:rFonts w:ascii="Times New Roman" w:hAnsi="Times New Roman"/>
          <w:sz w:val="24"/>
          <w:szCs w:val="24"/>
        </w:rPr>
        <w:t xml:space="preserve"> ściśle</w:t>
      </w:r>
      <w:r w:rsidR="005B7D3E" w:rsidRPr="00255857">
        <w:rPr>
          <w:rFonts w:ascii="Times New Roman" w:hAnsi="Times New Roman"/>
          <w:sz w:val="24"/>
          <w:szCs w:val="24"/>
        </w:rPr>
        <w:t xml:space="preserve"> dobrane i </w:t>
      </w:r>
      <w:r w:rsidR="00DB3919" w:rsidRPr="00255857">
        <w:rPr>
          <w:rFonts w:ascii="Times New Roman" w:hAnsi="Times New Roman"/>
          <w:sz w:val="24"/>
          <w:szCs w:val="24"/>
        </w:rPr>
        <w:t xml:space="preserve"> dostosowan</w:t>
      </w:r>
      <w:r w:rsidR="005B7D3E" w:rsidRPr="00255857">
        <w:rPr>
          <w:rFonts w:ascii="Times New Roman" w:hAnsi="Times New Roman"/>
          <w:sz w:val="24"/>
          <w:szCs w:val="24"/>
        </w:rPr>
        <w:t>e</w:t>
      </w:r>
      <w:r w:rsidR="00DB3919" w:rsidRPr="00255857">
        <w:rPr>
          <w:rFonts w:ascii="Times New Roman" w:hAnsi="Times New Roman"/>
          <w:sz w:val="24"/>
          <w:szCs w:val="24"/>
        </w:rPr>
        <w:t xml:space="preserve"> do osiągnięcia efektów uczenia się</w:t>
      </w:r>
      <w:r w:rsidR="00255857" w:rsidRPr="00255857">
        <w:rPr>
          <w:rFonts w:ascii="Times New Roman" w:hAnsi="Times New Roman"/>
          <w:sz w:val="24"/>
          <w:szCs w:val="24"/>
        </w:rPr>
        <w:t>.</w:t>
      </w:r>
      <w:r w:rsidR="00DB3919" w:rsidRPr="00255857">
        <w:rPr>
          <w:rFonts w:ascii="Times New Roman" w:hAnsi="Times New Roman"/>
          <w:sz w:val="24"/>
          <w:szCs w:val="24"/>
        </w:rPr>
        <w:t xml:space="preserve"> </w:t>
      </w:r>
      <w:r w:rsidR="00255857" w:rsidRPr="00255857">
        <w:rPr>
          <w:rFonts w:ascii="Times New Roman" w:hAnsi="Times New Roman"/>
          <w:sz w:val="24"/>
          <w:szCs w:val="24"/>
        </w:rPr>
        <w:t>W</w:t>
      </w:r>
      <w:r w:rsidR="00DB3919" w:rsidRPr="00255857">
        <w:rPr>
          <w:rFonts w:ascii="Times New Roman" w:hAnsi="Times New Roman"/>
          <w:sz w:val="24"/>
          <w:szCs w:val="24"/>
        </w:rPr>
        <w:t>ykorzystywane są tradycyjne i innowacyjne metody kształcenia, które aktywizują studentów, umożliwiając im opanowanie wiedzy, ukształtowanie określonych umiejętności praktycznych i kompetencji społecznych (np. wykłady interaktywne, dyskusje, studium przypadku, zadania sytuacyjne, burza mózgów, symulacje, gry komunikacyjne, analiza tekstów, prezentacje studentów).</w:t>
      </w:r>
    </w:p>
    <w:p w14:paraId="100B2E14" w14:textId="77777777" w:rsidR="00255857" w:rsidRDefault="00B62B0F" w:rsidP="00B94A0E">
      <w:pPr>
        <w:widowControl w:val="0"/>
        <w:autoSpaceDE w:val="0"/>
        <w:autoSpaceDN w:val="0"/>
        <w:adjustRightInd w:val="0"/>
        <w:spacing w:after="0"/>
        <w:ind w:right="214"/>
        <w:jc w:val="both"/>
        <w:rPr>
          <w:rFonts w:ascii="Times New Roman" w:hAnsi="Times New Roman"/>
          <w:sz w:val="24"/>
          <w:szCs w:val="24"/>
        </w:rPr>
      </w:pPr>
      <w:r w:rsidRPr="00255857">
        <w:rPr>
          <w:rFonts w:ascii="Times New Roman" w:hAnsi="Times New Roman"/>
          <w:sz w:val="24"/>
          <w:szCs w:val="24"/>
        </w:rPr>
        <w:t>Metody kształcenia są różnorodne, specyficzne dla rodzaju zajęć i ukierunkowane są na osiągnięcie przez studenta efektów uczenia się. Na zajęciach teoretycznych wykorzystywane są metody takie jak: wykład z prezentacją multimedialną, wykład informacyjny, seminarium, dyskusja dydaktyczna. Natomiast na zajęciach kształtujących umiejętności praktyczne stosowane są różnorodne metody w tym: ćwiczenia (laboratoryjne, komputerowe, prosektoryjne, w pracowni umiejętności położniczych, kliniczne) gry dydaktyczne,</w:t>
      </w:r>
      <w:r w:rsidR="00756F07" w:rsidRPr="00255857">
        <w:rPr>
          <w:rFonts w:ascii="Times New Roman" w:hAnsi="Times New Roman"/>
          <w:sz w:val="24"/>
          <w:szCs w:val="24"/>
          <w:shd w:val="clear" w:color="auto" w:fill="FFFFFF"/>
        </w:rPr>
        <w:t xml:space="preserve"> </w:t>
      </w:r>
      <w:r w:rsidR="00756F07" w:rsidRPr="00255857">
        <w:rPr>
          <w:rFonts w:ascii="Times New Roman" w:hAnsi="Times New Roman"/>
          <w:sz w:val="24"/>
          <w:szCs w:val="24"/>
        </w:rPr>
        <w:t xml:space="preserve">pogadanka, analiza przypadków, analiza </w:t>
      </w:r>
    </w:p>
    <w:p w14:paraId="72BAD386" w14:textId="77777777" w:rsidR="00255857" w:rsidRDefault="00255857" w:rsidP="00B94A0E">
      <w:pPr>
        <w:widowControl w:val="0"/>
        <w:autoSpaceDE w:val="0"/>
        <w:autoSpaceDN w:val="0"/>
        <w:adjustRightInd w:val="0"/>
        <w:spacing w:after="0"/>
        <w:ind w:right="214"/>
        <w:jc w:val="both"/>
        <w:rPr>
          <w:rFonts w:ascii="Times New Roman" w:hAnsi="Times New Roman"/>
          <w:sz w:val="24"/>
          <w:szCs w:val="24"/>
        </w:rPr>
      </w:pPr>
    </w:p>
    <w:p w14:paraId="1FA0E543" w14:textId="17F37ACD" w:rsidR="00756F07" w:rsidRPr="00255857" w:rsidRDefault="00756F07" w:rsidP="00B94A0E">
      <w:pPr>
        <w:widowControl w:val="0"/>
        <w:autoSpaceDE w:val="0"/>
        <w:autoSpaceDN w:val="0"/>
        <w:adjustRightInd w:val="0"/>
        <w:spacing w:after="0"/>
        <w:ind w:right="214"/>
        <w:jc w:val="both"/>
        <w:rPr>
          <w:rFonts w:ascii="Times New Roman" w:hAnsi="Times New Roman"/>
          <w:sz w:val="24"/>
          <w:szCs w:val="24"/>
        </w:rPr>
      </w:pPr>
      <w:r w:rsidRPr="00255857">
        <w:rPr>
          <w:rFonts w:ascii="Times New Roman" w:hAnsi="Times New Roman"/>
          <w:sz w:val="24"/>
          <w:szCs w:val="24"/>
        </w:rPr>
        <w:t xml:space="preserve">tekstów, burza mózgów, inscenizacje, pokaz, demonstracja, metaplan, metoda przypadków, metoda sytuacyjna, metoda projektów, film dydaktyczny, wirtualny/symulowany pacjent, Problem Based Learning, mentoring, rozwiązywanie zadań, symulacja niskiej wierności, symulacja wysokiej wierności, praca w grupach, metoda warsztatowa oraz zajęcia praktyczne i praktyki zawodowe realizowane w warunkach rzeczywistych. Metody kształcenia stymulują studentów do samodzielnej pracy, aktywnej roli w procesie uczenia się, krytycznego myślenia i zapewniają uzyskanie przez studenta samodzielności i odpowiedzialności w zakresie wykonywania świadczeń zdrowotnych oraz rozwoju zawodowego. Zajęcia praktyczne są poprzedzone zajęciami teoretycznymi i zajęciami w pracowniach symulacyjnych. </w:t>
      </w:r>
    </w:p>
    <w:p w14:paraId="0DEEE2FD" w14:textId="77777777" w:rsidR="00EC2C0C" w:rsidRDefault="00EC2C0C" w:rsidP="00EC2C0C">
      <w:pPr>
        <w:widowControl w:val="0"/>
        <w:autoSpaceDE w:val="0"/>
        <w:autoSpaceDN w:val="0"/>
        <w:adjustRightInd w:val="0"/>
        <w:spacing w:after="0" w:line="240" w:lineRule="auto"/>
        <w:ind w:right="214"/>
        <w:jc w:val="both"/>
        <w:rPr>
          <w:rFonts w:ascii="Times New Roman" w:hAnsi="Times New Roman"/>
          <w:sz w:val="24"/>
          <w:szCs w:val="24"/>
        </w:rPr>
      </w:pPr>
    </w:p>
    <w:p w14:paraId="08EBB7C6" w14:textId="77777777" w:rsidR="00586C26" w:rsidRDefault="00682FA6" w:rsidP="005D0D2E">
      <w:pPr>
        <w:jc w:val="both"/>
        <w:textAlignment w:val="baseline"/>
        <w:rPr>
          <w:rFonts w:ascii="Times New Roman" w:hAnsi="Times New Roman"/>
          <w:sz w:val="24"/>
          <w:szCs w:val="24"/>
        </w:rPr>
      </w:pPr>
      <w:r w:rsidRPr="001E7ED5">
        <w:rPr>
          <w:rFonts w:ascii="Times New Roman" w:hAnsi="Times New Roman"/>
          <w:sz w:val="24"/>
          <w:szCs w:val="24"/>
        </w:rPr>
        <w:t xml:space="preserve">f) </w:t>
      </w:r>
      <w:r w:rsidRPr="001E7ED5">
        <w:rPr>
          <w:rFonts w:ascii="Times New Roman" w:hAnsi="Times New Roman"/>
          <w:b/>
          <w:bCs/>
          <w:sz w:val="24"/>
          <w:szCs w:val="24"/>
        </w:rPr>
        <w:t>praktyki zawodowe/praktyki</w:t>
      </w:r>
      <w:r w:rsidR="006B7090" w:rsidRPr="001E7ED5">
        <w:rPr>
          <w:rFonts w:ascii="Times New Roman" w:hAnsi="Times New Roman"/>
          <w:sz w:val="24"/>
          <w:szCs w:val="24"/>
        </w:rPr>
        <w:t xml:space="preserve"> </w:t>
      </w:r>
      <w:r w:rsidR="00221035" w:rsidRPr="001E7ED5">
        <w:rPr>
          <w:rFonts w:ascii="Times New Roman" w:hAnsi="Times New Roman"/>
          <w:i/>
          <w:iCs/>
          <w:sz w:val="24"/>
          <w:szCs w:val="24"/>
        </w:rPr>
        <w:t>uwzględni</w:t>
      </w:r>
      <w:r w:rsidR="006B7090" w:rsidRPr="001E7ED5">
        <w:rPr>
          <w:rFonts w:ascii="Times New Roman" w:hAnsi="Times New Roman"/>
          <w:i/>
          <w:iCs/>
          <w:sz w:val="24"/>
          <w:szCs w:val="24"/>
        </w:rPr>
        <w:t>ają</w:t>
      </w:r>
      <w:r w:rsidR="00221035" w:rsidRPr="001E7ED5">
        <w:rPr>
          <w:rFonts w:ascii="Times New Roman" w:hAnsi="Times New Roman"/>
          <w:i/>
          <w:iCs/>
          <w:sz w:val="24"/>
          <w:szCs w:val="24"/>
        </w:rPr>
        <w:t xml:space="preserve"> miejsca</w:t>
      </w:r>
      <w:r w:rsidR="00A1653F" w:rsidRPr="001E7ED5">
        <w:rPr>
          <w:rFonts w:ascii="Times New Roman" w:hAnsi="Times New Roman"/>
          <w:i/>
          <w:iCs/>
          <w:sz w:val="24"/>
          <w:szCs w:val="24"/>
        </w:rPr>
        <w:t xml:space="preserve"> i ich dobór</w:t>
      </w:r>
      <w:r w:rsidR="00221035" w:rsidRPr="001E7ED5">
        <w:rPr>
          <w:rFonts w:ascii="Times New Roman" w:hAnsi="Times New Roman"/>
          <w:i/>
          <w:iCs/>
          <w:sz w:val="24"/>
          <w:szCs w:val="24"/>
        </w:rPr>
        <w:t xml:space="preserve">, </w:t>
      </w:r>
      <w:r w:rsidR="00A1653F" w:rsidRPr="001E7ED5">
        <w:rPr>
          <w:rFonts w:ascii="Times New Roman" w:hAnsi="Times New Roman"/>
          <w:i/>
          <w:iCs/>
          <w:sz w:val="24"/>
          <w:szCs w:val="24"/>
        </w:rPr>
        <w:t xml:space="preserve">dobór </w:t>
      </w:r>
      <w:r w:rsidR="00221035" w:rsidRPr="001E7ED5">
        <w:rPr>
          <w:rFonts w:ascii="Times New Roman" w:hAnsi="Times New Roman"/>
          <w:i/>
          <w:iCs/>
          <w:sz w:val="24"/>
          <w:szCs w:val="24"/>
        </w:rPr>
        <w:t>opiekuna i realizacj</w:t>
      </w:r>
      <w:r w:rsidR="00A1653F" w:rsidRPr="001E7ED5">
        <w:rPr>
          <w:rFonts w:ascii="Times New Roman" w:hAnsi="Times New Roman"/>
          <w:i/>
          <w:iCs/>
          <w:sz w:val="24"/>
          <w:szCs w:val="24"/>
        </w:rPr>
        <w:t>ę</w:t>
      </w:r>
      <w:r w:rsidR="00221035" w:rsidRPr="001E7ED5">
        <w:rPr>
          <w:rFonts w:ascii="Times New Roman" w:hAnsi="Times New Roman"/>
          <w:i/>
          <w:iCs/>
          <w:sz w:val="24"/>
          <w:szCs w:val="24"/>
        </w:rPr>
        <w:t xml:space="preserve"> zakładanych efektów uczenia się </w:t>
      </w:r>
      <w:r w:rsidR="00093567" w:rsidRPr="001E7ED5">
        <w:rPr>
          <w:rFonts w:ascii="Times New Roman" w:hAnsi="Times New Roman"/>
          <w:i/>
          <w:iCs/>
          <w:sz w:val="24"/>
          <w:szCs w:val="24"/>
        </w:rPr>
        <w:t xml:space="preserve">prowadzoną na podstawie hospitacji zajęć </w:t>
      </w:r>
      <w:r w:rsidR="006B7090" w:rsidRPr="001E7ED5">
        <w:rPr>
          <w:rFonts w:ascii="Times New Roman" w:hAnsi="Times New Roman"/>
          <w:i/>
          <w:iCs/>
          <w:sz w:val="24"/>
          <w:szCs w:val="24"/>
        </w:rPr>
        <w:t xml:space="preserve">oraz ocenę </w:t>
      </w:r>
      <w:r w:rsidR="00EB5C1C" w:rsidRPr="001E7ED5">
        <w:rPr>
          <w:rFonts w:ascii="Times New Roman" w:hAnsi="Times New Roman"/>
          <w:i/>
          <w:iCs/>
          <w:sz w:val="24"/>
          <w:szCs w:val="24"/>
        </w:rPr>
        <w:t xml:space="preserve">zajęć dokonywaną przez </w:t>
      </w:r>
      <w:r w:rsidR="006B7090" w:rsidRPr="001E7ED5">
        <w:rPr>
          <w:rFonts w:ascii="Times New Roman" w:hAnsi="Times New Roman"/>
          <w:i/>
          <w:iCs/>
          <w:sz w:val="24"/>
          <w:szCs w:val="24"/>
        </w:rPr>
        <w:t xml:space="preserve">studentów </w:t>
      </w:r>
      <w:r w:rsidR="00221035" w:rsidRPr="001E7ED5">
        <w:rPr>
          <w:rFonts w:ascii="Times New Roman" w:hAnsi="Times New Roman"/>
          <w:i/>
          <w:iCs/>
          <w:sz w:val="24"/>
          <w:szCs w:val="24"/>
        </w:rPr>
        <w:t>na podstawie ankiet</w:t>
      </w:r>
      <w:r w:rsidR="0032333C" w:rsidRPr="001E7ED5">
        <w:rPr>
          <w:rFonts w:ascii="Times New Roman" w:hAnsi="Times New Roman"/>
          <w:i/>
          <w:iCs/>
          <w:sz w:val="24"/>
          <w:szCs w:val="24"/>
        </w:rPr>
        <w:t>,</w:t>
      </w:r>
      <w:r w:rsidR="00405095" w:rsidRPr="001E7ED5">
        <w:rPr>
          <w:rFonts w:ascii="Times New Roman" w:hAnsi="Times New Roman"/>
          <w:i/>
          <w:iCs/>
          <w:sz w:val="24"/>
          <w:szCs w:val="24"/>
        </w:rPr>
        <w:t xml:space="preserve"> a także ocenę studentów dokonywaną przez opiekunów dydaktycznych i zakładowych</w:t>
      </w:r>
      <w:r w:rsidR="006B7090" w:rsidRPr="001E7ED5">
        <w:rPr>
          <w:rFonts w:ascii="Times New Roman" w:hAnsi="Times New Roman"/>
          <w:i/>
          <w:iCs/>
          <w:sz w:val="24"/>
          <w:szCs w:val="24"/>
        </w:rPr>
        <w:t>:</w:t>
      </w:r>
      <w:r w:rsidR="006B7090" w:rsidRPr="0032333C">
        <w:rPr>
          <w:rFonts w:ascii="Times New Roman" w:hAnsi="Times New Roman"/>
          <w:sz w:val="24"/>
          <w:szCs w:val="24"/>
        </w:rPr>
        <w:t xml:space="preserve"> </w:t>
      </w:r>
    </w:p>
    <w:p w14:paraId="4BBBB7D0" w14:textId="27948CD6" w:rsidR="00E11442" w:rsidRPr="001E7ED5" w:rsidRDefault="00682FA6" w:rsidP="005D0D2E">
      <w:pPr>
        <w:jc w:val="both"/>
        <w:textAlignment w:val="baseline"/>
        <w:rPr>
          <w:rFonts w:ascii="Times New Roman" w:hAnsi="Times New Roman"/>
          <w:sz w:val="24"/>
          <w:szCs w:val="24"/>
        </w:rPr>
      </w:pPr>
      <w:r w:rsidRPr="00405095">
        <w:rPr>
          <w:color w:val="FF0000"/>
        </w:rPr>
        <w:br/>
      </w:r>
      <w:r w:rsidR="00E11442" w:rsidRPr="001E7ED5">
        <w:rPr>
          <w:rFonts w:ascii="Times New Roman" w:eastAsia="Calibri" w:hAnsi="Times New Roman"/>
          <w:sz w:val="24"/>
          <w:szCs w:val="24"/>
        </w:rPr>
        <w:t xml:space="preserve">Praktyki zawodowe na studiach pierwszego drugiego stopnia są realizowane w zakładach opieki zdrowotnej, z którymi uczelnia podpisała umowy lub porozumienia. Bezpośredni nadzór nad grupą studentów sprawuje opiekun zakładowy praktyk zatrudniony w miejscu jej realizacji, natomiast nadzór dydaktyczny sprawuje wyznaczony nauczyciel akademicki zatrudniony na Wydziale.  Dobór miejsc praktyk i opiekunów zakładowych obywa się zgodnie z ustalonymi kryteriami i procedurą 4.1.6 Księgi Jakości. Z opiekunem zakładowym praktyk podpisywana jest umowa cywilno-prawna </w:t>
      </w:r>
      <w:r w:rsidR="00E11442" w:rsidRPr="001E7ED5">
        <w:rPr>
          <w:rFonts w:ascii="Times New Roman" w:eastAsia="Calibri" w:hAnsi="Times New Roman"/>
          <w:sz w:val="24"/>
          <w:szCs w:val="24"/>
        </w:rPr>
        <w:lastRenderedPageBreak/>
        <w:t xml:space="preserve">na czas realizacji praktyki. Każda praktyka ma opracowany sylabus, który zawiera te same elementy co sylabus do przedmiotu. Efekty uczenia się osiągane przez studenta w ramach praktyk zawodowych są zaliczane zgodnie z kryteriami ocen i odnotowywane w dokumentacji obowiązującej do danego rodzaju praktyki. Dokumentacja zawiera między innymi: Dziennik Praktyk Zawodowych wraz z efektami uczenia się w zakresie umiejętności i kompetencji społecznych koniecznych do osiągnięcia przez studenta w ramach danego rodzaju praktyki, miejsce i termin realizacji oraz podpis opiekuna zakładowego i opiekuna dydaktycznego. </w:t>
      </w:r>
    </w:p>
    <w:p w14:paraId="7F26D92D" w14:textId="51B945E8" w:rsidR="00046645" w:rsidRPr="001E7ED5" w:rsidRDefault="004456A5" w:rsidP="005D0D2E">
      <w:pPr>
        <w:jc w:val="both"/>
        <w:textAlignment w:val="baseline"/>
        <w:rPr>
          <w:rFonts w:ascii="Times New Roman" w:hAnsi="Times New Roman"/>
          <w:sz w:val="24"/>
          <w:szCs w:val="24"/>
        </w:rPr>
      </w:pPr>
      <w:r w:rsidRPr="001E7ED5">
        <w:rPr>
          <w:rFonts w:ascii="Times New Roman" w:eastAsia="Calibri" w:hAnsi="Times New Roman"/>
          <w:sz w:val="24"/>
          <w:szCs w:val="24"/>
        </w:rPr>
        <w:t>Praktyka zawodowa</w:t>
      </w:r>
      <w:r w:rsidR="007F60F3" w:rsidRPr="001E7ED5">
        <w:rPr>
          <w:rFonts w:ascii="Times New Roman" w:eastAsia="Calibri" w:hAnsi="Times New Roman"/>
          <w:sz w:val="24"/>
          <w:szCs w:val="24"/>
        </w:rPr>
        <w:t xml:space="preserve"> na studiach pierwszego stopnia </w:t>
      </w:r>
      <w:r w:rsidRPr="001E7ED5">
        <w:rPr>
          <w:rFonts w:ascii="Times New Roman" w:eastAsia="Calibri" w:hAnsi="Times New Roman"/>
          <w:sz w:val="24"/>
          <w:szCs w:val="24"/>
        </w:rPr>
        <w:t xml:space="preserve"> obejmuje 1200 godzin w obszarach: </w:t>
      </w:r>
      <w:r w:rsidRPr="001E7ED5">
        <w:rPr>
          <w:rFonts w:ascii="Times New Roman" w:hAnsi="Times New Roman"/>
          <w:sz w:val="24"/>
          <w:szCs w:val="24"/>
        </w:rPr>
        <w:t>Podstawy opieki położniczej (80 godz., 3 ECTS); Techniki położnicze i prowadzenie porodu (360 godz., 13 ECTS); Podstawowa opieka zdrowotna (80 godz., 3 ECTS); Położnictwo i opieka położnicza (200 godz., 7 ECTS); Ginekologia i opieka ginekologiczna (200 godz., 7 ECTS); Neonatologia i opieka neonatologiczna (80 godz., 3 ECTS); Pediatria i pielęgniarstwo pediatryczne (40 godz., 2 ECTS); Choroby wewnętrzne (40 godz., 2 ECTS); Chirurgia (40 godz., 2 ECTS); Psychiatria (40 godz. 2 ECTS); Anestezjologia i stany zagrożenia życia (40 godz., 2 ECTS).</w:t>
      </w:r>
    </w:p>
    <w:p w14:paraId="0090C217" w14:textId="291578A3" w:rsidR="009328AE" w:rsidRPr="00AA03E9" w:rsidRDefault="00802738" w:rsidP="00DC225B">
      <w:pPr>
        <w:jc w:val="both"/>
        <w:textAlignment w:val="baseline"/>
        <w:rPr>
          <w:rFonts w:ascii="Times New Roman" w:eastAsia="Calibri" w:hAnsi="Times New Roman"/>
          <w:sz w:val="24"/>
          <w:szCs w:val="24"/>
        </w:rPr>
      </w:pPr>
      <w:r w:rsidRPr="001E7ED5">
        <w:rPr>
          <w:rFonts w:ascii="Times New Roman" w:hAnsi="Times New Roman"/>
          <w:sz w:val="24"/>
          <w:szCs w:val="24"/>
        </w:rPr>
        <w:t xml:space="preserve">Na studiach </w:t>
      </w:r>
      <w:r w:rsidR="00361992" w:rsidRPr="001E7ED5">
        <w:rPr>
          <w:rFonts w:ascii="Times New Roman" w:hAnsi="Times New Roman"/>
          <w:sz w:val="24"/>
          <w:szCs w:val="24"/>
        </w:rPr>
        <w:t>drugiego stopnia p</w:t>
      </w:r>
      <w:r w:rsidR="009328AE" w:rsidRPr="001E7ED5">
        <w:rPr>
          <w:rFonts w:ascii="Times New Roman" w:hAnsi="Times New Roman"/>
          <w:sz w:val="24"/>
          <w:szCs w:val="24"/>
        </w:rPr>
        <w:t>raktyki zawodowe obejmują ogółem 200 godzin, którym przypisano 10 punktów ECTS</w:t>
      </w:r>
      <w:r w:rsidR="003B275D" w:rsidRPr="001E7ED5">
        <w:rPr>
          <w:rFonts w:ascii="Times New Roman" w:hAnsi="Times New Roman"/>
          <w:sz w:val="24"/>
          <w:szCs w:val="24"/>
        </w:rPr>
        <w:t>. Praktyka zawodowa</w:t>
      </w:r>
      <w:r w:rsidR="009328AE" w:rsidRPr="001E7ED5">
        <w:rPr>
          <w:rFonts w:ascii="Times New Roman" w:eastAsia="Calibri" w:hAnsi="Times New Roman"/>
          <w:sz w:val="24"/>
          <w:szCs w:val="24"/>
        </w:rPr>
        <w:t xml:space="preserve"> jest realizowana w zakresie: Zarządzania w położnictwie – 20 godz. (1 ECTS), Diagnostyki ultrasonograficznej w położnictwie i ginekologii – 60 godz. (3 ECTS), Opieki specjalistycznej nad pacjentką i jej rodziną w ujęciu interdyscyplinarnym – 60 godz. </w:t>
      </w:r>
      <w:r w:rsidR="009328AE" w:rsidRPr="00536329">
        <w:rPr>
          <w:rFonts w:ascii="Times New Roman" w:eastAsia="Calibri" w:hAnsi="Times New Roman"/>
          <w:sz w:val="24"/>
          <w:szCs w:val="24"/>
        </w:rPr>
        <w:t>(3 ECTS), Edukacji w praktyce zawodowej położnej – 60 godz. (3 ECTS) i są zgodne z wymogami określonymi w standardzie kształcenia.</w:t>
      </w:r>
    </w:p>
    <w:p w14:paraId="68028D58" w14:textId="7A570BB8" w:rsidR="0090567F" w:rsidRPr="003D5BD2" w:rsidRDefault="00F20F82" w:rsidP="0090567F">
      <w:pPr>
        <w:jc w:val="both"/>
        <w:textAlignment w:val="baseline"/>
        <w:rPr>
          <w:rFonts w:ascii="Times New Roman" w:hAnsi="Times New Roman"/>
          <w:b/>
          <w:bCs/>
          <w:sz w:val="24"/>
          <w:szCs w:val="24"/>
        </w:rPr>
      </w:pPr>
      <w:r w:rsidRPr="003D5BD2">
        <w:rPr>
          <w:rFonts w:ascii="Times New Roman" w:hAnsi="Times New Roman"/>
          <w:b/>
          <w:bCs/>
          <w:sz w:val="24"/>
          <w:szCs w:val="24"/>
        </w:rPr>
        <w:t xml:space="preserve">Ocena </w:t>
      </w:r>
      <w:r w:rsidR="0020662E" w:rsidRPr="003D5BD2">
        <w:rPr>
          <w:rFonts w:ascii="Times New Roman" w:hAnsi="Times New Roman"/>
          <w:b/>
          <w:bCs/>
          <w:sz w:val="24"/>
          <w:szCs w:val="24"/>
        </w:rPr>
        <w:t xml:space="preserve">praktyk zawodowych </w:t>
      </w:r>
      <w:r w:rsidR="006C3BF1" w:rsidRPr="003D5BD2">
        <w:rPr>
          <w:rFonts w:ascii="Times New Roman" w:hAnsi="Times New Roman"/>
          <w:b/>
          <w:bCs/>
          <w:sz w:val="24"/>
          <w:szCs w:val="24"/>
        </w:rPr>
        <w:t>n</w:t>
      </w:r>
      <w:r w:rsidR="0090567F" w:rsidRPr="003D5BD2">
        <w:rPr>
          <w:rFonts w:ascii="Times New Roman" w:hAnsi="Times New Roman"/>
          <w:b/>
          <w:bCs/>
          <w:sz w:val="24"/>
          <w:szCs w:val="24"/>
        </w:rPr>
        <w:t>a podstawie analizy ankiet studenckich</w:t>
      </w:r>
    </w:p>
    <w:p w14:paraId="586C5E20" w14:textId="77777777" w:rsidR="00AA427E" w:rsidRDefault="0090567F" w:rsidP="0090567F">
      <w:pPr>
        <w:jc w:val="both"/>
        <w:textAlignment w:val="baseline"/>
        <w:rPr>
          <w:rFonts w:ascii="Times New Roman" w:hAnsi="Times New Roman"/>
          <w:sz w:val="24"/>
          <w:szCs w:val="24"/>
        </w:rPr>
      </w:pPr>
      <w:r w:rsidRPr="003D5BD2">
        <w:rPr>
          <w:rFonts w:ascii="Times New Roman" w:hAnsi="Times New Roman"/>
          <w:sz w:val="24"/>
          <w:szCs w:val="24"/>
        </w:rPr>
        <w:t>Praktyka zawodowa realizowana była na takich oddziałach jak: Sala Porodowa, Pediatria, Interna, Chirurgia, Intensywna Terapia Noworodka, Ginekologia, Patologia Ciąży, Anestezjologia i Intensywna Terapia, Oddział Położniczo- Noworodkowy oraz w przychodniach w ramach Podstawowej Opieki Zdrowotnej.</w:t>
      </w:r>
    </w:p>
    <w:p w14:paraId="132A2D2E" w14:textId="5D10612A" w:rsidR="0090567F" w:rsidRPr="003D5BD2" w:rsidRDefault="0090567F" w:rsidP="0090567F">
      <w:pPr>
        <w:jc w:val="both"/>
        <w:textAlignment w:val="baseline"/>
        <w:rPr>
          <w:rFonts w:ascii="Times New Roman" w:hAnsi="Times New Roman"/>
          <w:sz w:val="24"/>
          <w:szCs w:val="24"/>
        </w:rPr>
      </w:pPr>
      <w:r w:rsidRPr="003D5BD2">
        <w:rPr>
          <w:rFonts w:ascii="Times New Roman" w:hAnsi="Times New Roman"/>
          <w:sz w:val="24"/>
          <w:szCs w:val="24"/>
        </w:rPr>
        <w:t>Studenci dobrowolnie i anonimowo mogli wypełnić ankiety dotyczące praktyk zawodowych. Ocenie poddawana zostały takie aspekty jak: warunki, w których odbywała się praktyka, wyposażenie w środki ochrony osobistej, stosunek opiekuna i pracowników do studentów, a także stopień doskonalenia efektów kształcenia i pogłębiania wiedzy.</w:t>
      </w:r>
    </w:p>
    <w:p w14:paraId="5413FE39" w14:textId="77777777" w:rsidR="0090567F" w:rsidRPr="003D5BD2" w:rsidRDefault="0090567F" w:rsidP="0090567F">
      <w:pPr>
        <w:jc w:val="both"/>
        <w:textAlignment w:val="baseline"/>
        <w:rPr>
          <w:rFonts w:ascii="Times New Roman" w:hAnsi="Times New Roman"/>
          <w:sz w:val="24"/>
          <w:szCs w:val="24"/>
        </w:rPr>
      </w:pPr>
      <w:r w:rsidRPr="003D5BD2">
        <w:rPr>
          <w:rFonts w:ascii="Times New Roman" w:hAnsi="Times New Roman"/>
          <w:sz w:val="24"/>
          <w:szCs w:val="24"/>
        </w:rPr>
        <w:t>Praktyka zawodowa z przedmiotu Pediatria i pielęgniarstwo odbywała się w Szpitalu Specjalistycznym im. Stefana Żeromskiego dla wszystkich studentów. Ogólna całościowa ocena studentów tej praktyki jest pozytywna. W uwagach studentów dotyczących warunków odbywania praktyki pojawiły się negatywne komentarze dotyczące szatni. Studenci zwracali uwagę na brak wystarczającej ilości szafek, jeden klucz do szatni dla wszystkich studentów czy średnie warunki lokalowe.</w:t>
      </w:r>
    </w:p>
    <w:p w14:paraId="1E0CB99C" w14:textId="77777777" w:rsidR="0090567F" w:rsidRPr="003D5BD2" w:rsidRDefault="0090567F" w:rsidP="0090567F">
      <w:pPr>
        <w:jc w:val="both"/>
        <w:textAlignment w:val="baseline"/>
        <w:rPr>
          <w:rFonts w:ascii="Times New Roman" w:hAnsi="Times New Roman"/>
          <w:sz w:val="24"/>
          <w:szCs w:val="24"/>
        </w:rPr>
      </w:pPr>
      <w:r w:rsidRPr="003D5BD2">
        <w:rPr>
          <w:rFonts w:ascii="Times New Roman" w:hAnsi="Times New Roman"/>
          <w:sz w:val="24"/>
          <w:szCs w:val="24"/>
        </w:rPr>
        <w:t>Na oddziale Patologii Ciąży studenci odbywali praktykę zawodową w czterech szpitalach. Trzy szpitale dostały pozytywną opinię studentów. Przeciętnie studenci ocenili praktykę zawodową w Szpitalu Specjalistycznym im. Gabriela Narutowicza w Krakowie.</w:t>
      </w:r>
    </w:p>
    <w:p w14:paraId="69395489" w14:textId="77777777" w:rsidR="0090567F" w:rsidRPr="003D5BD2" w:rsidRDefault="0090567F" w:rsidP="0090567F">
      <w:pPr>
        <w:jc w:val="both"/>
        <w:textAlignment w:val="baseline"/>
        <w:rPr>
          <w:rFonts w:ascii="Times New Roman" w:hAnsi="Times New Roman"/>
          <w:sz w:val="24"/>
          <w:szCs w:val="24"/>
        </w:rPr>
      </w:pPr>
      <w:r w:rsidRPr="003D5BD2">
        <w:rPr>
          <w:rFonts w:ascii="Times New Roman" w:hAnsi="Times New Roman"/>
          <w:sz w:val="24"/>
          <w:szCs w:val="24"/>
        </w:rPr>
        <w:lastRenderedPageBreak/>
        <w:t>Praktyka z Przedmiotu Choroby wewnętrzne odbywała się w dwóch placówkach. Na oddziale Klinicznym Chorób Wewnętrznych i Geriatrii została oceniona pozytywnie – praktykę odbywało tam 44 studentów, natomiast przeciętnie studenci ocenili praktykę w Oddziale Chorób Wewnętrznych I Gastroenterologii w szpitalu im. J. Dietla- tam praktykę odbywało 5 studentów.</w:t>
      </w:r>
    </w:p>
    <w:p w14:paraId="576CF4D1" w14:textId="77777777" w:rsidR="0090567F" w:rsidRPr="003D5BD2" w:rsidRDefault="0090567F" w:rsidP="0090567F">
      <w:pPr>
        <w:jc w:val="both"/>
        <w:textAlignment w:val="baseline"/>
        <w:rPr>
          <w:rFonts w:ascii="Times New Roman" w:hAnsi="Times New Roman"/>
          <w:sz w:val="24"/>
          <w:szCs w:val="24"/>
        </w:rPr>
      </w:pPr>
      <w:r w:rsidRPr="003D5BD2">
        <w:rPr>
          <w:rFonts w:ascii="Times New Roman" w:hAnsi="Times New Roman"/>
          <w:sz w:val="24"/>
          <w:szCs w:val="24"/>
        </w:rPr>
        <w:t>Praktyki zawodowe z przedmiotu Neonatologia i opieka neonatologiczna odbyły się w grupach 3 osobowych w trzech szpitalach: Szpital Uniwersytecki w Krakowie, Uniwersytecki Szpital Dziecięcy w Krakowie, Centrum Medyczne Ujastek w Krakowie. Praktyki zawodowe zostały ocenione pozytywnie w granicach 19-21 punktów. W przeanalizowanych ankietach studenckich nie było negatywnych komentarzy o opiekunach zakładowych praktyk zawodowych. Studenci wskazywali, że praktyki zawodowe nadal powinny odbywać się w ocenianych miejscach i opiekunami zakładowymi praktyk zawodowych nadal powinny być oceniane osoby. Niektórzy opiekunowie zakładowi praktyk zawodowych zostali wskazani z imienia i nazwiska jako osoby, które wyróżnia nienaganna postawa zawodowa wobec pacjentek i współpracowników oraz studentów.</w:t>
      </w:r>
    </w:p>
    <w:p w14:paraId="09F8E918" w14:textId="37C1CB20" w:rsidR="0090567F" w:rsidRPr="00796960" w:rsidRDefault="0090567F" w:rsidP="0090567F">
      <w:pPr>
        <w:jc w:val="both"/>
        <w:textAlignment w:val="baseline"/>
        <w:rPr>
          <w:rFonts w:ascii="Times New Roman" w:hAnsi="Times New Roman"/>
          <w:sz w:val="24"/>
          <w:szCs w:val="24"/>
        </w:rPr>
      </w:pPr>
      <w:r w:rsidRPr="003D5BD2">
        <w:rPr>
          <w:rFonts w:ascii="Times New Roman" w:hAnsi="Times New Roman"/>
          <w:sz w:val="24"/>
          <w:szCs w:val="24"/>
        </w:rPr>
        <w:t xml:space="preserve">Praktyki zawodowe z przedmiotu Anestezjologia i stany zagrożenia życia odbyły się w grupach 2-4 osobowych w Szpitalu Uniwersyteckim w Krakowie. Praktyki zawodowe zostały zrealizowane </w:t>
      </w:r>
      <w:r w:rsidRPr="00796960">
        <w:rPr>
          <w:rFonts w:ascii="Times New Roman" w:hAnsi="Times New Roman"/>
          <w:sz w:val="24"/>
          <w:szCs w:val="24"/>
        </w:rPr>
        <w:t>zgodnie z zaplanowanym harmonogramem i zostały ocenione pozytywnie w granicach 19-21 punktów. W przeanalizowanych ankietach studenckich nie było negatywnych komentarzy o opiekunach zakładowych praktyk zawodowych.</w:t>
      </w:r>
    </w:p>
    <w:p w14:paraId="2D12F82A" w14:textId="77777777" w:rsidR="0090567F" w:rsidRPr="00796960" w:rsidRDefault="0090567F" w:rsidP="0090567F">
      <w:pPr>
        <w:jc w:val="both"/>
        <w:textAlignment w:val="baseline"/>
        <w:rPr>
          <w:rFonts w:ascii="Times New Roman" w:hAnsi="Times New Roman"/>
          <w:sz w:val="24"/>
          <w:szCs w:val="24"/>
        </w:rPr>
      </w:pPr>
      <w:r w:rsidRPr="00796960">
        <w:rPr>
          <w:rFonts w:ascii="Times New Roman" w:hAnsi="Times New Roman"/>
          <w:sz w:val="24"/>
          <w:szCs w:val="24"/>
        </w:rPr>
        <w:t>Praktyki z Przedmiotu Położnictwo i opieka położnicza cz. I odbywały się na Oddziałach Położniczo-Noworodkowych w Szpitalu Specjalistycznym im. Stefana Żeromskiego w Krakowie i w Szpitalu Specjalistycznym im. Gabriela Narutowicza w Krakowie, praktyki zostały ocenione pozytywnie.</w:t>
      </w:r>
    </w:p>
    <w:p w14:paraId="4BC730CF" w14:textId="77777777" w:rsidR="0090567F" w:rsidRPr="00796960" w:rsidRDefault="0090567F" w:rsidP="0090567F">
      <w:pPr>
        <w:jc w:val="both"/>
        <w:textAlignment w:val="baseline"/>
        <w:rPr>
          <w:rFonts w:ascii="Times New Roman" w:hAnsi="Times New Roman"/>
          <w:sz w:val="24"/>
          <w:szCs w:val="24"/>
        </w:rPr>
      </w:pPr>
      <w:r w:rsidRPr="00796960">
        <w:rPr>
          <w:rFonts w:ascii="Times New Roman" w:hAnsi="Times New Roman"/>
          <w:sz w:val="24"/>
          <w:szCs w:val="24"/>
        </w:rPr>
        <w:t>Praktyki z przedmiotu Ginekologia i opieka ginekologiczna oraz z przedmiotu Techniki położnicze i prowadzenie porodu cz. III zostały pozytywnie ocenione przez studentów.</w:t>
      </w:r>
    </w:p>
    <w:p w14:paraId="33A84EF7" w14:textId="77777777" w:rsidR="0090567F" w:rsidRPr="00796960" w:rsidRDefault="0090567F" w:rsidP="0090567F">
      <w:pPr>
        <w:jc w:val="both"/>
        <w:textAlignment w:val="baseline"/>
        <w:rPr>
          <w:rFonts w:ascii="Times New Roman" w:hAnsi="Times New Roman"/>
          <w:sz w:val="24"/>
          <w:szCs w:val="24"/>
        </w:rPr>
      </w:pPr>
      <w:r w:rsidRPr="00796960">
        <w:rPr>
          <w:rFonts w:ascii="Times New Roman" w:hAnsi="Times New Roman"/>
          <w:sz w:val="24"/>
          <w:szCs w:val="24"/>
        </w:rPr>
        <w:t>Miejscem odbywania praktyki z Psychiatrii był Szpital Specjalistyczny im. J. Babińskiego, Oddział Psychiatryczny – Nowa Huta II (OP-NH II). Praktyka została oceniona przez studentów pozytywnie. Wszystkie osoby, które dokonały wpisu opisowego praktyki, odpowiedziały, że praktyka zawodowa z Psychiatrii powinna odbywać się w ocenianym miejscu i powinna być nadal prowadzona przez tę osobę, która ją prowadziła oraz, że nic nie należy zmieniać.</w:t>
      </w:r>
    </w:p>
    <w:p w14:paraId="6112B5F4" w14:textId="7A6EB521" w:rsidR="005A47C5" w:rsidRPr="00796960" w:rsidRDefault="005A47C5" w:rsidP="0090567F">
      <w:pPr>
        <w:jc w:val="both"/>
        <w:textAlignment w:val="baseline"/>
        <w:rPr>
          <w:rFonts w:ascii="Times New Roman" w:hAnsi="Times New Roman"/>
          <w:b/>
          <w:bCs/>
          <w:sz w:val="24"/>
          <w:szCs w:val="24"/>
        </w:rPr>
      </w:pPr>
      <w:r w:rsidRPr="00796960">
        <w:rPr>
          <w:rFonts w:ascii="Times New Roman" w:hAnsi="Times New Roman"/>
          <w:b/>
          <w:bCs/>
          <w:sz w:val="24"/>
          <w:szCs w:val="24"/>
        </w:rPr>
        <w:t xml:space="preserve">Hospitacje </w:t>
      </w:r>
    </w:p>
    <w:p w14:paraId="402C97F8" w14:textId="28AC41A0" w:rsidR="00682FA6" w:rsidRPr="00796960" w:rsidRDefault="00D244DB" w:rsidP="00B8693A">
      <w:pPr>
        <w:jc w:val="both"/>
        <w:textAlignment w:val="baseline"/>
        <w:rPr>
          <w:rFonts w:ascii="Times New Roman" w:hAnsi="Times New Roman"/>
          <w:sz w:val="24"/>
          <w:szCs w:val="24"/>
        </w:rPr>
      </w:pPr>
      <w:r w:rsidRPr="00796960">
        <w:rPr>
          <w:rFonts w:ascii="Times New Roman" w:hAnsi="Times New Roman"/>
          <w:sz w:val="24"/>
          <w:szCs w:val="24"/>
        </w:rPr>
        <w:t xml:space="preserve">W roku </w:t>
      </w:r>
      <w:r w:rsidR="00F47E37" w:rsidRPr="00796960">
        <w:rPr>
          <w:rFonts w:ascii="Times New Roman" w:hAnsi="Times New Roman"/>
          <w:sz w:val="24"/>
          <w:szCs w:val="24"/>
        </w:rPr>
        <w:t>akademickim</w:t>
      </w:r>
      <w:r w:rsidRPr="00796960">
        <w:rPr>
          <w:rFonts w:ascii="Times New Roman" w:hAnsi="Times New Roman"/>
          <w:sz w:val="24"/>
          <w:szCs w:val="24"/>
        </w:rPr>
        <w:t xml:space="preserve"> 20</w:t>
      </w:r>
      <w:r w:rsidR="00BB40C6" w:rsidRPr="00796960">
        <w:rPr>
          <w:rFonts w:ascii="Times New Roman" w:hAnsi="Times New Roman"/>
          <w:sz w:val="24"/>
          <w:szCs w:val="24"/>
        </w:rPr>
        <w:t xml:space="preserve">20/2021 </w:t>
      </w:r>
      <w:r w:rsidR="00796960" w:rsidRPr="00796960">
        <w:rPr>
          <w:rFonts w:ascii="Times New Roman" w:hAnsi="Times New Roman"/>
          <w:sz w:val="24"/>
          <w:szCs w:val="24"/>
        </w:rPr>
        <w:t>przeprowadzono</w:t>
      </w:r>
      <w:r w:rsidR="00796960">
        <w:rPr>
          <w:rFonts w:ascii="Times New Roman" w:hAnsi="Times New Roman"/>
          <w:sz w:val="24"/>
          <w:szCs w:val="24"/>
        </w:rPr>
        <w:t xml:space="preserve"> </w:t>
      </w:r>
      <w:r w:rsidR="0091349D" w:rsidRPr="00796960">
        <w:rPr>
          <w:rFonts w:ascii="Times New Roman" w:hAnsi="Times New Roman"/>
          <w:sz w:val="24"/>
          <w:szCs w:val="24"/>
        </w:rPr>
        <w:t>7</w:t>
      </w:r>
      <w:r w:rsidR="00BB40C6" w:rsidRPr="00796960">
        <w:rPr>
          <w:rFonts w:ascii="Times New Roman" w:hAnsi="Times New Roman"/>
          <w:sz w:val="24"/>
          <w:szCs w:val="24"/>
        </w:rPr>
        <w:t xml:space="preserve"> hospitacji </w:t>
      </w:r>
      <w:r w:rsidR="00B26798" w:rsidRPr="00796960">
        <w:rPr>
          <w:rFonts w:ascii="Times New Roman" w:hAnsi="Times New Roman"/>
          <w:sz w:val="24"/>
          <w:szCs w:val="24"/>
        </w:rPr>
        <w:t xml:space="preserve">podczas </w:t>
      </w:r>
      <w:r w:rsidR="00BB40C6" w:rsidRPr="00796960">
        <w:rPr>
          <w:rFonts w:ascii="Times New Roman" w:hAnsi="Times New Roman"/>
          <w:sz w:val="24"/>
          <w:szCs w:val="24"/>
        </w:rPr>
        <w:t>praktyk zawodowych</w:t>
      </w:r>
      <w:r w:rsidR="0091349D" w:rsidRPr="00796960">
        <w:rPr>
          <w:rFonts w:ascii="Times New Roman" w:hAnsi="Times New Roman"/>
          <w:sz w:val="24"/>
          <w:szCs w:val="24"/>
        </w:rPr>
        <w:t xml:space="preserve">. </w:t>
      </w:r>
      <w:r w:rsidR="00B26798" w:rsidRPr="00796960">
        <w:rPr>
          <w:rFonts w:ascii="Times New Roman" w:hAnsi="Times New Roman"/>
          <w:sz w:val="24"/>
          <w:szCs w:val="24"/>
        </w:rPr>
        <w:t>Hospitacji</w:t>
      </w:r>
      <w:r w:rsidR="0091349D" w:rsidRPr="00796960">
        <w:rPr>
          <w:rFonts w:ascii="Times New Roman" w:hAnsi="Times New Roman"/>
          <w:sz w:val="24"/>
          <w:szCs w:val="24"/>
        </w:rPr>
        <w:t xml:space="preserve"> poddani zostali </w:t>
      </w:r>
      <w:r w:rsidR="00311734" w:rsidRPr="00796960">
        <w:rPr>
          <w:rFonts w:ascii="Times New Roman" w:hAnsi="Times New Roman"/>
          <w:sz w:val="24"/>
          <w:szCs w:val="24"/>
        </w:rPr>
        <w:t>o</w:t>
      </w:r>
      <w:r w:rsidRPr="00796960">
        <w:rPr>
          <w:rFonts w:ascii="Times New Roman" w:hAnsi="Times New Roman"/>
          <w:sz w:val="24"/>
          <w:szCs w:val="24"/>
        </w:rPr>
        <w:t>piekun</w:t>
      </w:r>
      <w:r w:rsidR="00311734" w:rsidRPr="00796960">
        <w:rPr>
          <w:rFonts w:ascii="Times New Roman" w:hAnsi="Times New Roman"/>
          <w:sz w:val="24"/>
          <w:szCs w:val="24"/>
        </w:rPr>
        <w:t>owie</w:t>
      </w:r>
      <w:r w:rsidRPr="00796960">
        <w:rPr>
          <w:rFonts w:ascii="Times New Roman" w:hAnsi="Times New Roman"/>
          <w:sz w:val="24"/>
          <w:szCs w:val="24"/>
        </w:rPr>
        <w:t xml:space="preserve"> za</w:t>
      </w:r>
      <w:r w:rsidR="00311734" w:rsidRPr="00796960">
        <w:rPr>
          <w:rFonts w:ascii="Times New Roman" w:hAnsi="Times New Roman"/>
          <w:sz w:val="24"/>
          <w:szCs w:val="24"/>
        </w:rPr>
        <w:t>kładowi</w:t>
      </w:r>
      <w:r w:rsidRPr="00796960">
        <w:rPr>
          <w:rFonts w:ascii="Times New Roman" w:hAnsi="Times New Roman"/>
          <w:sz w:val="24"/>
          <w:szCs w:val="24"/>
        </w:rPr>
        <w:t xml:space="preserve"> praktyk zawodowych</w:t>
      </w:r>
      <w:r w:rsidR="00311734" w:rsidRPr="00796960">
        <w:rPr>
          <w:rFonts w:ascii="Times New Roman" w:hAnsi="Times New Roman"/>
          <w:sz w:val="24"/>
          <w:szCs w:val="24"/>
        </w:rPr>
        <w:t xml:space="preserve"> prowadzon</w:t>
      </w:r>
      <w:r w:rsidR="003133EB" w:rsidRPr="00796960">
        <w:rPr>
          <w:rFonts w:ascii="Times New Roman" w:hAnsi="Times New Roman"/>
          <w:sz w:val="24"/>
          <w:szCs w:val="24"/>
        </w:rPr>
        <w:t>ych w ramach przedmiotów</w:t>
      </w:r>
      <w:r w:rsidR="00B26798" w:rsidRPr="00796960">
        <w:rPr>
          <w:rFonts w:ascii="Times New Roman" w:hAnsi="Times New Roman"/>
          <w:sz w:val="24"/>
          <w:szCs w:val="24"/>
        </w:rPr>
        <w:t>:</w:t>
      </w:r>
      <w:r w:rsidR="003133EB" w:rsidRPr="00796960">
        <w:rPr>
          <w:rFonts w:ascii="Times New Roman" w:hAnsi="Times New Roman"/>
          <w:sz w:val="24"/>
          <w:szCs w:val="24"/>
        </w:rPr>
        <w:t xml:space="preserve"> Techniki położnicze i prowadzenie porodu</w:t>
      </w:r>
      <w:r w:rsidR="005E54D4" w:rsidRPr="00796960">
        <w:rPr>
          <w:rFonts w:ascii="Times New Roman" w:hAnsi="Times New Roman"/>
          <w:sz w:val="24"/>
          <w:szCs w:val="24"/>
        </w:rPr>
        <w:t xml:space="preserve"> cz.</w:t>
      </w:r>
      <w:r w:rsidR="001B2ECA" w:rsidRPr="00796960">
        <w:rPr>
          <w:rFonts w:ascii="Times New Roman" w:hAnsi="Times New Roman"/>
          <w:sz w:val="24"/>
          <w:szCs w:val="24"/>
        </w:rPr>
        <w:t xml:space="preserve"> </w:t>
      </w:r>
      <w:r w:rsidR="005E54D4" w:rsidRPr="00796960">
        <w:rPr>
          <w:rFonts w:ascii="Times New Roman" w:hAnsi="Times New Roman"/>
          <w:sz w:val="24"/>
          <w:szCs w:val="24"/>
        </w:rPr>
        <w:t>II</w:t>
      </w:r>
      <w:r w:rsidR="00A0199A" w:rsidRPr="00796960">
        <w:rPr>
          <w:rFonts w:ascii="Times New Roman" w:hAnsi="Times New Roman"/>
          <w:sz w:val="24"/>
          <w:szCs w:val="24"/>
        </w:rPr>
        <w:t>I</w:t>
      </w:r>
      <w:r w:rsidR="003133EB" w:rsidRPr="00796960">
        <w:rPr>
          <w:rFonts w:ascii="Times New Roman" w:hAnsi="Times New Roman"/>
          <w:sz w:val="24"/>
          <w:szCs w:val="24"/>
        </w:rPr>
        <w:t xml:space="preserve"> oraz Ginekologia i opieka ginekologiczna </w:t>
      </w:r>
      <w:r w:rsidR="00F47E37" w:rsidRPr="00796960">
        <w:rPr>
          <w:rFonts w:ascii="Times New Roman" w:hAnsi="Times New Roman"/>
          <w:sz w:val="24"/>
          <w:szCs w:val="24"/>
        </w:rPr>
        <w:t>cz.</w:t>
      </w:r>
      <w:r w:rsidR="00A0199A" w:rsidRPr="00796960">
        <w:rPr>
          <w:rFonts w:ascii="Times New Roman" w:hAnsi="Times New Roman"/>
          <w:sz w:val="24"/>
          <w:szCs w:val="24"/>
        </w:rPr>
        <w:t xml:space="preserve"> </w:t>
      </w:r>
      <w:r w:rsidR="00F47E37" w:rsidRPr="00796960">
        <w:rPr>
          <w:rFonts w:ascii="Times New Roman" w:hAnsi="Times New Roman"/>
          <w:sz w:val="24"/>
          <w:szCs w:val="24"/>
        </w:rPr>
        <w:t>II</w:t>
      </w:r>
      <w:r w:rsidRPr="00796960">
        <w:rPr>
          <w:rFonts w:ascii="Times New Roman" w:hAnsi="Times New Roman"/>
          <w:sz w:val="24"/>
          <w:szCs w:val="24"/>
        </w:rPr>
        <w:t xml:space="preserve"> – zajęcia prowadzone</w:t>
      </w:r>
      <w:r w:rsidR="00A0199A" w:rsidRPr="00796960">
        <w:rPr>
          <w:rFonts w:ascii="Times New Roman" w:hAnsi="Times New Roman"/>
          <w:sz w:val="24"/>
          <w:szCs w:val="24"/>
        </w:rPr>
        <w:t xml:space="preserve"> były</w:t>
      </w:r>
      <w:r w:rsidRPr="00796960">
        <w:rPr>
          <w:rFonts w:ascii="Times New Roman" w:hAnsi="Times New Roman"/>
          <w:sz w:val="24"/>
          <w:szCs w:val="24"/>
        </w:rPr>
        <w:t xml:space="preserve"> zgodnie z za</w:t>
      </w:r>
      <w:r w:rsidR="00A0199A" w:rsidRPr="00796960">
        <w:rPr>
          <w:rFonts w:ascii="Times New Roman" w:hAnsi="Times New Roman"/>
          <w:sz w:val="24"/>
          <w:szCs w:val="24"/>
        </w:rPr>
        <w:t>sa</w:t>
      </w:r>
      <w:r w:rsidRPr="00796960">
        <w:rPr>
          <w:rFonts w:ascii="Times New Roman" w:hAnsi="Times New Roman"/>
          <w:sz w:val="24"/>
          <w:szCs w:val="24"/>
        </w:rPr>
        <w:t>dami</w:t>
      </w:r>
      <w:r w:rsidR="00A0199A" w:rsidRPr="00796960">
        <w:rPr>
          <w:rFonts w:ascii="Times New Roman" w:hAnsi="Times New Roman"/>
          <w:sz w:val="24"/>
          <w:szCs w:val="24"/>
        </w:rPr>
        <w:t xml:space="preserve"> dydaktycznymi</w:t>
      </w:r>
      <w:r w:rsidRPr="00796960">
        <w:rPr>
          <w:rFonts w:ascii="Times New Roman" w:hAnsi="Times New Roman"/>
          <w:sz w:val="24"/>
          <w:szCs w:val="24"/>
        </w:rPr>
        <w:t xml:space="preserve"> ukierunkowane na czynności praktyczne, nauczyciel</w:t>
      </w:r>
      <w:r w:rsidR="002348CA" w:rsidRPr="00796960">
        <w:rPr>
          <w:rFonts w:ascii="Times New Roman" w:hAnsi="Times New Roman"/>
          <w:sz w:val="24"/>
          <w:szCs w:val="24"/>
        </w:rPr>
        <w:t xml:space="preserve">e prowadzący praktyki są bardzo dobrze merytorycznie </w:t>
      </w:r>
      <w:r w:rsidR="00715BD2" w:rsidRPr="00796960">
        <w:rPr>
          <w:rFonts w:ascii="Times New Roman" w:hAnsi="Times New Roman"/>
          <w:sz w:val="24"/>
          <w:szCs w:val="24"/>
        </w:rPr>
        <w:t>przygot</w:t>
      </w:r>
      <w:r w:rsidR="00A06F94" w:rsidRPr="00796960">
        <w:rPr>
          <w:rFonts w:ascii="Times New Roman" w:hAnsi="Times New Roman"/>
          <w:sz w:val="24"/>
          <w:szCs w:val="24"/>
        </w:rPr>
        <w:t>ow</w:t>
      </w:r>
      <w:r w:rsidR="00715BD2" w:rsidRPr="00796960">
        <w:rPr>
          <w:rFonts w:ascii="Times New Roman" w:hAnsi="Times New Roman"/>
          <w:sz w:val="24"/>
          <w:szCs w:val="24"/>
        </w:rPr>
        <w:t xml:space="preserve">ani do </w:t>
      </w:r>
      <w:r w:rsidR="00A06F94" w:rsidRPr="00796960">
        <w:rPr>
          <w:rFonts w:ascii="Times New Roman" w:hAnsi="Times New Roman"/>
          <w:sz w:val="24"/>
          <w:szCs w:val="24"/>
        </w:rPr>
        <w:t>pr</w:t>
      </w:r>
      <w:r w:rsidR="00E66060" w:rsidRPr="00796960">
        <w:rPr>
          <w:rFonts w:ascii="Times New Roman" w:hAnsi="Times New Roman"/>
          <w:sz w:val="24"/>
          <w:szCs w:val="24"/>
        </w:rPr>
        <w:t xml:space="preserve">owadzenia praktyki, ponadto </w:t>
      </w:r>
      <w:r w:rsidR="00715BD2" w:rsidRPr="00796960">
        <w:rPr>
          <w:rFonts w:ascii="Times New Roman" w:hAnsi="Times New Roman"/>
          <w:sz w:val="24"/>
          <w:szCs w:val="24"/>
        </w:rPr>
        <w:t>cieszą się dużym szacunkiem i zaufaniem studentów</w:t>
      </w:r>
      <w:r w:rsidR="009B73E4" w:rsidRPr="00796960">
        <w:rPr>
          <w:rFonts w:ascii="Times New Roman" w:hAnsi="Times New Roman"/>
          <w:sz w:val="24"/>
          <w:szCs w:val="24"/>
        </w:rPr>
        <w:t xml:space="preserve">. Są </w:t>
      </w:r>
      <w:r w:rsidR="00E66060" w:rsidRPr="00796960">
        <w:rPr>
          <w:rFonts w:ascii="Times New Roman" w:hAnsi="Times New Roman"/>
          <w:sz w:val="24"/>
          <w:szCs w:val="24"/>
        </w:rPr>
        <w:t xml:space="preserve">również </w:t>
      </w:r>
      <w:r w:rsidR="009B73E4" w:rsidRPr="00796960">
        <w:rPr>
          <w:rFonts w:ascii="Times New Roman" w:hAnsi="Times New Roman"/>
          <w:sz w:val="24"/>
          <w:szCs w:val="24"/>
        </w:rPr>
        <w:t>dobrze przygotowani pod względem dydaktycznym.</w:t>
      </w:r>
      <w:r w:rsidRPr="00796960">
        <w:rPr>
          <w:rFonts w:ascii="Times New Roman" w:hAnsi="Times New Roman"/>
          <w:sz w:val="24"/>
          <w:szCs w:val="24"/>
        </w:rPr>
        <w:t xml:space="preserve"> </w:t>
      </w:r>
    </w:p>
    <w:p w14:paraId="1DC7DC5E" w14:textId="62957486" w:rsidR="00682FA6" w:rsidRDefault="00682FA6" w:rsidP="00D85948">
      <w:pPr>
        <w:widowControl w:val="0"/>
        <w:autoSpaceDE w:val="0"/>
        <w:autoSpaceDN w:val="0"/>
        <w:adjustRightInd w:val="0"/>
        <w:spacing w:after="0" w:line="240" w:lineRule="auto"/>
        <w:ind w:right="214"/>
        <w:jc w:val="both"/>
        <w:rPr>
          <w:rFonts w:ascii="Times New Roman" w:hAnsi="Times New Roman"/>
          <w:b/>
          <w:bCs/>
          <w:sz w:val="24"/>
          <w:szCs w:val="24"/>
        </w:rPr>
      </w:pPr>
      <w:r w:rsidRPr="00A3578A">
        <w:rPr>
          <w:rFonts w:ascii="Times New Roman" w:hAnsi="Times New Roman"/>
          <w:b/>
          <w:bCs/>
          <w:sz w:val="24"/>
          <w:szCs w:val="24"/>
        </w:rPr>
        <w:lastRenderedPageBreak/>
        <w:t>3. Przyjęcie na studia, rezygnacja ze studiów, weryfikacja osiągniętych efektów uczenia się</w:t>
      </w:r>
      <w:r w:rsidR="00E339F1" w:rsidRPr="00A3578A">
        <w:rPr>
          <w:rFonts w:ascii="Times New Roman" w:hAnsi="Times New Roman"/>
          <w:b/>
          <w:bCs/>
          <w:sz w:val="24"/>
          <w:szCs w:val="24"/>
        </w:rPr>
        <w:t>, zaliczenie semestrów i roku studiów oraz dyplomowanie</w:t>
      </w:r>
      <w:r w:rsidR="0032333C" w:rsidRPr="00A3578A">
        <w:rPr>
          <w:rFonts w:ascii="Times New Roman" w:hAnsi="Times New Roman"/>
          <w:b/>
          <w:bCs/>
          <w:sz w:val="24"/>
          <w:szCs w:val="24"/>
        </w:rPr>
        <w:t>:</w:t>
      </w:r>
      <w:r w:rsidR="00E339F1" w:rsidRPr="00A3578A">
        <w:rPr>
          <w:rFonts w:ascii="Times New Roman" w:hAnsi="Times New Roman"/>
          <w:b/>
          <w:bCs/>
          <w:sz w:val="24"/>
          <w:szCs w:val="24"/>
        </w:rPr>
        <w:t xml:space="preserve"> </w:t>
      </w:r>
    </w:p>
    <w:p w14:paraId="2C3B433F" w14:textId="77777777" w:rsidR="00A3578A" w:rsidRPr="00A3578A" w:rsidRDefault="00A3578A" w:rsidP="00D85948">
      <w:pPr>
        <w:widowControl w:val="0"/>
        <w:autoSpaceDE w:val="0"/>
        <w:autoSpaceDN w:val="0"/>
        <w:adjustRightInd w:val="0"/>
        <w:spacing w:after="0" w:line="240" w:lineRule="auto"/>
        <w:ind w:right="214"/>
        <w:jc w:val="both"/>
        <w:rPr>
          <w:rFonts w:ascii="Times New Roman" w:hAnsi="Times New Roman"/>
          <w:b/>
          <w:bCs/>
          <w:sz w:val="24"/>
          <w:szCs w:val="24"/>
        </w:rPr>
      </w:pPr>
    </w:p>
    <w:p w14:paraId="36EB48E0" w14:textId="4C499E8F" w:rsidR="00E339F1" w:rsidRPr="004F581F" w:rsidRDefault="00E339F1" w:rsidP="00D85948">
      <w:pPr>
        <w:widowControl w:val="0"/>
        <w:autoSpaceDE w:val="0"/>
        <w:autoSpaceDN w:val="0"/>
        <w:adjustRightInd w:val="0"/>
        <w:spacing w:after="0" w:line="240" w:lineRule="auto"/>
        <w:ind w:right="214"/>
        <w:jc w:val="both"/>
        <w:rPr>
          <w:rFonts w:ascii="Times New Roman" w:hAnsi="Times New Roman"/>
          <w:i/>
          <w:iCs/>
          <w:sz w:val="24"/>
          <w:szCs w:val="24"/>
        </w:rPr>
      </w:pPr>
      <w:r w:rsidRPr="00A3578A">
        <w:rPr>
          <w:rFonts w:ascii="Times New Roman" w:hAnsi="Times New Roman"/>
          <w:sz w:val="24"/>
          <w:szCs w:val="24"/>
        </w:rPr>
        <w:t xml:space="preserve">a) </w:t>
      </w:r>
      <w:r w:rsidR="00A1653F" w:rsidRPr="00A3578A">
        <w:rPr>
          <w:rFonts w:ascii="Times New Roman" w:hAnsi="Times New Roman"/>
          <w:b/>
          <w:bCs/>
          <w:sz w:val="24"/>
          <w:szCs w:val="24"/>
        </w:rPr>
        <w:t xml:space="preserve">warunki </w:t>
      </w:r>
      <w:r w:rsidR="00A1653F" w:rsidRPr="00A3578A">
        <w:rPr>
          <w:rFonts w:ascii="Times New Roman" w:hAnsi="Times New Roman"/>
          <w:sz w:val="24"/>
          <w:szCs w:val="24"/>
        </w:rPr>
        <w:t xml:space="preserve">i </w:t>
      </w:r>
      <w:r w:rsidRPr="00A3578A">
        <w:rPr>
          <w:rFonts w:ascii="Times New Roman" w:hAnsi="Times New Roman"/>
          <w:b/>
          <w:bCs/>
          <w:sz w:val="24"/>
          <w:szCs w:val="24"/>
        </w:rPr>
        <w:t>zasady przyjęcia na studia</w:t>
      </w:r>
      <w:r w:rsidRPr="00A3578A">
        <w:rPr>
          <w:rFonts w:ascii="Times New Roman" w:hAnsi="Times New Roman"/>
          <w:sz w:val="24"/>
          <w:szCs w:val="24"/>
        </w:rPr>
        <w:t xml:space="preserve"> </w:t>
      </w:r>
      <w:r w:rsidRPr="00A3578A">
        <w:rPr>
          <w:rFonts w:ascii="Times New Roman" w:hAnsi="Times New Roman"/>
          <w:i/>
          <w:iCs/>
          <w:sz w:val="24"/>
          <w:szCs w:val="24"/>
        </w:rPr>
        <w:t>są przejrzyste, spójne i opublikowane</w:t>
      </w:r>
      <w:r w:rsidR="00A1653F" w:rsidRPr="00A3578A">
        <w:rPr>
          <w:rFonts w:ascii="Times New Roman" w:hAnsi="Times New Roman"/>
          <w:i/>
          <w:iCs/>
          <w:sz w:val="24"/>
          <w:szCs w:val="24"/>
        </w:rPr>
        <w:t xml:space="preserve"> (zgłoszone zmiany w danym roku w zakresie warunków i zasad rekrutacji</w:t>
      </w:r>
      <w:r w:rsidR="1CFD541C" w:rsidRPr="00A3578A">
        <w:rPr>
          <w:rFonts w:ascii="Times New Roman" w:hAnsi="Times New Roman"/>
          <w:i/>
          <w:iCs/>
          <w:sz w:val="24"/>
          <w:szCs w:val="24"/>
        </w:rPr>
        <w:t>)</w:t>
      </w:r>
      <w:r w:rsidR="0032333C" w:rsidRPr="00A3578A">
        <w:rPr>
          <w:rFonts w:ascii="Times New Roman" w:hAnsi="Times New Roman"/>
          <w:i/>
          <w:iCs/>
          <w:sz w:val="24"/>
          <w:szCs w:val="24"/>
        </w:rPr>
        <w:t>:</w:t>
      </w:r>
    </w:p>
    <w:p w14:paraId="3F54B1D6" w14:textId="77777777" w:rsidR="001959C1" w:rsidRDefault="001959C1" w:rsidP="00D85948">
      <w:pPr>
        <w:widowControl w:val="0"/>
        <w:autoSpaceDE w:val="0"/>
        <w:autoSpaceDN w:val="0"/>
        <w:adjustRightInd w:val="0"/>
        <w:spacing w:after="0" w:line="240" w:lineRule="auto"/>
        <w:ind w:right="214"/>
        <w:jc w:val="both"/>
        <w:rPr>
          <w:rFonts w:ascii="Times New Roman" w:hAnsi="Times New Roman"/>
          <w:sz w:val="24"/>
          <w:szCs w:val="24"/>
        </w:rPr>
      </w:pPr>
    </w:p>
    <w:p w14:paraId="2503BD25" w14:textId="77777777" w:rsidR="00AB25A0" w:rsidRPr="004F581F" w:rsidRDefault="00AB25A0" w:rsidP="001B2ECA">
      <w:pPr>
        <w:widowControl w:val="0"/>
        <w:autoSpaceDE w:val="0"/>
        <w:autoSpaceDN w:val="0"/>
        <w:adjustRightInd w:val="0"/>
        <w:spacing w:after="0"/>
        <w:ind w:right="-20"/>
        <w:jc w:val="both"/>
        <w:rPr>
          <w:rFonts w:ascii="Times New Roman" w:hAnsi="Times New Roman"/>
          <w:sz w:val="24"/>
          <w:szCs w:val="24"/>
        </w:rPr>
      </w:pPr>
      <w:r w:rsidRPr="004F581F">
        <w:rPr>
          <w:rFonts w:ascii="Times New Roman" w:hAnsi="Times New Roman"/>
          <w:sz w:val="24"/>
          <w:szCs w:val="24"/>
        </w:rPr>
        <w:t xml:space="preserve">Szczegółowe zasady przyjęcia na studia są zamieszczane na stronie internetowej Uniwersytetu Jagiellońskiego </w:t>
      </w:r>
      <w:r w:rsidRPr="001B2ECA">
        <w:rPr>
          <w:rFonts w:ascii="Times New Roman" w:hAnsi="Times New Roman"/>
          <w:color w:val="4F81BD" w:themeColor="accent1"/>
          <w:sz w:val="24"/>
          <w:szCs w:val="24"/>
        </w:rPr>
        <w:t>(</w:t>
      </w:r>
      <w:hyperlink r:id="rId12">
        <w:r w:rsidRPr="001B2ECA">
          <w:rPr>
            <w:rStyle w:val="Hipercze"/>
            <w:rFonts w:ascii="Times New Roman" w:hAnsi="Times New Roman"/>
            <w:sz w:val="24"/>
            <w:szCs w:val="24"/>
          </w:rPr>
          <w:t>https://rekrutacja.uj.edu.pl/</w:t>
        </w:r>
      </w:hyperlink>
      <w:r w:rsidRPr="001B2ECA">
        <w:rPr>
          <w:rFonts w:ascii="Times New Roman" w:hAnsi="Times New Roman"/>
          <w:color w:val="4F81BD" w:themeColor="accent1"/>
          <w:sz w:val="24"/>
          <w:szCs w:val="24"/>
        </w:rPr>
        <w:t xml:space="preserve">). </w:t>
      </w:r>
      <w:r w:rsidRPr="004F581F">
        <w:rPr>
          <w:rFonts w:ascii="Times New Roman" w:hAnsi="Times New Roman"/>
          <w:sz w:val="24"/>
          <w:szCs w:val="24"/>
        </w:rPr>
        <w:t>Rekrutację na pierwszy rok studiów prowadzi się drogą elektroniczną za pośrednictwem systemu internetowej rekrutacji kandydatów (irk.uj.edu.pl). System ten gwarantuje wszystkim bezstronne i obiektywne kryteria rekrutacji. Warunki rekrutacji są ogłaszane zgodnie z obowiązującym prawem w terminach pozwalających kandydatom na studia pierwszego stopnia na dokonanie wyborów przedmiotów maturalnych.</w:t>
      </w:r>
    </w:p>
    <w:p w14:paraId="07EC8A77" w14:textId="72AB3DDB" w:rsidR="00E66EDA" w:rsidRPr="004F581F" w:rsidRDefault="00AB25A0" w:rsidP="001B2ECA">
      <w:pPr>
        <w:widowControl w:val="0"/>
        <w:autoSpaceDE w:val="0"/>
        <w:autoSpaceDN w:val="0"/>
        <w:adjustRightInd w:val="0"/>
        <w:spacing w:after="0"/>
        <w:ind w:right="-20"/>
        <w:jc w:val="both"/>
        <w:rPr>
          <w:rFonts w:ascii="Times New Roman" w:eastAsia="Calibri" w:hAnsi="Times New Roman"/>
          <w:sz w:val="24"/>
          <w:szCs w:val="24"/>
        </w:rPr>
      </w:pPr>
      <w:r w:rsidRPr="004F581F">
        <w:rPr>
          <w:rFonts w:ascii="Times New Roman" w:hAnsi="Times New Roman"/>
          <w:sz w:val="24"/>
          <w:szCs w:val="24"/>
        </w:rPr>
        <w:t xml:space="preserve">Podstawą przyjęcia na studia pierwszego stopnia na kierunek </w:t>
      </w:r>
      <w:r w:rsidR="00CB4923">
        <w:rPr>
          <w:rFonts w:ascii="Times New Roman" w:hAnsi="Times New Roman"/>
          <w:sz w:val="24"/>
          <w:szCs w:val="24"/>
        </w:rPr>
        <w:t>P</w:t>
      </w:r>
      <w:r w:rsidRPr="004F581F">
        <w:rPr>
          <w:rFonts w:ascii="Times New Roman" w:hAnsi="Times New Roman"/>
          <w:sz w:val="24"/>
          <w:szCs w:val="24"/>
        </w:rPr>
        <w:t>ołożnictwo jest uzyskanie minimum 40 pkt. z egzaminu maturalnego na poziomie rozszerzonym z jednego z następujących przedmiotów kwalifikacyjnych: biologia, chemia, matematyka, język angielski.</w:t>
      </w:r>
      <w:r w:rsidR="0022553D" w:rsidRPr="004F581F">
        <w:rPr>
          <w:rFonts w:ascii="Times New Roman" w:eastAsia="Calibri" w:hAnsi="Times New Roman"/>
          <w:sz w:val="24"/>
          <w:szCs w:val="24"/>
        </w:rPr>
        <w:t xml:space="preserve"> </w:t>
      </w:r>
    </w:p>
    <w:p w14:paraId="4E064BF5" w14:textId="77777777" w:rsidR="004F581F" w:rsidRDefault="004F581F" w:rsidP="001B2ECA">
      <w:pPr>
        <w:widowControl w:val="0"/>
        <w:autoSpaceDE w:val="0"/>
        <w:autoSpaceDN w:val="0"/>
        <w:adjustRightInd w:val="0"/>
        <w:spacing w:after="0"/>
        <w:ind w:right="-20"/>
        <w:jc w:val="both"/>
        <w:rPr>
          <w:rFonts w:ascii="Times New Roman" w:hAnsi="Times New Roman"/>
          <w:color w:val="4F81BD" w:themeColor="accent1"/>
          <w:sz w:val="24"/>
          <w:szCs w:val="24"/>
        </w:rPr>
      </w:pPr>
    </w:p>
    <w:p w14:paraId="649AF978" w14:textId="4281C38D" w:rsidR="0022553D" w:rsidRPr="004F581F" w:rsidRDefault="0022553D" w:rsidP="001B2ECA">
      <w:pPr>
        <w:widowControl w:val="0"/>
        <w:autoSpaceDE w:val="0"/>
        <w:autoSpaceDN w:val="0"/>
        <w:adjustRightInd w:val="0"/>
        <w:spacing w:after="0"/>
        <w:ind w:right="-20"/>
        <w:jc w:val="both"/>
        <w:rPr>
          <w:rFonts w:ascii="Times New Roman" w:hAnsi="Times New Roman"/>
          <w:sz w:val="24"/>
          <w:szCs w:val="24"/>
        </w:rPr>
      </w:pPr>
      <w:r w:rsidRPr="004F581F">
        <w:rPr>
          <w:rFonts w:ascii="Times New Roman" w:hAnsi="Times New Roman"/>
          <w:sz w:val="24"/>
          <w:szCs w:val="24"/>
        </w:rPr>
        <w:t xml:space="preserve">Na kierunek </w:t>
      </w:r>
      <w:r w:rsidR="00CB4923">
        <w:rPr>
          <w:rFonts w:ascii="Times New Roman" w:hAnsi="Times New Roman"/>
          <w:sz w:val="24"/>
          <w:szCs w:val="24"/>
        </w:rPr>
        <w:t>P</w:t>
      </w:r>
      <w:r w:rsidRPr="004F581F">
        <w:rPr>
          <w:rFonts w:ascii="Times New Roman" w:hAnsi="Times New Roman"/>
          <w:sz w:val="24"/>
          <w:szCs w:val="24"/>
        </w:rPr>
        <w:t xml:space="preserve">ołożnictwo, studia pierwszego stopnia mogą być przyjmowani również studenci na zasadzie przeniesienia z innej uczelni, w tym zagranicznej. Warunkiem przyjęcia studenta na UJ na zasadzie przeniesienia jest zaliczenie pierwszego rok studiów, osiągnięcie efektów uczenia się wymaganych do podjęcia drugiego roku studiów i spełnienie zasad rekrutacji obowiązujących na UJ w danym roku akademickim.  </w:t>
      </w:r>
    </w:p>
    <w:p w14:paraId="2B6DE46C" w14:textId="6179646D" w:rsidR="0098773D" w:rsidRPr="004F581F" w:rsidRDefault="0098773D" w:rsidP="001B2ECA">
      <w:pPr>
        <w:widowControl w:val="0"/>
        <w:autoSpaceDE w:val="0"/>
        <w:autoSpaceDN w:val="0"/>
        <w:adjustRightInd w:val="0"/>
        <w:spacing w:after="0"/>
        <w:ind w:right="-20"/>
        <w:jc w:val="both"/>
        <w:rPr>
          <w:rFonts w:ascii="Times New Roman" w:hAnsi="Times New Roman"/>
          <w:sz w:val="24"/>
          <w:szCs w:val="24"/>
        </w:rPr>
      </w:pPr>
      <w:r w:rsidRPr="004F581F">
        <w:rPr>
          <w:rFonts w:ascii="Times New Roman" w:hAnsi="Times New Roman"/>
          <w:sz w:val="24"/>
          <w:szCs w:val="24"/>
        </w:rPr>
        <w:t xml:space="preserve">W roku </w:t>
      </w:r>
      <w:r w:rsidR="00C04D98" w:rsidRPr="004F581F">
        <w:rPr>
          <w:rFonts w:ascii="Times New Roman" w:hAnsi="Times New Roman"/>
          <w:sz w:val="24"/>
          <w:szCs w:val="24"/>
        </w:rPr>
        <w:t>akademickim</w:t>
      </w:r>
      <w:r w:rsidRPr="004F581F">
        <w:rPr>
          <w:rFonts w:ascii="Times New Roman" w:hAnsi="Times New Roman"/>
          <w:sz w:val="24"/>
          <w:szCs w:val="24"/>
        </w:rPr>
        <w:t xml:space="preserve"> 2020/2021 na pierwszy rok studiów</w:t>
      </w:r>
      <w:r w:rsidR="00077D5C" w:rsidRPr="004F581F">
        <w:rPr>
          <w:rFonts w:ascii="Times New Roman" w:hAnsi="Times New Roman"/>
          <w:sz w:val="24"/>
          <w:szCs w:val="24"/>
        </w:rPr>
        <w:t xml:space="preserve"> stacjonarnych pierwszego stopnia</w:t>
      </w:r>
      <w:r w:rsidRPr="004F581F">
        <w:rPr>
          <w:rFonts w:ascii="Times New Roman" w:hAnsi="Times New Roman"/>
          <w:sz w:val="24"/>
          <w:szCs w:val="24"/>
        </w:rPr>
        <w:t xml:space="preserve"> </w:t>
      </w:r>
      <w:r w:rsidR="00C04D98" w:rsidRPr="004F581F">
        <w:rPr>
          <w:rFonts w:ascii="Times New Roman" w:hAnsi="Times New Roman"/>
          <w:sz w:val="24"/>
          <w:szCs w:val="24"/>
        </w:rPr>
        <w:t>przyjęto</w:t>
      </w:r>
      <w:r w:rsidRPr="004F581F">
        <w:rPr>
          <w:rFonts w:ascii="Times New Roman" w:hAnsi="Times New Roman"/>
          <w:sz w:val="24"/>
          <w:szCs w:val="24"/>
        </w:rPr>
        <w:t xml:space="preserve"> 83 </w:t>
      </w:r>
      <w:r w:rsidR="00C04D98" w:rsidRPr="004F581F">
        <w:rPr>
          <w:rFonts w:ascii="Times New Roman" w:hAnsi="Times New Roman"/>
          <w:sz w:val="24"/>
          <w:szCs w:val="24"/>
        </w:rPr>
        <w:t>kandydatów</w:t>
      </w:r>
      <w:r w:rsidRPr="004F581F">
        <w:rPr>
          <w:rFonts w:ascii="Times New Roman" w:hAnsi="Times New Roman"/>
          <w:sz w:val="24"/>
          <w:szCs w:val="24"/>
        </w:rPr>
        <w:t xml:space="preserve"> </w:t>
      </w:r>
      <w:r w:rsidR="00FB5626" w:rsidRPr="004F581F">
        <w:rPr>
          <w:rFonts w:ascii="Times New Roman" w:hAnsi="Times New Roman"/>
          <w:sz w:val="24"/>
          <w:szCs w:val="24"/>
        </w:rPr>
        <w:t>z tej liczby</w:t>
      </w:r>
      <w:r w:rsidR="006D73E8" w:rsidRPr="004F581F">
        <w:rPr>
          <w:rFonts w:ascii="Times New Roman" w:hAnsi="Times New Roman"/>
          <w:sz w:val="24"/>
          <w:szCs w:val="24"/>
        </w:rPr>
        <w:t xml:space="preserve"> </w:t>
      </w:r>
      <w:r w:rsidR="00C04D98" w:rsidRPr="004F581F">
        <w:rPr>
          <w:rFonts w:ascii="Times New Roman" w:hAnsi="Times New Roman"/>
          <w:sz w:val="24"/>
          <w:szCs w:val="24"/>
        </w:rPr>
        <w:t>5 osób nie podjęło</w:t>
      </w:r>
      <w:r w:rsidR="000B09A8" w:rsidRPr="004F581F">
        <w:rPr>
          <w:rFonts w:ascii="Times New Roman" w:hAnsi="Times New Roman"/>
          <w:sz w:val="24"/>
          <w:szCs w:val="24"/>
        </w:rPr>
        <w:t xml:space="preserve"> studiów</w:t>
      </w:r>
      <w:r w:rsidR="00C04D98" w:rsidRPr="004F581F">
        <w:rPr>
          <w:rFonts w:ascii="Times New Roman" w:hAnsi="Times New Roman"/>
          <w:sz w:val="24"/>
          <w:szCs w:val="24"/>
        </w:rPr>
        <w:t xml:space="preserve">, a </w:t>
      </w:r>
      <w:r w:rsidR="000B09A8" w:rsidRPr="004F581F">
        <w:rPr>
          <w:rFonts w:ascii="Times New Roman" w:hAnsi="Times New Roman"/>
          <w:sz w:val="24"/>
          <w:szCs w:val="24"/>
        </w:rPr>
        <w:t xml:space="preserve"> </w:t>
      </w:r>
      <w:r w:rsidR="006D73E8" w:rsidRPr="004F581F">
        <w:rPr>
          <w:rFonts w:ascii="Times New Roman" w:hAnsi="Times New Roman"/>
          <w:sz w:val="24"/>
          <w:szCs w:val="24"/>
        </w:rPr>
        <w:t xml:space="preserve">łącznie </w:t>
      </w:r>
      <w:r w:rsidR="008A116F" w:rsidRPr="004F581F">
        <w:rPr>
          <w:rFonts w:ascii="Times New Roman" w:hAnsi="Times New Roman"/>
          <w:sz w:val="24"/>
          <w:szCs w:val="24"/>
        </w:rPr>
        <w:t>skreślono</w:t>
      </w:r>
      <w:r w:rsidR="00FB5626" w:rsidRPr="004F581F">
        <w:rPr>
          <w:rFonts w:ascii="Times New Roman" w:hAnsi="Times New Roman"/>
          <w:sz w:val="24"/>
          <w:szCs w:val="24"/>
        </w:rPr>
        <w:t xml:space="preserve"> 24</w:t>
      </w:r>
      <w:r w:rsidR="009A2D34" w:rsidRPr="004F581F">
        <w:rPr>
          <w:rFonts w:ascii="Times New Roman" w:hAnsi="Times New Roman"/>
          <w:sz w:val="24"/>
          <w:szCs w:val="24"/>
        </w:rPr>
        <w:t xml:space="preserve"> studentów w tym:</w:t>
      </w:r>
      <w:r w:rsidR="004206BB" w:rsidRPr="004F581F">
        <w:rPr>
          <w:rFonts w:ascii="Times New Roman" w:hAnsi="Times New Roman"/>
          <w:sz w:val="24"/>
          <w:szCs w:val="24"/>
        </w:rPr>
        <w:t xml:space="preserve"> tylko 3 </w:t>
      </w:r>
      <w:r w:rsidR="008B03AD" w:rsidRPr="004F581F">
        <w:rPr>
          <w:rFonts w:ascii="Times New Roman" w:hAnsi="Times New Roman"/>
          <w:sz w:val="24"/>
          <w:szCs w:val="24"/>
        </w:rPr>
        <w:t>osoby z powodu braku postępów w nauce</w:t>
      </w:r>
      <w:r w:rsidR="000C54C8" w:rsidRPr="004F581F">
        <w:rPr>
          <w:rFonts w:ascii="Times New Roman" w:hAnsi="Times New Roman"/>
          <w:sz w:val="24"/>
          <w:szCs w:val="24"/>
        </w:rPr>
        <w:t xml:space="preserve">, 5 z powodu niedostarczenia </w:t>
      </w:r>
      <w:r w:rsidR="006D3967" w:rsidRPr="004F581F">
        <w:rPr>
          <w:rFonts w:ascii="Times New Roman" w:hAnsi="Times New Roman"/>
          <w:sz w:val="24"/>
          <w:szCs w:val="24"/>
        </w:rPr>
        <w:t>zaświadczenia o</w:t>
      </w:r>
      <w:r w:rsidR="003007F1" w:rsidRPr="004F581F">
        <w:rPr>
          <w:rFonts w:ascii="Times New Roman" w:hAnsi="Times New Roman"/>
          <w:sz w:val="24"/>
          <w:szCs w:val="24"/>
        </w:rPr>
        <w:t xml:space="preserve"> braku przeciwwskazań do podjęcia studiów, </w:t>
      </w:r>
      <w:r w:rsidR="00DC2B91" w:rsidRPr="004F581F">
        <w:rPr>
          <w:rFonts w:ascii="Times New Roman" w:hAnsi="Times New Roman"/>
          <w:sz w:val="24"/>
          <w:szCs w:val="24"/>
        </w:rPr>
        <w:t xml:space="preserve">16 </w:t>
      </w:r>
      <w:r w:rsidR="000E7458" w:rsidRPr="004F581F">
        <w:rPr>
          <w:rFonts w:ascii="Times New Roman" w:hAnsi="Times New Roman"/>
          <w:sz w:val="24"/>
          <w:szCs w:val="24"/>
        </w:rPr>
        <w:t>osób</w:t>
      </w:r>
      <w:r w:rsidR="00B54E85" w:rsidRPr="004F581F">
        <w:rPr>
          <w:rFonts w:ascii="Times New Roman" w:hAnsi="Times New Roman"/>
          <w:sz w:val="24"/>
          <w:szCs w:val="24"/>
        </w:rPr>
        <w:t xml:space="preserve"> zrezygnowało</w:t>
      </w:r>
      <w:r w:rsidR="00BB5716" w:rsidRPr="004F581F">
        <w:rPr>
          <w:rFonts w:ascii="Times New Roman" w:hAnsi="Times New Roman"/>
          <w:sz w:val="24"/>
          <w:szCs w:val="24"/>
        </w:rPr>
        <w:t>.</w:t>
      </w:r>
      <w:r w:rsidR="00105B4A" w:rsidRPr="004F581F">
        <w:rPr>
          <w:rFonts w:ascii="Times New Roman" w:hAnsi="Times New Roman"/>
          <w:sz w:val="24"/>
          <w:szCs w:val="24"/>
        </w:rPr>
        <w:t xml:space="preserve"> Na II roku 52 studentów </w:t>
      </w:r>
      <w:r w:rsidR="0059547A" w:rsidRPr="004F581F">
        <w:rPr>
          <w:rFonts w:ascii="Times New Roman" w:hAnsi="Times New Roman"/>
          <w:sz w:val="24"/>
          <w:szCs w:val="24"/>
        </w:rPr>
        <w:t>rozpoczęło</w:t>
      </w:r>
      <w:r w:rsidR="00105B4A" w:rsidRPr="004F581F">
        <w:rPr>
          <w:rFonts w:ascii="Times New Roman" w:hAnsi="Times New Roman"/>
          <w:sz w:val="24"/>
          <w:szCs w:val="24"/>
        </w:rPr>
        <w:t xml:space="preserve"> </w:t>
      </w:r>
      <w:r w:rsidR="00CF766F" w:rsidRPr="004F581F">
        <w:rPr>
          <w:rFonts w:ascii="Times New Roman" w:hAnsi="Times New Roman"/>
          <w:sz w:val="24"/>
          <w:szCs w:val="24"/>
        </w:rPr>
        <w:t xml:space="preserve">studia z czego 1 osoba zrezygnowała, II rok studiów rozpoczęło 41 studentów </w:t>
      </w:r>
      <w:r w:rsidR="00E27937" w:rsidRPr="004F581F">
        <w:rPr>
          <w:rFonts w:ascii="Times New Roman" w:hAnsi="Times New Roman"/>
          <w:sz w:val="24"/>
          <w:szCs w:val="24"/>
        </w:rPr>
        <w:t xml:space="preserve">z tej grupy 1 studentka </w:t>
      </w:r>
      <w:r w:rsidR="0059547A" w:rsidRPr="004F581F">
        <w:rPr>
          <w:rFonts w:ascii="Times New Roman" w:hAnsi="Times New Roman"/>
          <w:sz w:val="24"/>
          <w:szCs w:val="24"/>
        </w:rPr>
        <w:t>zrezygnowała</w:t>
      </w:r>
      <w:r w:rsidR="00E27937" w:rsidRPr="004F581F">
        <w:rPr>
          <w:rFonts w:ascii="Times New Roman" w:hAnsi="Times New Roman"/>
          <w:sz w:val="24"/>
          <w:szCs w:val="24"/>
        </w:rPr>
        <w:t xml:space="preserve"> z dalszych studiów.</w:t>
      </w:r>
    </w:p>
    <w:p w14:paraId="78FDE65B" w14:textId="69B6D236" w:rsidR="00AA0DEC" w:rsidRPr="004F581F" w:rsidRDefault="00D46BED" w:rsidP="001B2ECA">
      <w:pPr>
        <w:widowControl w:val="0"/>
        <w:autoSpaceDE w:val="0"/>
        <w:autoSpaceDN w:val="0"/>
        <w:adjustRightInd w:val="0"/>
        <w:spacing w:after="0"/>
        <w:ind w:right="-20"/>
        <w:jc w:val="both"/>
        <w:rPr>
          <w:rFonts w:ascii="Times New Roman" w:hAnsi="Times New Roman"/>
          <w:sz w:val="24"/>
          <w:szCs w:val="24"/>
        </w:rPr>
      </w:pPr>
      <w:r w:rsidRPr="004F581F">
        <w:rPr>
          <w:rFonts w:ascii="Times New Roman" w:hAnsi="Times New Roman"/>
          <w:sz w:val="24"/>
          <w:szCs w:val="24"/>
        </w:rPr>
        <w:t>Na studia drugiego stopnia przyjęto 53 kandydatów z czego 9</w:t>
      </w:r>
      <w:r w:rsidR="00200A02" w:rsidRPr="004F581F">
        <w:rPr>
          <w:rFonts w:ascii="Times New Roman" w:hAnsi="Times New Roman"/>
          <w:sz w:val="24"/>
          <w:szCs w:val="24"/>
        </w:rPr>
        <w:t xml:space="preserve"> osób nie podjęło studiów, a 8 </w:t>
      </w:r>
      <w:r w:rsidR="00796775" w:rsidRPr="004F581F">
        <w:rPr>
          <w:rFonts w:ascii="Times New Roman" w:hAnsi="Times New Roman"/>
          <w:sz w:val="24"/>
          <w:szCs w:val="24"/>
        </w:rPr>
        <w:t>zrezygnowało</w:t>
      </w:r>
      <w:r w:rsidR="00200A02" w:rsidRPr="004F581F">
        <w:rPr>
          <w:rFonts w:ascii="Times New Roman" w:hAnsi="Times New Roman"/>
          <w:sz w:val="24"/>
          <w:szCs w:val="24"/>
        </w:rPr>
        <w:t xml:space="preserve"> ze studiowania</w:t>
      </w:r>
      <w:r w:rsidR="00796775" w:rsidRPr="004F581F">
        <w:rPr>
          <w:rFonts w:ascii="Times New Roman" w:hAnsi="Times New Roman"/>
          <w:sz w:val="24"/>
          <w:szCs w:val="24"/>
        </w:rPr>
        <w:t>,  3 osoby uzyskały warunkowy wpis na II ro z powodu nie uzyskania zaliczenia z BHK.</w:t>
      </w:r>
      <w:r w:rsidR="00200A02" w:rsidRPr="004F581F">
        <w:rPr>
          <w:rFonts w:ascii="Times New Roman" w:hAnsi="Times New Roman"/>
          <w:sz w:val="24"/>
          <w:szCs w:val="24"/>
        </w:rPr>
        <w:t xml:space="preserve"> Drug</w:t>
      </w:r>
      <w:r w:rsidR="00724101" w:rsidRPr="004F581F">
        <w:rPr>
          <w:rFonts w:ascii="Times New Roman" w:hAnsi="Times New Roman"/>
          <w:sz w:val="24"/>
          <w:szCs w:val="24"/>
        </w:rPr>
        <w:t>i</w:t>
      </w:r>
      <w:r w:rsidR="00200A02" w:rsidRPr="004F581F">
        <w:rPr>
          <w:rFonts w:ascii="Times New Roman" w:hAnsi="Times New Roman"/>
          <w:sz w:val="24"/>
          <w:szCs w:val="24"/>
        </w:rPr>
        <w:t xml:space="preserve"> ro</w:t>
      </w:r>
      <w:r w:rsidR="00796775" w:rsidRPr="004F581F">
        <w:rPr>
          <w:rFonts w:ascii="Times New Roman" w:hAnsi="Times New Roman"/>
          <w:sz w:val="24"/>
          <w:szCs w:val="24"/>
        </w:rPr>
        <w:t>k</w:t>
      </w:r>
      <w:r w:rsidR="00200A02" w:rsidRPr="004F581F">
        <w:rPr>
          <w:rFonts w:ascii="Times New Roman" w:hAnsi="Times New Roman"/>
          <w:sz w:val="24"/>
          <w:szCs w:val="24"/>
        </w:rPr>
        <w:t xml:space="preserve"> rozpoczęło 56 studentów </w:t>
      </w:r>
      <w:r w:rsidR="00796775" w:rsidRPr="004F581F">
        <w:rPr>
          <w:rFonts w:ascii="Times New Roman" w:hAnsi="Times New Roman"/>
          <w:sz w:val="24"/>
          <w:szCs w:val="24"/>
        </w:rPr>
        <w:t>z czego 4 osoby nie ukończyły studiów z powodu nie zaliczenia seminarium dyplomowego.</w:t>
      </w:r>
    </w:p>
    <w:p w14:paraId="15948CDE" w14:textId="77777777" w:rsidR="0098773D" w:rsidRDefault="0098773D" w:rsidP="00E339F1">
      <w:pPr>
        <w:widowControl w:val="0"/>
        <w:autoSpaceDE w:val="0"/>
        <w:autoSpaceDN w:val="0"/>
        <w:adjustRightInd w:val="0"/>
        <w:spacing w:after="0" w:line="240" w:lineRule="auto"/>
        <w:ind w:right="-20"/>
        <w:jc w:val="both"/>
        <w:rPr>
          <w:rFonts w:ascii="Times New Roman" w:hAnsi="Times New Roman"/>
          <w:sz w:val="24"/>
          <w:szCs w:val="24"/>
        </w:rPr>
      </w:pPr>
    </w:p>
    <w:p w14:paraId="0AF503B2" w14:textId="6F0C9861" w:rsidR="00642E8C" w:rsidRPr="006569CE" w:rsidRDefault="006569CE" w:rsidP="006569CE">
      <w:pPr>
        <w:widowControl w:val="0"/>
        <w:autoSpaceDE w:val="0"/>
        <w:autoSpaceDN w:val="0"/>
        <w:adjustRightInd w:val="0"/>
        <w:spacing w:after="0" w:line="240" w:lineRule="auto"/>
        <w:ind w:right="-20"/>
        <w:jc w:val="both"/>
        <w:rPr>
          <w:rFonts w:ascii="Times New Roman" w:hAnsi="Times New Roman"/>
          <w:i/>
          <w:iCs/>
          <w:sz w:val="24"/>
          <w:szCs w:val="24"/>
        </w:rPr>
      </w:pPr>
      <w:r>
        <w:rPr>
          <w:rFonts w:ascii="Times New Roman" w:hAnsi="Times New Roman"/>
          <w:b/>
          <w:bCs/>
          <w:sz w:val="24"/>
          <w:szCs w:val="24"/>
        </w:rPr>
        <w:t>b) p</w:t>
      </w:r>
      <w:r w:rsidR="00E339F1" w:rsidRPr="006569CE">
        <w:rPr>
          <w:rFonts w:ascii="Times New Roman" w:hAnsi="Times New Roman"/>
          <w:b/>
          <w:bCs/>
          <w:sz w:val="24"/>
          <w:szCs w:val="24"/>
        </w:rPr>
        <w:t>rzyjęcia na studia z innej uczelni</w:t>
      </w:r>
      <w:r w:rsidR="00E339F1" w:rsidRPr="006569CE">
        <w:rPr>
          <w:rFonts w:ascii="Times New Roman" w:hAnsi="Times New Roman"/>
          <w:sz w:val="24"/>
          <w:szCs w:val="24"/>
        </w:rPr>
        <w:t xml:space="preserve"> </w:t>
      </w:r>
      <w:r w:rsidR="00AD5F45" w:rsidRPr="006569CE">
        <w:rPr>
          <w:rFonts w:ascii="Times New Roman" w:hAnsi="Times New Roman"/>
          <w:sz w:val="24"/>
          <w:szCs w:val="24"/>
        </w:rPr>
        <w:t>(</w:t>
      </w:r>
      <w:r w:rsidR="00A1653F" w:rsidRPr="006569CE">
        <w:rPr>
          <w:rFonts w:ascii="Times New Roman" w:hAnsi="Times New Roman"/>
          <w:i/>
          <w:iCs/>
          <w:sz w:val="24"/>
          <w:szCs w:val="24"/>
        </w:rPr>
        <w:t>na podstawie danych z dziekanatu)</w:t>
      </w:r>
      <w:r w:rsidR="0032333C" w:rsidRPr="006569CE">
        <w:rPr>
          <w:rFonts w:ascii="Times New Roman" w:hAnsi="Times New Roman"/>
          <w:i/>
          <w:iCs/>
          <w:sz w:val="24"/>
          <w:szCs w:val="24"/>
        </w:rPr>
        <w:t>:</w:t>
      </w:r>
      <w:r w:rsidR="00A1653F" w:rsidRPr="006569CE">
        <w:rPr>
          <w:rFonts w:ascii="Times New Roman" w:hAnsi="Times New Roman"/>
          <w:i/>
          <w:iCs/>
          <w:sz w:val="24"/>
          <w:szCs w:val="24"/>
        </w:rPr>
        <w:t xml:space="preserve"> </w:t>
      </w:r>
    </w:p>
    <w:p w14:paraId="4DE1A558" w14:textId="77777777" w:rsidR="00B10F79" w:rsidRPr="00B77637" w:rsidRDefault="00B10F79" w:rsidP="00B77637">
      <w:pPr>
        <w:widowControl w:val="0"/>
        <w:autoSpaceDE w:val="0"/>
        <w:autoSpaceDN w:val="0"/>
        <w:adjustRightInd w:val="0"/>
        <w:spacing w:after="0" w:line="240" w:lineRule="auto"/>
        <w:ind w:right="-20"/>
        <w:jc w:val="both"/>
        <w:rPr>
          <w:rFonts w:ascii="Times New Roman" w:hAnsi="Times New Roman"/>
          <w:sz w:val="24"/>
          <w:szCs w:val="24"/>
        </w:rPr>
      </w:pPr>
    </w:p>
    <w:p w14:paraId="3F606F05" w14:textId="472CEFC4" w:rsidR="00E339F1" w:rsidRPr="004F581F" w:rsidRDefault="007018DA" w:rsidP="0067697A">
      <w:pPr>
        <w:widowControl w:val="0"/>
        <w:autoSpaceDE w:val="0"/>
        <w:autoSpaceDN w:val="0"/>
        <w:adjustRightInd w:val="0"/>
        <w:spacing w:after="0"/>
        <w:ind w:right="-20"/>
        <w:jc w:val="both"/>
        <w:rPr>
          <w:rFonts w:ascii="Times New Roman" w:hAnsi="Times New Roman"/>
          <w:sz w:val="24"/>
          <w:szCs w:val="24"/>
        </w:rPr>
      </w:pPr>
      <w:r w:rsidRPr="004F581F">
        <w:rPr>
          <w:rFonts w:ascii="Times New Roman" w:hAnsi="Times New Roman"/>
          <w:sz w:val="24"/>
          <w:szCs w:val="24"/>
        </w:rPr>
        <w:t>Dwie osoby ubiegały się o przyjęcie na studia</w:t>
      </w:r>
      <w:r w:rsidR="00642E8C" w:rsidRPr="004F581F">
        <w:rPr>
          <w:rFonts w:ascii="Times New Roman" w:hAnsi="Times New Roman"/>
          <w:sz w:val="24"/>
          <w:szCs w:val="24"/>
        </w:rPr>
        <w:t xml:space="preserve"> pierwszego stopnia</w:t>
      </w:r>
      <w:r w:rsidRPr="004F581F">
        <w:rPr>
          <w:rFonts w:ascii="Times New Roman" w:hAnsi="Times New Roman"/>
          <w:sz w:val="24"/>
          <w:szCs w:val="24"/>
        </w:rPr>
        <w:t xml:space="preserve"> z innej uczelni, odmówiono im z uwagi na znaczne różnice programowe i brak możliwości uzupełnienia tych różn</w:t>
      </w:r>
      <w:r w:rsidR="00642E8C" w:rsidRPr="004F581F">
        <w:rPr>
          <w:rFonts w:ascii="Times New Roman" w:hAnsi="Times New Roman"/>
          <w:sz w:val="24"/>
          <w:szCs w:val="24"/>
        </w:rPr>
        <w:t xml:space="preserve">ic. </w:t>
      </w:r>
    </w:p>
    <w:p w14:paraId="281DF271" w14:textId="77777777" w:rsidR="00B10F79" w:rsidRPr="00642E8C" w:rsidRDefault="00B10F79" w:rsidP="00E339F1">
      <w:pPr>
        <w:widowControl w:val="0"/>
        <w:autoSpaceDE w:val="0"/>
        <w:autoSpaceDN w:val="0"/>
        <w:adjustRightInd w:val="0"/>
        <w:spacing w:after="0" w:line="240" w:lineRule="auto"/>
        <w:ind w:right="-20"/>
        <w:jc w:val="both"/>
        <w:rPr>
          <w:rFonts w:ascii="Times New Roman" w:hAnsi="Times New Roman"/>
          <w:color w:val="4F81BD" w:themeColor="accent1"/>
          <w:sz w:val="24"/>
          <w:szCs w:val="24"/>
        </w:rPr>
      </w:pPr>
    </w:p>
    <w:p w14:paraId="179D8C66" w14:textId="6B019AE2" w:rsidR="00E339F1" w:rsidRPr="00111299" w:rsidRDefault="00E339F1" w:rsidP="00F032E7">
      <w:pPr>
        <w:widowControl w:val="0"/>
        <w:autoSpaceDE w:val="0"/>
        <w:autoSpaceDN w:val="0"/>
        <w:adjustRightInd w:val="0"/>
        <w:spacing w:after="0" w:line="240" w:lineRule="auto"/>
        <w:ind w:right="214"/>
        <w:jc w:val="both"/>
        <w:rPr>
          <w:rFonts w:ascii="Times New Roman" w:hAnsi="Times New Roman"/>
          <w:b/>
          <w:bCs/>
          <w:sz w:val="24"/>
          <w:szCs w:val="24"/>
        </w:rPr>
      </w:pPr>
      <w:r w:rsidRPr="00111299">
        <w:rPr>
          <w:rFonts w:ascii="Times New Roman" w:hAnsi="Times New Roman"/>
          <w:sz w:val="24"/>
          <w:szCs w:val="24"/>
        </w:rPr>
        <w:t xml:space="preserve">c) </w:t>
      </w:r>
      <w:r w:rsidRPr="00111299">
        <w:rPr>
          <w:rFonts w:ascii="Times New Roman" w:hAnsi="Times New Roman"/>
          <w:b/>
          <w:bCs/>
          <w:sz w:val="24"/>
          <w:szCs w:val="24"/>
        </w:rPr>
        <w:t>zasady przyjęcia na studia w ramach procesu walidacji efektów uczenia się</w:t>
      </w:r>
      <w:r w:rsidR="0032333C" w:rsidRPr="00111299">
        <w:rPr>
          <w:rFonts w:ascii="Times New Roman" w:hAnsi="Times New Roman"/>
          <w:b/>
          <w:bCs/>
          <w:sz w:val="24"/>
          <w:szCs w:val="24"/>
        </w:rPr>
        <w:t>:</w:t>
      </w:r>
      <w:r w:rsidRPr="00111299">
        <w:rPr>
          <w:rFonts w:ascii="Times New Roman" w:hAnsi="Times New Roman"/>
          <w:b/>
          <w:bCs/>
          <w:sz w:val="24"/>
          <w:szCs w:val="24"/>
        </w:rPr>
        <w:t xml:space="preserve"> </w:t>
      </w:r>
    </w:p>
    <w:p w14:paraId="0981AAA4" w14:textId="77777777" w:rsidR="00B10F79" w:rsidRPr="00F032E7" w:rsidRDefault="00B10F79" w:rsidP="00F032E7">
      <w:pPr>
        <w:widowControl w:val="0"/>
        <w:autoSpaceDE w:val="0"/>
        <w:autoSpaceDN w:val="0"/>
        <w:adjustRightInd w:val="0"/>
        <w:spacing w:after="0" w:line="240" w:lineRule="auto"/>
        <w:ind w:right="214"/>
        <w:jc w:val="both"/>
        <w:rPr>
          <w:rFonts w:ascii="Times New Roman" w:hAnsi="Times New Roman"/>
          <w:b/>
          <w:bCs/>
          <w:sz w:val="24"/>
          <w:szCs w:val="24"/>
          <w:highlight w:val="yellow"/>
        </w:rPr>
      </w:pPr>
    </w:p>
    <w:p w14:paraId="78ACFEFA" w14:textId="77777777" w:rsidR="007D1691" w:rsidRPr="0067697A" w:rsidRDefault="00F032E7" w:rsidP="00B77637">
      <w:pPr>
        <w:widowControl w:val="0"/>
        <w:autoSpaceDE w:val="0"/>
        <w:autoSpaceDN w:val="0"/>
        <w:adjustRightInd w:val="0"/>
        <w:spacing w:after="0"/>
        <w:ind w:right="-20"/>
        <w:jc w:val="both"/>
        <w:rPr>
          <w:rFonts w:ascii="Times New Roman" w:hAnsi="Times New Roman"/>
          <w:sz w:val="24"/>
          <w:szCs w:val="24"/>
        </w:rPr>
      </w:pPr>
      <w:r w:rsidRPr="0067697A">
        <w:rPr>
          <w:rFonts w:ascii="Times New Roman" w:hAnsi="Times New Roman"/>
          <w:sz w:val="24"/>
          <w:szCs w:val="24"/>
        </w:rPr>
        <w:t>nie dotyczy</w:t>
      </w:r>
      <w:r w:rsidR="00E66EDA" w:rsidRPr="0067697A">
        <w:rPr>
          <w:rFonts w:ascii="Times New Roman" w:hAnsi="Times New Roman"/>
          <w:sz w:val="24"/>
          <w:szCs w:val="24"/>
        </w:rPr>
        <w:t xml:space="preserve"> </w:t>
      </w:r>
    </w:p>
    <w:p w14:paraId="07B7B017" w14:textId="01B9760D" w:rsidR="00E66EDA" w:rsidRPr="0067697A" w:rsidRDefault="00E66EDA" w:rsidP="00B77637">
      <w:pPr>
        <w:widowControl w:val="0"/>
        <w:autoSpaceDE w:val="0"/>
        <w:autoSpaceDN w:val="0"/>
        <w:adjustRightInd w:val="0"/>
        <w:spacing w:after="0"/>
        <w:ind w:right="-20"/>
        <w:jc w:val="both"/>
        <w:rPr>
          <w:rFonts w:ascii="Times New Roman" w:hAnsi="Times New Roman"/>
          <w:sz w:val="24"/>
          <w:szCs w:val="24"/>
        </w:rPr>
      </w:pPr>
      <w:r w:rsidRPr="0067697A">
        <w:rPr>
          <w:rFonts w:ascii="Times New Roman" w:hAnsi="Times New Roman"/>
          <w:sz w:val="24"/>
          <w:szCs w:val="24"/>
        </w:rPr>
        <w:t xml:space="preserve">Przyjmowanie na studia na zasadach i warunkach potwierdzania efektów uczenia się uzyskanych w procesie uczenia się poza systemem studiów nie dotyczy kierunku </w:t>
      </w:r>
      <w:r w:rsidR="00CB4923">
        <w:rPr>
          <w:rFonts w:ascii="Times New Roman" w:hAnsi="Times New Roman"/>
          <w:sz w:val="24"/>
          <w:szCs w:val="24"/>
        </w:rPr>
        <w:t>P</w:t>
      </w:r>
      <w:r w:rsidRPr="0067697A">
        <w:rPr>
          <w:rFonts w:ascii="Times New Roman" w:hAnsi="Times New Roman"/>
          <w:sz w:val="24"/>
          <w:szCs w:val="24"/>
        </w:rPr>
        <w:t xml:space="preserve">ołożnictwo (kierunek regulowany). </w:t>
      </w:r>
    </w:p>
    <w:p w14:paraId="070A490D" w14:textId="77777777" w:rsidR="00F032E7" w:rsidRPr="00F032E7" w:rsidRDefault="00F032E7" w:rsidP="00E339F1">
      <w:pPr>
        <w:widowControl w:val="0"/>
        <w:autoSpaceDE w:val="0"/>
        <w:autoSpaceDN w:val="0"/>
        <w:adjustRightInd w:val="0"/>
        <w:spacing w:after="0" w:line="240" w:lineRule="auto"/>
        <w:ind w:right="-20"/>
        <w:jc w:val="both"/>
        <w:rPr>
          <w:rFonts w:ascii="Times New Roman" w:hAnsi="Times New Roman"/>
          <w:color w:val="4F81BD" w:themeColor="accent1"/>
          <w:sz w:val="24"/>
          <w:szCs w:val="24"/>
        </w:rPr>
      </w:pPr>
    </w:p>
    <w:p w14:paraId="1EF04ABF" w14:textId="5ACC73D1" w:rsidR="00E339F1" w:rsidRPr="00C13261" w:rsidRDefault="00111299" w:rsidP="0067697A">
      <w:pPr>
        <w:widowControl w:val="0"/>
        <w:autoSpaceDE w:val="0"/>
        <w:autoSpaceDN w:val="0"/>
        <w:adjustRightInd w:val="0"/>
        <w:spacing w:after="0" w:line="240" w:lineRule="auto"/>
        <w:ind w:right="214"/>
        <w:jc w:val="both"/>
        <w:rPr>
          <w:rFonts w:ascii="Times New Roman" w:hAnsi="Times New Roman"/>
          <w:i/>
          <w:iCs/>
          <w:sz w:val="24"/>
          <w:szCs w:val="24"/>
        </w:rPr>
      </w:pPr>
      <w:r>
        <w:rPr>
          <w:rFonts w:ascii="Times New Roman" w:hAnsi="Times New Roman"/>
          <w:b/>
          <w:bCs/>
          <w:sz w:val="24"/>
          <w:szCs w:val="24"/>
        </w:rPr>
        <w:t>d</w:t>
      </w:r>
      <w:r w:rsidR="0067697A" w:rsidRPr="00C13261">
        <w:rPr>
          <w:rFonts w:ascii="Times New Roman" w:hAnsi="Times New Roman"/>
          <w:b/>
          <w:bCs/>
          <w:sz w:val="24"/>
          <w:szCs w:val="24"/>
        </w:rPr>
        <w:t xml:space="preserve">) </w:t>
      </w:r>
      <w:r w:rsidR="00C13261" w:rsidRPr="00C13261">
        <w:rPr>
          <w:rFonts w:ascii="Times New Roman" w:hAnsi="Times New Roman"/>
          <w:b/>
          <w:bCs/>
          <w:sz w:val="24"/>
          <w:szCs w:val="24"/>
        </w:rPr>
        <w:t>r</w:t>
      </w:r>
      <w:r w:rsidR="00E339F1" w:rsidRPr="00C13261">
        <w:rPr>
          <w:rFonts w:ascii="Times New Roman" w:hAnsi="Times New Roman"/>
          <w:b/>
          <w:bCs/>
          <w:sz w:val="24"/>
          <w:szCs w:val="24"/>
        </w:rPr>
        <w:t>ezygnacje lub skreślenie ze studiów</w:t>
      </w:r>
      <w:r w:rsidR="00E339F1" w:rsidRPr="00C13261">
        <w:rPr>
          <w:rFonts w:ascii="Times New Roman" w:hAnsi="Times New Roman"/>
          <w:sz w:val="24"/>
          <w:szCs w:val="24"/>
        </w:rPr>
        <w:t xml:space="preserve"> </w:t>
      </w:r>
      <w:r w:rsidR="00E339F1" w:rsidRPr="00C13261">
        <w:rPr>
          <w:rFonts w:ascii="Times New Roman" w:hAnsi="Times New Roman"/>
          <w:i/>
          <w:iCs/>
          <w:sz w:val="24"/>
          <w:szCs w:val="24"/>
        </w:rPr>
        <w:t>(liczba w danym roku i przyczyny</w:t>
      </w:r>
      <w:r w:rsidR="00A1653F" w:rsidRPr="00C13261">
        <w:rPr>
          <w:rFonts w:ascii="Times New Roman" w:hAnsi="Times New Roman"/>
          <w:i/>
          <w:iCs/>
          <w:sz w:val="24"/>
          <w:szCs w:val="24"/>
        </w:rPr>
        <w:t xml:space="preserve">-na podstawie ankiet </w:t>
      </w:r>
      <w:r w:rsidR="00AD5F45" w:rsidRPr="00C13261">
        <w:rPr>
          <w:rFonts w:ascii="Times New Roman" w:hAnsi="Times New Roman"/>
          <w:i/>
          <w:iCs/>
          <w:sz w:val="24"/>
          <w:szCs w:val="24"/>
        </w:rPr>
        <w:lastRenderedPageBreak/>
        <w:t xml:space="preserve">rezygnujących ze studiów </w:t>
      </w:r>
      <w:r w:rsidR="00A1653F" w:rsidRPr="00C13261">
        <w:rPr>
          <w:rFonts w:ascii="Times New Roman" w:hAnsi="Times New Roman"/>
          <w:i/>
          <w:iCs/>
          <w:sz w:val="24"/>
          <w:szCs w:val="24"/>
        </w:rPr>
        <w:t>i danych z dziekanatu</w:t>
      </w:r>
      <w:r w:rsidR="00E339F1" w:rsidRPr="00C13261">
        <w:rPr>
          <w:rFonts w:ascii="Times New Roman" w:hAnsi="Times New Roman"/>
          <w:i/>
          <w:iCs/>
          <w:sz w:val="24"/>
          <w:szCs w:val="24"/>
        </w:rPr>
        <w:t>)</w:t>
      </w:r>
      <w:r w:rsidR="0032333C" w:rsidRPr="00C13261">
        <w:rPr>
          <w:rFonts w:ascii="Times New Roman" w:hAnsi="Times New Roman"/>
          <w:i/>
          <w:iCs/>
          <w:sz w:val="24"/>
          <w:szCs w:val="24"/>
        </w:rPr>
        <w:t>:</w:t>
      </w:r>
    </w:p>
    <w:p w14:paraId="0E8518E5" w14:textId="6BDFD375" w:rsidR="00870F4F" w:rsidRDefault="00870F4F" w:rsidP="00870F4F">
      <w:pPr>
        <w:widowControl w:val="0"/>
        <w:autoSpaceDE w:val="0"/>
        <w:autoSpaceDN w:val="0"/>
        <w:adjustRightInd w:val="0"/>
        <w:spacing w:after="0" w:line="240" w:lineRule="auto"/>
        <w:ind w:right="214"/>
        <w:jc w:val="both"/>
        <w:rPr>
          <w:rFonts w:ascii="Times New Roman" w:hAnsi="Times New Roman"/>
          <w:sz w:val="24"/>
          <w:szCs w:val="24"/>
        </w:rPr>
      </w:pPr>
    </w:p>
    <w:p w14:paraId="3CF3CA38" w14:textId="5E3A9E4C" w:rsidR="00E339F1" w:rsidRPr="00C13261" w:rsidRDefault="004D3B40" w:rsidP="00A1454B">
      <w:pPr>
        <w:widowControl w:val="0"/>
        <w:autoSpaceDE w:val="0"/>
        <w:autoSpaceDN w:val="0"/>
        <w:adjustRightInd w:val="0"/>
        <w:spacing w:after="0"/>
        <w:ind w:right="214"/>
        <w:jc w:val="both"/>
        <w:rPr>
          <w:rFonts w:ascii="Times New Roman" w:hAnsi="Times New Roman"/>
          <w:sz w:val="24"/>
          <w:szCs w:val="24"/>
        </w:rPr>
      </w:pPr>
      <w:r w:rsidRPr="00C13261">
        <w:rPr>
          <w:rFonts w:ascii="Times New Roman" w:hAnsi="Times New Roman"/>
          <w:sz w:val="24"/>
          <w:szCs w:val="24"/>
        </w:rPr>
        <w:t>Na studiach pierwszego stopnia ogó</w:t>
      </w:r>
      <w:r w:rsidR="00A1454B" w:rsidRPr="00C13261">
        <w:rPr>
          <w:rFonts w:ascii="Times New Roman" w:hAnsi="Times New Roman"/>
          <w:sz w:val="24"/>
          <w:szCs w:val="24"/>
        </w:rPr>
        <w:t>ł</w:t>
      </w:r>
      <w:r w:rsidRPr="00C13261">
        <w:rPr>
          <w:rFonts w:ascii="Times New Roman" w:hAnsi="Times New Roman"/>
          <w:sz w:val="24"/>
          <w:szCs w:val="24"/>
        </w:rPr>
        <w:t>e</w:t>
      </w:r>
      <w:r w:rsidR="00A1454B" w:rsidRPr="00C13261">
        <w:rPr>
          <w:rFonts w:ascii="Times New Roman" w:hAnsi="Times New Roman"/>
          <w:sz w:val="24"/>
          <w:szCs w:val="24"/>
        </w:rPr>
        <w:t>m</w:t>
      </w:r>
      <w:r w:rsidRPr="00C13261">
        <w:rPr>
          <w:rFonts w:ascii="Times New Roman" w:hAnsi="Times New Roman"/>
          <w:sz w:val="24"/>
          <w:szCs w:val="24"/>
        </w:rPr>
        <w:t xml:space="preserve"> zrezygnowało 18 osób, z czego 16 </w:t>
      </w:r>
      <w:r w:rsidR="00D170F1" w:rsidRPr="00C13261">
        <w:rPr>
          <w:rFonts w:ascii="Times New Roman" w:hAnsi="Times New Roman"/>
          <w:sz w:val="24"/>
          <w:szCs w:val="24"/>
        </w:rPr>
        <w:t>z I pierwszego roku oraz po jednej osobie z II i III roku studiów</w:t>
      </w:r>
      <w:r w:rsidR="00B61AD8" w:rsidRPr="00C13261">
        <w:rPr>
          <w:rFonts w:ascii="Times New Roman" w:hAnsi="Times New Roman"/>
          <w:sz w:val="24"/>
          <w:szCs w:val="24"/>
        </w:rPr>
        <w:t>,</w:t>
      </w:r>
      <w:r w:rsidR="00D170F1" w:rsidRPr="00C13261">
        <w:rPr>
          <w:rFonts w:ascii="Times New Roman" w:hAnsi="Times New Roman"/>
          <w:sz w:val="24"/>
          <w:szCs w:val="24"/>
        </w:rPr>
        <w:t xml:space="preserve"> z kolei </w:t>
      </w:r>
      <w:r w:rsidR="00870F4F" w:rsidRPr="00C13261">
        <w:rPr>
          <w:rFonts w:ascii="Times New Roman" w:hAnsi="Times New Roman"/>
          <w:sz w:val="24"/>
          <w:szCs w:val="24"/>
        </w:rPr>
        <w:t xml:space="preserve">na studiach drugiego stopnia </w:t>
      </w:r>
      <w:r w:rsidR="00556503" w:rsidRPr="00C13261">
        <w:rPr>
          <w:rFonts w:ascii="Times New Roman" w:hAnsi="Times New Roman"/>
          <w:sz w:val="24"/>
          <w:szCs w:val="24"/>
        </w:rPr>
        <w:t xml:space="preserve">8 osób </w:t>
      </w:r>
      <w:r w:rsidR="00887254" w:rsidRPr="00C13261">
        <w:rPr>
          <w:rFonts w:ascii="Times New Roman" w:hAnsi="Times New Roman"/>
          <w:sz w:val="24"/>
          <w:szCs w:val="24"/>
        </w:rPr>
        <w:t>z I ro</w:t>
      </w:r>
      <w:r w:rsidR="00AB3DF6" w:rsidRPr="00C13261">
        <w:rPr>
          <w:rFonts w:ascii="Times New Roman" w:hAnsi="Times New Roman"/>
          <w:sz w:val="24"/>
          <w:szCs w:val="24"/>
        </w:rPr>
        <w:t xml:space="preserve">ku studiów </w:t>
      </w:r>
      <w:r w:rsidR="00556503" w:rsidRPr="00C13261">
        <w:rPr>
          <w:rFonts w:ascii="Times New Roman" w:hAnsi="Times New Roman"/>
          <w:sz w:val="24"/>
          <w:szCs w:val="24"/>
        </w:rPr>
        <w:t>zrezygnowało z dalszego studiowania</w:t>
      </w:r>
      <w:r w:rsidR="00AD523F" w:rsidRPr="00C13261">
        <w:rPr>
          <w:rFonts w:ascii="Times New Roman" w:hAnsi="Times New Roman"/>
          <w:sz w:val="24"/>
          <w:szCs w:val="24"/>
        </w:rPr>
        <w:t>.</w:t>
      </w:r>
      <w:r w:rsidR="00556503" w:rsidRPr="00C13261">
        <w:rPr>
          <w:rFonts w:ascii="Times New Roman" w:hAnsi="Times New Roman"/>
          <w:sz w:val="24"/>
          <w:szCs w:val="24"/>
        </w:rPr>
        <w:t xml:space="preserve"> </w:t>
      </w:r>
      <w:r w:rsidR="00AD523F" w:rsidRPr="00C13261">
        <w:rPr>
          <w:rFonts w:ascii="Times New Roman" w:hAnsi="Times New Roman"/>
          <w:sz w:val="24"/>
          <w:szCs w:val="24"/>
        </w:rPr>
        <w:t xml:space="preserve">Osoby rezygnujące nie </w:t>
      </w:r>
      <w:r w:rsidR="00556503" w:rsidRPr="00C13261">
        <w:rPr>
          <w:rFonts w:ascii="Times New Roman" w:hAnsi="Times New Roman"/>
          <w:sz w:val="24"/>
          <w:szCs w:val="24"/>
        </w:rPr>
        <w:t>poda</w:t>
      </w:r>
      <w:r w:rsidR="00AD523F" w:rsidRPr="00C13261">
        <w:rPr>
          <w:rFonts w:ascii="Times New Roman" w:hAnsi="Times New Roman"/>
          <w:sz w:val="24"/>
          <w:szCs w:val="24"/>
        </w:rPr>
        <w:t>ły</w:t>
      </w:r>
      <w:r w:rsidR="00556503" w:rsidRPr="00C13261">
        <w:rPr>
          <w:rFonts w:ascii="Times New Roman" w:hAnsi="Times New Roman"/>
          <w:sz w:val="24"/>
          <w:szCs w:val="24"/>
        </w:rPr>
        <w:t xml:space="preserve"> powodów rezygnacji</w:t>
      </w:r>
      <w:r w:rsidR="00C15F3B" w:rsidRPr="00C13261">
        <w:rPr>
          <w:rFonts w:ascii="Times New Roman" w:hAnsi="Times New Roman"/>
          <w:sz w:val="24"/>
          <w:szCs w:val="24"/>
        </w:rPr>
        <w:t xml:space="preserve"> i </w:t>
      </w:r>
      <w:r w:rsidR="001B06E0" w:rsidRPr="00C13261">
        <w:rPr>
          <w:rFonts w:ascii="Times New Roman" w:hAnsi="Times New Roman"/>
          <w:sz w:val="24"/>
          <w:szCs w:val="24"/>
        </w:rPr>
        <w:t>nie wypełniły ankiety.</w:t>
      </w:r>
    </w:p>
    <w:p w14:paraId="2D24F65A" w14:textId="77777777" w:rsidR="00AD523F" w:rsidRPr="00C13261" w:rsidRDefault="00AD523F" w:rsidP="00A1454B">
      <w:pPr>
        <w:widowControl w:val="0"/>
        <w:autoSpaceDE w:val="0"/>
        <w:autoSpaceDN w:val="0"/>
        <w:adjustRightInd w:val="0"/>
        <w:spacing w:after="0"/>
        <w:ind w:right="214"/>
        <w:jc w:val="both"/>
        <w:rPr>
          <w:rFonts w:ascii="Times New Roman" w:hAnsi="Times New Roman"/>
          <w:sz w:val="24"/>
          <w:szCs w:val="24"/>
        </w:rPr>
      </w:pPr>
    </w:p>
    <w:p w14:paraId="264C034E" w14:textId="1EEEA61D" w:rsidR="00E339F1" w:rsidRPr="006569CE" w:rsidRDefault="00E339F1" w:rsidP="00D85948">
      <w:pPr>
        <w:widowControl w:val="0"/>
        <w:autoSpaceDE w:val="0"/>
        <w:autoSpaceDN w:val="0"/>
        <w:adjustRightInd w:val="0"/>
        <w:spacing w:after="0" w:line="240" w:lineRule="auto"/>
        <w:ind w:right="214"/>
        <w:jc w:val="both"/>
        <w:rPr>
          <w:rFonts w:ascii="Times New Roman" w:hAnsi="Times New Roman"/>
          <w:i/>
          <w:iCs/>
          <w:sz w:val="24"/>
          <w:szCs w:val="24"/>
        </w:rPr>
      </w:pPr>
      <w:r w:rsidRPr="006569CE">
        <w:rPr>
          <w:rFonts w:ascii="Times New Roman" w:hAnsi="Times New Roman"/>
          <w:sz w:val="24"/>
          <w:szCs w:val="24"/>
        </w:rPr>
        <w:t xml:space="preserve">e) </w:t>
      </w:r>
      <w:r w:rsidRPr="006569CE">
        <w:rPr>
          <w:rFonts w:ascii="Times New Roman" w:hAnsi="Times New Roman"/>
          <w:b/>
          <w:bCs/>
          <w:sz w:val="24"/>
          <w:szCs w:val="24"/>
        </w:rPr>
        <w:t>weryfikacj</w:t>
      </w:r>
      <w:r w:rsidR="00A1653F" w:rsidRPr="006569CE">
        <w:rPr>
          <w:rFonts w:ascii="Times New Roman" w:hAnsi="Times New Roman"/>
          <w:b/>
          <w:bCs/>
          <w:sz w:val="24"/>
          <w:szCs w:val="24"/>
        </w:rPr>
        <w:t>a</w:t>
      </w:r>
      <w:r w:rsidRPr="006569CE">
        <w:rPr>
          <w:rFonts w:ascii="Times New Roman" w:hAnsi="Times New Roman"/>
          <w:b/>
          <w:bCs/>
          <w:sz w:val="24"/>
          <w:szCs w:val="24"/>
        </w:rPr>
        <w:t xml:space="preserve"> efektów uczenia się</w:t>
      </w:r>
      <w:r w:rsidRPr="006569CE">
        <w:rPr>
          <w:rFonts w:ascii="Times New Roman" w:hAnsi="Times New Roman"/>
          <w:sz w:val="24"/>
          <w:szCs w:val="24"/>
        </w:rPr>
        <w:t xml:space="preserve"> </w:t>
      </w:r>
      <w:r w:rsidR="00A1653F" w:rsidRPr="006569CE">
        <w:rPr>
          <w:rFonts w:ascii="Times New Roman" w:hAnsi="Times New Roman"/>
          <w:sz w:val="24"/>
          <w:szCs w:val="24"/>
        </w:rPr>
        <w:t xml:space="preserve">– </w:t>
      </w:r>
      <w:r w:rsidR="00A1653F" w:rsidRPr="006569CE">
        <w:rPr>
          <w:rFonts w:ascii="Times New Roman" w:hAnsi="Times New Roman"/>
          <w:i/>
          <w:iCs/>
          <w:sz w:val="24"/>
          <w:szCs w:val="24"/>
        </w:rPr>
        <w:t xml:space="preserve">jest </w:t>
      </w:r>
      <w:r w:rsidRPr="006569CE">
        <w:rPr>
          <w:rFonts w:ascii="Times New Roman" w:hAnsi="Times New Roman"/>
          <w:i/>
          <w:iCs/>
          <w:sz w:val="24"/>
          <w:szCs w:val="24"/>
        </w:rPr>
        <w:t>zorientowan</w:t>
      </w:r>
      <w:r w:rsidR="00A1653F" w:rsidRPr="006569CE">
        <w:rPr>
          <w:rFonts w:ascii="Times New Roman" w:hAnsi="Times New Roman"/>
          <w:i/>
          <w:iCs/>
          <w:sz w:val="24"/>
          <w:szCs w:val="24"/>
        </w:rPr>
        <w:t>a</w:t>
      </w:r>
      <w:r w:rsidRPr="006569CE">
        <w:rPr>
          <w:rFonts w:ascii="Times New Roman" w:hAnsi="Times New Roman"/>
          <w:i/>
          <w:iCs/>
          <w:sz w:val="24"/>
          <w:szCs w:val="24"/>
        </w:rPr>
        <w:t xml:space="preserve"> na studenta, umożliwia uzyskanie informacji zwrotnej o stopniu osiągania efektów uczenia się i pozwala na sprawdzenie i ocenę wszystkich efektów uczenia się </w:t>
      </w:r>
      <w:r w:rsidR="31E618FF" w:rsidRPr="006569CE">
        <w:rPr>
          <w:rFonts w:ascii="Times New Roman" w:hAnsi="Times New Roman"/>
          <w:i/>
          <w:iCs/>
          <w:sz w:val="24"/>
          <w:szCs w:val="24"/>
        </w:rPr>
        <w:t xml:space="preserve"> </w:t>
      </w:r>
      <w:r w:rsidR="00AD5F45" w:rsidRPr="006569CE">
        <w:rPr>
          <w:rFonts w:ascii="Times New Roman" w:hAnsi="Times New Roman"/>
          <w:i/>
          <w:iCs/>
          <w:sz w:val="24"/>
          <w:szCs w:val="24"/>
        </w:rPr>
        <w:t>(</w:t>
      </w:r>
      <w:r w:rsidR="00A1653F" w:rsidRPr="006569CE">
        <w:rPr>
          <w:rFonts w:ascii="Times New Roman" w:hAnsi="Times New Roman"/>
          <w:i/>
          <w:iCs/>
          <w:sz w:val="24"/>
          <w:szCs w:val="24"/>
        </w:rPr>
        <w:t>ocena  na podstawie przeglądu</w:t>
      </w:r>
      <w:r w:rsidRPr="006569CE">
        <w:rPr>
          <w:rFonts w:ascii="Times New Roman" w:hAnsi="Times New Roman"/>
          <w:i/>
          <w:iCs/>
          <w:sz w:val="24"/>
          <w:szCs w:val="24"/>
        </w:rPr>
        <w:t xml:space="preserve"> sylabusów</w:t>
      </w:r>
      <w:r w:rsidR="00405095" w:rsidRPr="006569CE">
        <w:rPr>
          <w:rFonts w:ascii="Times New Roman" w:hAnsi="Times New Roman"/>
          <w:i/>
          <w:iCs/>
          <w:sz w:val="24"/>
          <w:szCs w:val="24"/>
        </w:rPr>
        <w:t xml:space="preserve">, </w:t>
      </w:r>
      <w:r w:rsidRPr="006569CE">
        <w:rPr>
          <w:rFonts w:ascii="Times New Roman" w:hAnsi="Times New Roman"/>
          <w:i/>
          <w:iCs/>
          <w:sz w:val="24"/>
          <w:szCs w:val="24"/>
        </w:rPr>
        <w:t>prac etapowych</w:t>
      </w:r>
      <w:r w:rsidR="00405095" w:rsidRPr="006569CE">
        <w:rPr>
          <w:rFonts w:ascii="Times New Roman" w:hAnsi="Times New Roman"/>
          <w:i/>
          <w:iCs/>
          <w:sz w:val="24"/>
          <w:szCs w:val="24"/>
        </w:rPr>
        <w:t>, wyników zaliczeń końcowych i egzaminów</w:t>
      </w:r>
      <w:r w:rsidR="00AD5F45" w:rsidRPr="006569CE">
        <w:rPr>
          <w:rFonts w:ascii="Times New Roman" w:hAnsi="Times New Roman"/>
          <w:i/>
          <w:iCs/>
          <w:sz w:val="24"/>
          <w:szCs w:val="24"/>
        </w:rPr>
        <w:t>)</w:t>
      </w:r>
      <w:r w:rsidR="0032333C" w:rsidRPr="006569CE">
        <w:rPr>
          <w:rFonts w:ascii="Times New Roman" w:hAnsi="Times New Roman"/>
          <w:i/>
          <w:iCs/>
          <w:sz w:val="24"/>
          <w:szCs w:val="24"/>
        </w:rPr>
        <w:t>:</w:t>
      </w:r>
    </w:p>
    <w:p w14:paraId="3CDF4AFB" w14:textId="5D4C5F64" w:rsidR="00840C08" w:rsidRDefault="00840C08" w:rsidP="00D85948">
      <w:pPr>
        <w:widowControl w:val="0"/>
        <w:autoSpaceDE w:val="0"/>
        <w:autoSpaceDN w:val="0"/>
        <w:adjustRightInd w:val="0"/>
        <w:spacing w:after="0" w:line="240" w:lineRule="auto"/>
        <w:ind w:right="214"/>
        <w:jc w:val="both"/>
        <w:rPr>
          <w:rFonts w:ascii="Times New Roman" w:hAnsi="Times New Roman"/>
          <w:sz w:val="24"/>
          <w:szCs w:val="24"/>
        </w:rPr>
      </w:pPr>
    </w:p>
    <w:p w14:paraId="27A54A29" w14:textId="0713CEBC" w:rsidR="00EF3DF5" w:rsidRPr="00F26E2F" w:rsidRDefault="008A7352" w:rsidP="000520F1">
      <w:pPr>
        <w:widowControl w:val="0"/>
        <w:autoSpaceDE w:val="0"/>
        <w:autoSpaceDN w:val="0"/>
        <w:adjustRightInd w:val="0"/>
        <w:spacing w:after="0"/>
        <w:ind w:right="214"/>
        <w:jc w:val="both"/>
        <w:rPr>
          <w:rFonts w:ascii="Times New Roman" w:hAnsi="Times New Roman"/>
          <w:sz w:val="24"/>
          <w:szCs w:val="24"/>
        </w:rPr>
      </w:pPr>
      <w:r w:rsidRPr="00F26E2F">
        <w:rPr>
          <w:rFonts w:ascii="Times New Roman" w:hAnsi="Times New Roman"/>
          <w:sz w:val="24"/>
          <w:szCs w:val="24"/>
        </w:rPr>
        <w:t>W trakcie studiów podstawowymi formami weryfikacji efektów uczenia się są zaliczenia/zaliczania z oceną oraz egzaminy. Zaliczenia i egzaminy mogą być przeprowadzane w formie pisemnej i ustnej. W każdym z tych przypadków zadania egzaminacyjne są formułowane z punktu widzenia efektów uczenia się zapisanych w sylabusach do przedmiotów.</w:t>
      </w:r>
      <w:r w:rsidR="00B54741" w:rsidRPr="00F26E2F">
        <w:rPr>
          <w:rFonts w:ascii="Times New Roman" w:hAnsi="Times New Roman"/>
          <w:sz w:val="24"/>
          <w:szCs w:val="24"/>
        </w:rPr>
        <w:t xml:space="preserve"> </w:t>
      </w:r>
    </w:p>
    <w:p w14:paraId="54992261" w14:textId="6D2B05AC" w:rsidR="008A7352" w:rsidRPr="00F26E2F" w:rsidRDefault="00B54741" w:rsidP="000520F1">
      <w:pPr>
        <w:widowControl w:val="0"/>
        <w:autoSpaceDE w:val="0"/>
        <w:autoSpaceDN w:val="0"/>
        <w:adjustRightInd w:val="0"/>
        <w:spacing w:after="0"/>
        <w:ind w:right="214"/>
        <w:jc w:val="both"/>
        <w:rPr>
          <w:rFonts w:ascii="Times New Roman" w:hAnsi="Times New Roman"/>
          <w:sz w:val="24"/>
          <w:szCs w:val="24"/>
        </w:rPr>
      </w:pPr>
      <w:r w:rsidRPr="00F26E2F">
        <w:rPr>
          <w:rFonts w:ascii="Times New Roman" w:hAnsi="Times New Roman"/>
          <w:sz w:val="24"/>
          <w:szCs w:val="24"/>
        </w:rPr>
        <w:t xml:space="preserve">Na kierunku </w:t>
      </w:r>
      <w:r w:rsidR="00CB4923">
        <w:rPr>
          <w:rFonts w:ascii="Times New Roman" w:hAnsi="Times New Roman"/>
          <w:sz w:val="24"/>
          <w:szCs w:val="24"/>
        </w:rPr>
        <w:t>P</w:t>
      </w:r>
      <w:r w:rsidRPr="00F26E2F">
        <w:rPr>
          <w:rFonts w:ascii="Times New Roman" w:hAnsi="Times New Roman"/>
          <w:sz w:val="24"/>
          <w:szCs w:val="24"/>
        </w:rPr>
        <w:t xml:space="preserve">ołożnictwo stosuje różnorodne sposoby weryfikacji efektów uczenia się, które obejmują trzy obszary: </w:t>
      </w:r>
    </w:p>
    <w:p w14:paraId="0FD42F02" w14:textId="77777777" w:rsidR="00C90392" w:rsidRPr="00F26E2F" w:rsidRDefault="00C90392" w:rsidP="000520F1">
      <w:pPr>
        <w:widowControl w:val="0"/>
        <w:autoSpaceDE w:val="0"/>
        <w:autoSpaceDN w:val="0"/>
        <w:adjustRightInd w:val="0"/>
        <w:spacing w:after="0"/>
        <w:ind w:right="214"/>
        <w:jc w:val="both"/>
        <w:rPr>
          <w:rFonts w:ascii="Times New Roman" w:hAnsi="Times New Roman"/>
          <w:sz w:val="24"/>
          <w:szCs w:val="24"/>
        </w:rPr>
      </w:pPr>
      <w:r w:rsidRPr="00F26E2F">
        <w:rPr>
          <w:rFonts w:ascii="Times New Roman" w:hAnsi="Times New Roman"/>
          <w:sz w:val="24"/>
          <w:szCs w:val="24"/>
        </w:rPr>
        <w:t>I – teoretyczny (wykłady, ćwiczenia, seminaria itp.), który pozwala na weryfikację efektów uczenia się w zakresie wiedzy i umiejętności ujętych w sylabusie danych zajęć;</w:t>
      </w:r>
    </w:p>
    <w:p w14:paraId="5A1C06B0" w14:textId="77777777" w:rsidR="00C90392" w:rsidRPr="00F26E2F" w:rsidRDefault="00C90392" w:rsidP="000520F1">
      <w:pPr>
        <w:widowControl w:val="0"/>
        <w:autoSpaceDE w:val="0"/>
        <w:autoSpaceDN w:val="0"/>
        <w:adjustRightInd w:val="0"/>
        <w:spacing w:after="0"/>
        <w:ind w:right="214"/>
        <w:jc w:val="both"/>
        <w:rPr>
          <w:rFonts w:ascii="Times New Roman" w:hAnsi="Times New Roman"/>
          <w:sz w:val="24"/>
          <w:szCs w:val="24"/>
        </w:rPr>
      </w:pPr>
      <w:r w:rsidRPr="00F26E2F">
        <w:rPr>
          <w:rFonts w:ascii="Times New Roman" w:hAnsi="Times New Roman"/>
          <w:sz w:val="24"/>
          <w:szCs w:val="24"/>
        </w:rPr>
        <w:t>II -praktyczny (ćwiczenia w warunkach symulacyjnych, w pracowniach komputerowych, praktyki zawodowe), który umożliwia weryfikację efektów uczenia się w zakresie wiedzy, umiejętności i kompetencji społecznych ujętych w sylabusach tych zajęć;</w:t>
      </w:r>
    </w:p>
    <w:p w14:paraId="3A79C98F" w14:textId="6EFB9490" w:rsidR="008A7352" w:rsidRPr="00F26E2F" w:rsidRDefault="00C90392" w:rsidP="000520F1">
      <w:pPr>
        <w:widowControl w:val="0"/>
        <w:autoSpaceDE w:val="0"/>
        <w:autoSpaceDN w:val="0"/>
        <w:adjustRightInd w:val="0"/>
        <w:spacing w:after="0"/>
        <w:ind w:right="214"/>
        <w:jc w:val="both"/>
        <w:rPr>
          <w:rFonts w:ascii="Times New Roman" w:hAnsi="Times New Roman"/>
          <w:sz w:val="24"/>
          <w:szCs w:val="24"/>
        </w:rPr>
      </w:pPr>
      <w:r w:rsidRPr="00F26E2F">
        <w:rPr>
          <w:rFonts w:ascii="Times New Roman" w:hAnsi="Times New Roman"/>
          <w:sz w:val="24"/>
          <w:szCs w:val="24"/>
        </w:rPr>
        <w:t xml:space="preserve">III – końcowy (finalny, sumaryczny) obejmujący egzamin dyplomowy, który umożliwia weryfikację efektów uczenia się w zakresie wiedzy, umiejętności i kompetencji społecznych określonych w poziomie i programie studiów. </w:t>
      </w:r>
    </w:p>
    <w:p w14:paraId="0E39E501" w14:textId="0546E865" w:rsidR="00AB7729" w:rsidRPr="00F26E2F" w:rsidRDefault="00C57BF7" w:rsidP="000520F1">
      <w:pPr>
        <w:widowControl w:val="0"/>
        <w:autoSpaceDE w:val="0"/>
        <w:autoSpaceDN w:val="0"/>
        <w:adjustRightInd w:val="0"/>
        <w:spacing w:after="0"/>
        <w:ind w:right="214"/>
        <w:jc w:val="both"/>
        <w:rPr>
          <w:rFonts w:ascii="Times New Roman" w:hAnsi="Times New Roman"/>
          <w:sz w:val="24"/>
          <w:szCs w:val="24"/>
        </w:rPr>
      </w:pPr>
      <w:r w:rsidRPr="00F26E2F">
        <w:rPr>
          <w:rFonts w:ascii="Times New Roman" w:hAnsi="Times New Roman"/>
          <w:sz w:val="24"/>
          <w:szCs w:val="24"/>
        </w:rPr>
        <w:t xml:space="preserve">Z </w:t>
      </w:r>
      <w:r w:rsidR="00237EF6" w:rsidRPr="00F26E2F">
        <w:rPr>
          <w:rFonts w:ascii="Times New Roman" w:hAnsi="Times New Roman"/>
          <w:sz w:val="24"/>
          <w:szCs w:val="24"/>
        </w:rPr>
        <w:t xml:space="preserve">analizy </w:t>
      </w:r>
      <w:r w:rsidR="00756480" w:rsidRPr="00F26E2F">
        <w:rPr>
          <w:rFonts w:ascii="Times New Roman" w:hAnsi="Times New Roman"/>
          <w:sz w:val="24"/>
          <w:szCs w:val="24"/>
        </w:rPr>
        <w:t xml:space="preserve">wyników egzaminów i ocen z </w:t>
      </w:r>
      <w:r w:rsidR="000F6F62" w:rsidRPr="00F26E2F">
        <w:rPr>
          <w:rFonts w:ascii="Times New Roman" w:hAnsi="Times New Roman"/>
          <w:sz w:val="24"/>
          <w:szCs w:val="24"/>
        </w:rPr>
        <w:t>zaliczenia poszczególnych modułów</w:t>
      </w:r>
      <w:r w:rsidRPr="00F26E2F">
        <w:rPr>
          <w:rFonts w:ascii="Times New Roman" w:hAnsi="Times New Roman"/>
          <w:sz w:val="24"/>
          <w:szCs w:val="24"/>
        </w:rPr>
        <w:t xml:space="preserve"> wynika</w:t>
      </w:r>
      <w:r w:rsidR="00A6668A" w:rsidRPr="00F26E2F">
        <w:rPr>
          <w:rFonts w:ascii="Times New Roman" w:hAnsi="Times New Roman"/>
          <w:sz w:val="24"/>
          <w:szCs w:val="24"/>
        </w:rPr>
        <w:t>, że</w:t>
      </w:r>
      <w:r w:rsidR="00F9682D" w:rsidRPr="00F26E2F">
        <w:rPr>
          <w:rFonts w:ascii="Times New Roman" w:hAnsi="Times New Roman"/>
          <w:sz w:val="24"/>
          <w:szCs w:val="24"/>
        </w:rPr>
        <w:t xml:space="preserve"> najbardziej </w:t>
      </w:r>
      <w:r w:rsidR="00E73FEC" w:rsidRPr="00F26E2F">
        <w:rPr>
          <w:rFonts w:ascii="Times New Roman" w:hAnsi="Times New Roman"/>
          <w:sz w:val="24"/>
          <w:szCs w:val="24"/>
        </w:rPr>
        <w:t>zróżnicowane oceny</w:t>
      </w:r>
      <w:r w:rsidR="0073403C" w:rsidRPr="00F26E2F">
        <w:rPr>
          <w:rFonts w:ascii="Times New Roman" w:hAnsi="Times New Roman"/>
          <w:sz w:val="24"/>
          <w:szCs w:val="24"/>
        </w:rPr>
        <w:t xml:space="preserve"> na studiach pierwszego </w:t>
      </w:r>
      <w:r w:rsidR="002F7275">
        <w:rPr>
          <w:rFonts w:ascii="Times New Roman" w:hAnsi="Times New Roman"/>
          <w:sz w:val="24"/>
          <w:szCs w:val="24"/>
        </w:rPr>
        <w:t>stopnia</w:t>
      </w:r>
      <w:r w:rsidR="00A6668A" w:rsidRPr="00F26E2F">
        <w:rPr>
          <w:rFonts w:ascii="Times New Roman" w:hAnsi="Times New Roman"/>
          <w:sz w:val="24"/>
          <w:szCs w:val="24"/>
        </w:rPr>
        <w:t xml:space="preserve"> </w:t>
      </w:r>
      <w:r w:rsidR="007C3F24" w:rsidRPr="00F26E2F">
        <w:rPr>
          <w:rFonts w:ascii="Times New Roman" w:hAnsi="Times New Roman"/>
          <w:sz w:val="24"/>
          <w:szCs w:val="24"/>
        </w:rPr>
        <w:t xml:space="preserve">były z </w:t>
      </w:r>
      <w:r w:rsidR="00756480" w:rsidRPr="00F26E2F">
        <w:rPr>
          <w:rFonts w:ascii="Times New Roman" w:hAnsi="Times New Roman"/>
          <w:sz w:val="24"/>
          <w:szCs w:val="24"/>
        </w:rPr>
        <w:t xml:space="preserve"> </w:t>
      </w:r>
      <w:r w:rsidR="00A6668A" w:rsidRPr="00F26E2F">
        <w:rPr>
          <w:rFonts w:ascii="Times New Roman" w:hAnsi="Times New Roman"/>
          <w:sz w:val="24"/>
          <w:szCs w:val="24"/>
        </w:rPr>
        <w:t>p</w:t>
      </w:r>
      <w:r w:rsidR="00840C08" w:rsidRPr="00F26E2F">
        <w:rPr>
          <w:rFonts w:ascii="Times New Roman" w:hAnsi="Times New Roman"/>
          <w:sz w:val="24"/>
          <w:szCs w:val="24"/>
        </w:rPr>
        <w:t>rzedmiot</w:t>
      </w:r>
      <w:r w:rsidR="007C3F24" w:rsidRPr="00F26E2F">
        <w:rPr>
          <w:rFonts w:ascii="Times New Roman" w:hAnsi="Times New Roman"/>
          <w:sz w:val="24"/>
          <w:szCs w:val="24"/>
        </w:rPr>
        <w:t xml:space="preserve">ów: </w:t>
      </w:r>
      <w:r w:rsidR="00840C08" w:rsidRPr="00F26E2F">
        <w:rPr>
          <w:rFonts w:ascii="Times New Roman" w:hAnsi="Times New Roman"/>
          <w:sz w:val="24"/>
          <w:szCs w:val="24"/>
        </w:rPr>
        <w:t xml:space="preserve">Fizjologia, </w:t>
      </w:r>
      <w:r w:rsidR="00F46306" w:rsidRPr="00F26E2F">
        <w:rPr>
          <w:rFonts w:ascii="Times New Roman" w:hAnsi="Times New Roman"/>
          <w:sz w:val="24"/>
          <w:szCs w:val="24"/>
        </w:rPr>
        <w:t>Zdrowie publiczne, Promocja zdrowia</w:t>
      </w:r>
      <w:r w:rsidR="00C70F0F" w:rsidRPr="00F26E2F">
        <w:rPr>
          <w:rFonts w:ascii="Times New Roman" w:hAnsi="Times New Roman"/>
          <w:sz w:val="24"/>
          <w:szCs w:val="24"/>
        </w:rPr>
        <w:t>,</w:t>
      </w:r>
      <w:r w:rsidR="00F46306" w:rsidRPr="00F26E2F">
        <w:rPr>
          <w:rFonts w:ascii="Times New Roman" w:hAnsi="Times New Roman"/>
          <w:sz w:val="24"/>
          <w:szCs w:val="24"/>
        </w:rPr>
        <w:t xml:space="preserve"> </w:t>
      </w:r>
      <w:r w:rsidR="0091087A" w:rsidRPr="00F26E2F">
        <w:rPr>
          <w:rFonts w:ascii="Times New Roman" w:hAnsi="Times New Roman"/>
          <w:sz w:val="24"/>
          <w:szCs w:val="24"/>
        </w:rPr>
        <w:t xml:space="preserve">Badania naukowe w położnictwie, </w:t>
      </w:r>
      <w:r w:rsidR="00840C08" w:rsidRPr="00F26E2F">
        <w:rPr>
          <w:rFonts w:ascii="Times New Roman" w:hAnsi="Times New Roman"/>
          <w:sz w:val="24"/>
          <w:szCs w:val="24"/>
        </w:rPr>
        <w:t xml:space="preserve">Chirurgia, </w:t>
      </w:r>
      <w:r w:rsidR="00571843" w:rsidRPr="00F26E2F">
        <w:rPr>
          <w:rFonts w:ascii="Times New Roman" w:hAnsi="Times New Roman"/>
          <w:sz w:val="24"/>
          <w:szCs w:val="24"/>
        </w:rPr>
        <w:t>Anatomia, Embriologia i</w:t>
      </w:r>
      <w:r w:rsidR="00840C08" w:rsidRPr="00F26E2F">
        <w:rPr>
          <w:rFonts w:ascii="Times New Roman" w:hAnsi="Times New Roman"/>
          <w:sz w:val="24"/>
          <w:szCs w:val="24"/>
        </w:rPr>
        <w:t xml:space="preserve"> genetyka, Etyka zawodu położnej, Patologia,</w:t>
      </w:r>
      <w:r w:rsidR="00EA1150" w:rsidRPr="00F26E2F">
        <w:rPr>
          <w:rFonts w:ascii="Times New Roman" w:hAnsi="Times New Roman"/>
          <w:sz w:val="24"/>
          <w:szCs w:val="24"/>
        </w:rPr>
        <w:t xml:space="preserve"> Farmakologia, Radiologia</w:t>
      </w:r>
      <w:r w:rsidR="00DF7F80" w:rsidRPr="00F26E2F">
        <w:rPr>
          <w:rFonts w:ascii="Times New Roman" w:hAnsi="Times New Roman"/>
          <w:sz w:val="24"/>
          <w:szCs w:val="24"/>
        </w:rPr>
        <w:t>.</w:t>
      </w:r>
      <w:r w:rsidR="00DE36BA" w:rsidRPr="00F26E2F">
        <w:rPr>
          <w:rFonts w:ascii="Times New Roman" w:hAnsi="Times New Roman"/>
          <w:sz w:val="24"/>
          <w:szCs w:val="24"/>
        </w:rPr>
        <w:t xml:space="preserve"> </w:t>
      </w:r>
    </w:p>
    <w:p w14:paraId="23BE3A54" w14:textId="40B442FD" w:rsidR="00A916BB" w:rsidRPr="00F26E2F" w:rsidRDefault="00AB7729" w:rsidP="000520F1">
      <w:pPr>
        <w:widowControl w:val="0"/>
        <w:autoSpaceDE w:val="0"/>
        <w:autoSpaceDN w:val="0"/>
        <w:adjustRightInd w:val="0"/>
        <w:spacing w:after="0"/>
        <w:ind w:right="214"/>
        <w:jc w:val="both"/>
        <w:rPr>
          <w:rFonts w:ascii="Times New Roman" w:hAnsi="Times New Roman"/>
          <w:sz w:val="24"/>
          <w:szCs w:val="24"/>
        </w:rPr>
      </w:pPr>
      <w:r w:rsidRPr="00F26E2F">
        <w:rPr>
          <w:rFonts w:ascii="Times New Roman" w:hAnsi="Times New Roman"/>
          <w:sz w:val="24"/>
          <w:szCs w:val="24"/>
        </w:rPr>
        <w:t>M</w:t>
      </w:r>
      <w:r w:rsidR="00EA1150" w:rsidRPr="00F26E2F">
        <w:rPr>
          <w:rFonts w:ascii="Times New Roman" w:hAnsi="Times New Roman"/>
          <w:sz w:val="24"/>
          <w:szCs w:val="24"/>
        </w:rPr>
        <w:t xml:space="preserve">oduły o </w:t>
      </w:r>
      <w:r w:rsidRPr="00F26E2F">
        <w:rPr>
          <w:rFonts w:ascii="Times New Roman" w:hAnsi="Times New Roman"/>
          <w:sz w:val="24"/>
          <w:szCs w:val="24"/>
        </w:rPr>
        <w:t>n</w:t>
      </w:r>
      <w:r w:rsidR="0077191D" w:rsidRPr="00F26E2F">
        <w:rPr>
          <w:rFonts w:ascii="Times New Roman" w:hAnsi="Times New Roman"/>
          <w:sz w:val="24"/>
          <w:szCs w:val="24"/>
        </w:rPr>
        <w:t>iewielki</w:t>
      </w:r>
      <w:r w:rsidRPr="00F26E2F">
        <w:rPr>
          <w:rFonts w:ascii="Times New Roman" w:hAnsi="Times New Roman"/>
          <w:sz w:val="24"/>
          <w:szCs w:val="24"/>
        </w:rPr>
        <w:t>m</w:t>
      </w:r>
      <w:r w:rsidR="0077191D" w:rsidRPr="00F26E2F">
        <w:rPr>
          <w:rFonts w:ascii="Times New Roman" w:hAnsi="Times New Roman"/>
          <w:sz w:val="24"/>
          <w:szCs w:val="24"/>
        </w:rPr>
        <w:t xml:space="preserve">  zróżnicowani</w:t>
      </w:r>
      <w:r w:rsidRPr="00F26E2F">
        <w:rPr>
          <w:rFonts w:ascii="Times New Roman" w:hAnsi="Times New Roman"/>
          <w:sz w:val="24"/>
          <w:szCs w:val="24"/>
        </w:rPr>
        <w:t>u</w:t>
      </w:r>
      <w:r w:rsidR="0077191D" w:rsidRPr="00F26E2F">
        <w:rPr>
          <w:rFonts w:ascii="Times New Roman" w:hAnsi="Times New Roman"/>
          <w:sz w:val="24"/>
          <w:szCs w:val="24"/>
        </w:rPr>
        <w:t xml:space="preserve"> ocen</w:t>
      </w:r>
      <w:r w:rsidR="009935EF" w:rsidRPr="00F26E2F">
        <w:rPr>
          <w:rFonts w:ascii="Times New Roman" w:hAnsi="Times New Roman"/>
          <w:sz w:val="24"/>
          <w:szCs w:val="24"/>
        </w:rPr>
        <w:t xml:space="preserve"> to:</w:t>
      </w:r>
      <w:r w:rsidR="0077191D" w:rsidRPr="00F26E2F">
        <w:rPr>
          <w:rFonts w:ascii="Times New Roman" w:hAnsi="Times New Roman"/>
          <w:sz w:val="24"/>
          <w:szCs w:val="24"/>
        </w:rPr>
        <w:t xml:space="preserve"> </w:t>
      </w:r>
      <w:r w:rsidR="00B75233" w:rsidRPr="00F26E2F">
        <w:rPr>
          <w:rFonts w:ascii="Times New Roman" w:hAnsi="Times New Roman"/>
          <w:sz w:val="24"/>
          <w:szCs w:val="24"/>
        </w:rPr>
        <w:t>Neonatologia i opieka neonatologiczna, Prawo, Promocja zdrowia psychicznego,</w:t>
      </w:r>
      <w:r w:rsidR="00802D93" w:rsidRPr="00F26E2F">
        <w:rPr>
          <w:rFonts w:ascii="Times New Roman" w:hAnsi="Times New Roman"/>
          <w:sz w:val="24"/>
          <w:szCs w:val="24"/>
        </w:rPr>
        <w:t xml:space="preserve"> Psychiatria, Rehabilitacja</w:t>
      </w:r>
      <w:r w:rsidR="009935EF" w:rsidRPr="00F26E2F">
        <w:rPr>
          <w:rFonts w:ascii="Times New Roman" w:hAnsi="Times New Roman"/>
          <w:sz w:val="24"/>
          <w:szCs w:val="24"/>
        </w:rPr>
        <w:t xml:space="preserve"> </w:t>
      </w:r>
      <w:r w:rsidR="002F12AF" w:rsidRPr="00F26E2F">
        <w:rPr>
          <w:rFonts w:ascii="Times New Roman" w:hAnsi="Times New Roman"/>
          <w:sz w:val="24"/>
          <w:szCs w:val="24"/>
        </w:rPr>
        <w:t>w położnictwie,</w:t>
      </w:r>
      <w:r w:rsidR="00B747EC" w:rsidRPr="00F26E2F">
        <w:rPr>
          <w:rFonts w:ascii="Times New Roman" w:hAnsi="Times New Roman"/>
          <w:sz w:val="24"/>
          <w:szCs w:val="24"/>
        </w:rPr>
        <w:t xml:space="preserve"> ginekologii i n</w:t>
      </w:r>
      <w:r w:rsidR="009935EF" w:rsidRPr="00F26E2F">
        <w:rPr>
          <w:rFonts w:ascii="Times New Roman" w:hAnsi="Times New Roman"/>
          <w:sz w:val="24"/>
          <w:szCs w:val="24"/>
        </w:rPr>
        <w:t>eonatologii</w:t>
      </w:r>
      <w:r w:rsidR="008E4A68" w:rsidRPr="00F26E2F">
        <w:rPr>
          <w:rFonts w:ascii="Times New Roman" w:hAnsi="Times New Roman"/>
          <w:sz w:val="24"/>
          <w:szCs w:val="24"/>
        </w:rPr>
        <w:t>, Zakażenia szpitalne, w przypadku wymienionych dwóch ostatnich, studenci uzys</w:t>
      </w:r>
      <w:r w:rsidR="00A916BB" w:rsidRPr="00F26E2F">
        <w:rPr>
          <w:rFonts w:ascii="Times New Roman" w:hAnsi="Times New Roman"/>
          <w:sz w:val="24"/>
          <w:szCs w:val="24"/>
        </w:rPr>
        <w:t>kali same oceny bardzo dobre.</w:t>
      </w:r>
      <w:r w:rsidR="00746471" w:rsidRPr="00F26E2F">
        <w:rPr>
          <w:rFonts w:ascii="Times New Roman" w:hAnsi="Times New Roman"/>
          <w:sz w:val="24"/>
          <w:szCs w:val="24"/>
        </w:rPr>
        <w:t xml:space="preserve"> Oceny niedostateczne stanowiły niewielki odsetek</w:t>
      </w:r>
      <w:r w:rsidR="003D080C" w:rsidRPr="00F26E2F">
        <w:rPr>
          <w:rFonts w:ascii="Times New Roman" w:hAnsi="Times New Roman"/>
          <w:sz w:val="24"/>
          <w:szCs w:val="24"/>
        </w:rPr>
        <w:t xml:space="preserve"> i w znakomitej większości studenci uzyskiwali zaliczenie w II terminie. </w:t>
      </w:r>
    </w:p>
    <w:p w14:paraId="031F7845" w14:textId="77777777" w:rsidR="00AF22E0" w:rsidRPr="00F26E2F" w:rsidRDefault="00AF22E0" w:rsidP="00D85948">
      <w:pPr>
        <w:widowControl w:val="0"/>
        <w:autoSpaceDE w:val="0"/>
        <w:autoSpaceDN w:val="0"/>
        <w:adjustRightInd w:val="0"/>
        <w:spacing w:after="0" w:line="240" w:lineRule="auto"/>
        <w:ind w:right="214"/>
        <w:jc w:val="both"/>
        <w:rPr>
          <w:rFonts w:ascii="Times New Roman" w:hAnsi="Times New Roman"/>
          <w:sz w:val="24"/>
          <w:szCs w:val="24"/>
        </w:rPr>
      </w:pPr>
    </w:p>
    <w:p w14:paraId="2970CCD0" w14:textId="6A1001BC" w:rsidR="0088169D" w:rsidRPr="00F26E2F" w:rsidRDefault="00A916BB" w:rsidP="006547AA">
      <w:pPr>
        <w:widowControl w:val="0"/>
        <w:autoSpaceDE w:val="0"/>
        <w:autoSpaceDN w:val="0"/>
        <w:adjustRightInd w:val="0"/>
        <w:spacing w:after="0"/>
        <w:ind w:right="214"/>
        <w:jc w:val="both"/>
        <w:rPr>
          <w:rFonts w:ascii="Times New Roman" w:hAnsi="Times New Roman"/>
          <w:sz w:val="24"/>
          <w:szCs w:val="24"/>
        </w:rPr>
      </w:pPr>
      <w:r w:rsidRPr="00F26E2F">
        <w:rPr>
          <w:rFonts w:ascii="Times New Roman" w:hAnsi="Times New Roman"/>
          <w:sz w:val="24"/>
          <w:szCs w:val="24"/>
        </w:rPr>
        <w:t>Na studiach drugiego stopnia</w:t>
      </w:r>
      <w:r w:rsidR="0088169D" w:rsidRPr="00F26E2F">
        <w:rPr>
          <w:rFonts w:ascii="Times New Roman" w:hAnsi="Times New Roman"/>
          <w:sz w:val="24"/>
          <w:szCs w:val="24"/>
        </w:rPr>
        <w:t xml:space="preserve"> najbardziej zróżnicowane oceny studenci uzyskiwa</w:t>
      </w:r>
      <w:r w:rsidR="008525BC" w:rsidRPr="00F26E2F">
        <w:rPr>
          <w:rFonts w:ascii="Times New Roman" w:hAnsi="Times New Roman"/>
          <w:sz w:val="24"/>
          <w:szCs w:val="24"/>
        </w:rPr>
        <w:t xml:space="preserve">li z przedmiotów: Immunologia kliniczna, </w:t>
      </w:r>
      <w:bookmarkStart w:id="3" w:name="_Hlk93069421"/>
      <w:r w:rsidR="008525BC" w:rsidRPr="00F26E2F">
        <w:rPr>
          <w:rFonts w:ascii="Times New Roman" w:hAnsi="Times New Roman"/>
          <w:sz w:val="24"/>
          <w:szCs w:val="24"/>
        </w:rPr>
        <w:t>Badania naukowe w położnictwie</w:t>
      </w:r>
      <w:bookmarkEnd w:id="3"/>
      <w:r w:rsidR="008525BC" w:rsidRPr="00F26E2F">
        <w:rPr>
          <w:rFonts w:ascii="Times New Roman" w:hAnsi="Times New Roman"/>
          <w:sz w:val="24"/>
          <w:szCs w:val="24"/>
        </w:rPr>
        <w:t xml:space="preserve">, </w:t>
      </w:r>
      <w:bookmarkStart w:id="4" w:name="_Hlk93069467"/>
      <w:r w:rsidR="005430B4" w:rsidRPr="00F26E2F">
        <w:rPr>
          <w:rFonts w:ascii="Times New Roman" w:hAnsi="Times New Roman"/>
          <w:sz w:val="24"/>
          <w:szCs w:val="24"/>
        </w:rPr>
        <w:t>Terapia bólu</w:t>
      </w:r>
      <w:r w:rsidR="009E3A28" w:rsidRPr="00F26E2F">
        <w:rPr>
          <w:rFonts w:ascii="Times New Roman" w:hAnsi="Times New Roman"/>
          <w:sz w:val="24"/>
          <w:szCs w:val="24"/>
        </w:rPr>
        <w:t xml:space="preserve"> ostrego i przewlekłe</w:t>
      </w:r>
      <w:bookmarkEnd w:id="4"/>
      <w:r w:rsidR="009E3A28" w:rsidRPr="00F26E2F">
        <w:rPr>
          <w:rFonts w:ascii="Times New Roman" w:hAnsi="Times New Roman"/>
          <w:sz w:val="24"/>
          <w:szCs w:val="24"/>
        </w:rPr>
        <w:t xml:space="preserve">go, </w:t>
      </w:r>
      <w:bookmarkStart w:id="5" w:name="_Hlk93069445"/>
      <w:r w:rsidR="009E3A28" w:rsidRPr="00F26E2F">
        <w:rPr>
          <w:rFonts w:ascii="Times New Roman" w:hAnsi="Times New Roman"/>
          <w:sz w:val="24"/>
          <w:szCs w:val="24"/>
        </w:rPr>
        <w:t>Edukacja w praktyce zawodowej położnej</w:t>
      </w:r>
      <w:bookmarkEnd w:id="5"/>
      <w:r w:rsidR="003230AB" w:rsidRPr="00F26E2F">
        <w:rPr>
          <w:rFonts w:ascii="Times New Roman" w:hAnsi="Times New Roman"/>
          <w:sz w:val="24"/>
          <w:szCs w:val="24"/>
        </w:rPr>
        <w:t xml:space="preserve">. </w:t>
      </w:r>
      <w:r w:rsidR="008525BC" w:rsidRPr="00F26E2F">
        <w:rPr>
          <w:rFonts w:ascii="Times New Roman" w:hAnsi="Times New Roman"/>
          <w:sz w:val="24"/>
          <w:szCs w:val="24"/>
        </w:rPr>
        <w:t>)</w:t>
      </w:r>
    </w:p>
    <w:p w14:paraId="6ECC8A2E" w14:textId="70B30C1E" w:rsidR="00A75861" w:rsidRPr="00F26E2F" w:rsidRDefault="00A75861" w:rsidP="006547AA">
      <w:pPr>
        <w:widowControl w:val="0"/>
        <w:autoSpaceDE w:val="0"/>
        <w:autoSpaceDN w:val="0"/>
        <w:adjustRightInd w:val="0"/>
        <w:spacing w:after="0"/>
        <w:ind w:right="214"/>
        <w:jc w:val="both"/>
        <w:rPr>
          <w:rFonts w:ascii="Times New Roman" w:hAnsi="Times New Roman"/>
          <w:sz w:val="24"/>
          <w:szCs w:val="24"/>
        </w:rPr>
      </w:pPr>
      <w:r w:rsidRPr="00F26E2F">
        <w:rPr>
          <w:rFonts w:ascii="Times New Roman" w:hAnsi="Times New Roman"/>
          <w:sz w:val="24"/>
          <w:szCs w:val="24"/>
        </w:rPr>
        <w:t>Najwięcej ocen niedostatecznych w pierwszym terminie studenci uzyskali</w:t>
      </w:r>
      <w:r w:rsidR="00956DFE" w:rsidRPr="00F26E2F">
        <w:rPr>
          <w:rFonts w:ascii="Times New Roman" w:hAnsi="Times New Roman"/>
          <w:sz w:val="24"/>
          <w:szCs w:val="24"/>
        </w:rPr>
        <w:t xml:space="preserve"> </w:t>
      </w:r>
      <w:r w:rsidR="0011365F" w:rsidRPr="00F26E2F">
        <w:rPr>
          <w:rFonts w:ascii="Times New Roman" w:hAnsi="Times New Roman"/>
          <w:sz w:val="24"/>
          <w:szCs w:val="24"/>
        </w:rPr>
        <w:t>z następujących modułów:</w:t>
      </w:r>
      <w:r w:rsidRPr="00F26E2F">
        <w:rPr>
          <w:rFonts w:ascii="Times New Roman" w:hAnsi="Times New Roman"/>
          <w:sz w:val="24"/>
          <w:szCs w:val="24"/>
        </w:rPr>
        <w:t xml:space="preserve"> </w:t>
      </w:r>
      <w:r w:rsidR="0011365F" w:rsidRPr="00F26E2F">
        <w:rPr>
          <w:rFonts w:ascii="Times New Roman" w:hAnsi="Times New Roman"/>
          <w:sz w:val="24"/>
          <w:szCs w:val="24"/>
        </w:rPr>
        <w:t xml:space="preserve">Badania naukowe w położnictwie </w:t>
      </w:r>
      <w:r w:rsidR="00945BE6" w:rsidRPr="00F26E2F">
        <w:rPr>
          <w:rFonts w:ascii="Times New Roman" w:hAnsi="Times New Roman"/>
          <w:sz w:val="24"/>
          <w:szCs w:val="24"/>
        </w:rPr>
        <w:t>–</w:t>
      </w:r>
      <w:r w:rsidR="0011365F" w:rsidRPr="00F26E2F">
        <w:rPr>
          <w:rFonts w:ascii="Times New Roman" w:hAnsi="Times New Roman"/>
          <w:sz w:val="24"/>
          <w:szCs w:val="24"/>
        </w:rPr>
        <w:t xml:space="preserve"> </w:t>
      </w:r>
      <w:r w:rsidR="00945BE6" w:rsidRPr="00F26E2F">
        <w:rPr>
          <w:rFonts w:ascii="Times New Roman" w:hAnsi="Times New Roman"/>
          <w:sz w:val="24"/>
          <w:szCs w:val="24"/>
        </w:rPr>
        <w:t xml:space="preserve">25%; Edukacja w praktyce zawodowej położnej </w:t>
      </w:r>
      <w:r w:rsidR="00164501" w:rsidRPr="00F26E2F">
        <w:rPr>
          <w:rFonts w:ascii="Times New Roman" w:hAnsi="Times New Roman"/>
          <w:sz w:val="24"/>
          <w:szCs w:val="24"/>
        </w:rPr>
        <w:t>- -</w:t>
      </w:r>
      <w:r w:rsidR="00945BE6" w:rsidRPr="00F26E2F">
        <w:rPr>
          <w:rFonts w:ascii="Times New Roman" w:hAnsi="Times New Roman"/>
          <w:sz w:val="24"/>
          <w:szCs w:val="24"/>
        </w:rPr>
        <w:t>23% i Terapia bólu ostrego i przewlekłego</w:t>
      </w:r>
      <w:r w:rsidR="00164501" w:rsidRPr="00F26E2F">
        <w:rPr>
          <w:rFonts w:ascii="Times New Roman" w:hAnsi="Times New Roman"/>
          <w:sz w:val="24"/>
          <w:szCs w:val="24"/>
        </w:rPr>
        <w:t xml:space="preserve"> – 17%.</w:t>
      </w:r>
    </w:p>
    <w:p w14:paraId="6FD80421" w14:textId="1DEEBB9F" w:rsidR="000B657A" w:rsidRPr="00753C17" w:rsidRDefault="00F6015A" w:rsidP="006547AA">
      <w:pPr>
        <w:widowControl w:val="0"/>
        <w:autoSpaceDE w:val="0"/>
        <w:autoSpaceDN w:val="0"/>
        <w:adjustRightInd w:val="0"/>
        <w:spacing w:after="0"/>
        <w:ind w:right="214"/>
        <w:jc w:val="both"/>
        <w:rPr>
          <w:rFonts w:ascii="Times New Roman" w:hAnsi="Times New Roman"/>
          <w:sz w:val="24"/>
          <w:szCs w:val="24"/>
        </w:rPr>
      </w:pPr>
      <w:r w:rsidRPr="00F26E2F">
        <w:rPr>
          <w:rFonts w:ascii="Times New Roman" w:hAnsi="Times New Roman"/>
          <w:sz w:val="24"/>
          <w:szCs w:val="24"/>
        </w:rPr>
        <w:t>Do przedmiotów o</w:t>
      </w:r>
      <w:r w:rsidR="0004042D" w:rsidRPr="00F26E2F">
        <w:rPr>
          <w:rFonts w:ascii="Times New Roman" w:hAnsi="Times New Roman"/>
          <w:sz w:val="24"/>
          <w:szCs w:val="24"/>
        </w:rPr>
        <w:t xml:space="preserve"> </w:t>
      </w:r>
      <w:r w:rsidR="00164501" w:rsidRPr="00F26E2F">
        <w:rPr>
          <w:rFonts w:ascii="Times New Roman" w:hAnsi="Times New Roman"/>
          <w:sz w:val="24"/>
          <w:szCs w:val="24"/>
        </w:rPr>
        <w:t>najmniej zróżnicowanych ocenach</w:t>
      </w:r>
      <w:r w:rsidRPr="00F26E2F">
        <w:rPr>
          <w:rFonts w:ascii="Times New Roman" w:hAnsi="Times New Roman"/>
          <w:sz w:val="24"/>
          <w:szCs w:val="24"/>
        </w:rPr>
        <w:t xml:space="preserve"> są: </w:t>
      </w:r>
      <w:r w:rsidR="00164501" w:rsidRPr="00F26E2F">
        <w:rPr>
          <w:rFonts w:ascii="Times New Roman" w:hAnsi="Times New Roman"/>
          <w:sz w:val="24"/>
          <w:szCs w:val="24"/>
        </w:rPr>
        <w:t xml:space="preserve"> </w:t>
      </w:r>
      <w:r w:rsidR="0042471A" w:rsidRPr="00F26E2F">
        <w:rPr>
          <w:rFonts w:ascii="Times New Roman" w:hAnsi="Times New Roman"/>
          <w:sz w:val="24"/>
          <w:szCs w:val="24"/>
        </w:rPr>
        <w:t>Duchowość, hermeneutyka i dialog</w:t>
      </w:r>
      <w:r w:rsidR="001C0373" w:rsidRPr="00F26E2F">
        <w:rPr>
          <w:rFonts w:ascii="Times New Roman" w:hAnsi="Times New Roman"/>
          <w:sz w:val="24"/>
          <w:szCs w:val="24"/>
        </w:rPr>
        <w:t xml:space="preserve">, Telemedycyna i e-zdrowie, </w:t>
      </w:r>
      <w:r w:rsidR="0042335D" w:rsidRPr="00F26E2F">
        <w:rPr>
          <w:rFonts w:ascii="Times New Roman" w:hAnsi="Times New Roman"/>
          <w:sz w:val="24"/>
          <w:szCs w:val="24"/>
        </w:rPr>
        <w:t xml:space="preserve">Praktyki rodzicielskie, </w:t>
      </w:r>
      <w:r w:rsidR="00884769" w:rsidRPr="00F26E2F">
        <w:rPr>
          <w:rFonts w:ascii="Times New Roman" w:hAnsi="Times New Roman"/>
          <w:sz w:val="24"/>
          <w:szCs w:val="24"/>
        </w:rPr>
        <w:t xml:space="preserve">Specjalistyczna opieka nad dzieckiem </w:t>
      </w:r>
      <w:r w:rsidR="00884769" w:rsidRPr="00F26E2F">
        <w:rPr>
          <w:rFonts w:ascii="Times New Roman" w:hAnsi="Times New Roman"/>
          <w:sz w:val="24"/>
          <w:szCs w:val="24"/>
        </w:rPr>
        <w:lastRenderedPageBreak/>
        <w:t>przedwcześnie urodzonym</w:t>
      </w:r>
      <w:r w:rsidR="00AF22E0" w:rsidRPr="00F26E2F">
        <w:rPr>
          <w:rFonts w:ascii="Times New Roman" w:hAnsi="Times New Roman"/>
          <w:sz w:val="24"/>
          <w:szCs w:val="24"/>
        </w:rPr>
        <w:t xml:space="preserve">. </w:t>
      </w:r>
    </w:p>
    <w:p w14:paraId="464A2A90" w14:textId="6F2DF903" w:rsidR="00556D95" w:rsidRPr="007A4CD9" w:rsidRDefault="00EF3DF5" w:rsidP="006F2F9F">
      <w:pPr>
        <w:widowControl w:val="0"/>
        <w:autoSpaceDE w:val="0"/>
        <w:autoSpaceDN w:val="0"/>
        <w:adjustRightInd w:val="0"/>
        <w:spacing w:after="0"/>
        <w:ind w:right="214"/>
        <w:jc w:val="both"/>
        <w:rPr>
          <w:rFonts w:ascii="Times New Roman" w:hAnsi="Times New Roman"/>
          <w:sz w:val="24"/>
          <w:szCs w:val="24"/>
        </w:rPr>
      </w:pPr>
      <w:r w:rsidRPr="007A4CD9">
        <w:rPr>
          <w:rFonts w:ascii="Times New Roman" w:hAnsi="Times New Roman"/>
          <w:sz w:val="24"/>
          <w:szCs w:val="24"/>
        </w:rPr>
        <w:t>Finalna weryfikacja e</w:t>
      </w:r>
      <w:r w:rsidR="000B657A" w:rsidRPr="007A4CD9">
        <w:rPr>
          <w:rFonts w:ascii="Times New Roman" w:hAnsi="Times New Roman"/>
          <w:sz w:val="24"/>
          <w:szCs w:val="24"/>
        </w:rPr>
        <w:t>fektów uczenia się odbywa się podczas egzaminu dyplomowego.</w:t>
      </w:r>
    </w:p>
    <w:p w14:paraId="494FD0B8" w14:textId="07658A3D" w:rsidR="00CC40F6" w:rsidRDefault="00556D95" w:rsidP="006F2F9F">
      <w:pPr>
        <w:widowControl w:val="0"/>
        <w:autoSpaceDE w:val="0"/>
        <w:autoSpaceDN w:val="0"/>
        <w:adjustRightInd w:val="0"/>
        <w:spacing w:after="0"/>
        <w:ind w:right="214"/>
        <w:jc w:val="both"/>
        <w:rPr>
          <w:rFonts w:ascii="Times New Roman" w:hAnsi="Times New Roman"/>
          <w:sz w:val="24"/>
          <w:szCs w:val="24"/>
        </w:rPr>
      </w:pPr>
      <w:r w:rsidRPr="007A4CD9">
        <w:rPr>
          <w:rFonts w:ascii="Times New Roman" w:hAnsi="Times New Roman"/>
          <w:sz w:val="24"/>
          <w:szCs w:val="24"/>
        </w:rPr>
        <w:t xml:space="preserve">Do egzaminu dyplomowego praktycznego z przygotowania zawodowego na kierunku </w:t>
      </w:r>
      <w:r w:rsidR="00CB4923">
        <w:rPr>
          <w:rFonts w:ascii="Times New Roman" w:hAnsi="Times New Roman"/>
          <w:sz w:val="24"/>
          <w:szCs w:val="24"/>
        </w:rPr>
        <w:t>P</w:t>
      </w:r>
      <w:r w:rsidRPr="007A4CD9">
        <w:rPr>
          <w:rFonts w:ascii="Times New Roman" w:hAnsi="Times New Roman"/>
          <w:sz w:val="24"/>
          <w:szCs w:val="24"/>
        </w:rPr>
        <w:t xml:space="preserve">ołożnictwo studia stacjonarne I stopnia dopuszczono w pierwszym terminie 36 studentek i jedną w terminie dodatkowym - łącznie 37 osób. Losowanie miejsca egzaminu praktycznego odbyło się odpowiednio 21.06.2021 - I termin i 24.09.2021- II termin dodatkowy. Egzamin w pierwszym terminie odbył się w dniach 28, 29, 30 czerwca 2021 r., przystąpiło do niego łącznie 36 osób- i wszyscy go zdali. W terminie dodatkowym 28.09.2021 zdawała jedna osoba i również uzyskała pozytywny wynik. Miejsce egzaminu w obszarze ginekologii i opieki nad położnicą i dzieckiem stanowiły wytypowane krakowskie placówki ochrony zdrowia, natomiast egzamin z zakresu </w:t>
      </w:r>
    </w:p>
    <w:p w14:paraId="5CD77ACD" w14:textId="1606F39F" w:rsidR="00556D95" w:rsidRPr="00CC40F6" w:rsidRDefault="00556D95" w:rsidP="006F2F9F">
      <w:pPr>
        <w:widowControl w:val="0"/>
        <w:autoSpaceDE w:val="0"/>
        <w:autoSpaceDN w:val="0"/>
        <w:adjustRightInd w:val="0"/>
        <w:spacing w:after="0"/>
        <w:ind w:right="214"/>
        <w:jc w:val="both"/>
        <w:rPr>
          <w:rFonts w:ascii="Times New Roman" w:hAnsi="Times New Roman"/>
          <w:sz w:val="24"/>
          <w:szCs w:val="24"/>
        </w:rPr>
      </w:pPr>
      <w:r w:rsidRPr="00CC40F6">
        <w:rPr>
          <w:rFonts w:ascii="Times New Roman" w:hAnsi="Times New Roman"/>
          <w:sz w:val="24"/>
          <w:szCs w:val="24"/>
        </w:rPr>
        <w:t>opieki nad rodzącą miał miejsce w Centrum Innowacyjnej Edukacji Medycznej w warunkach symulowanych o wysokiej wierności. Rozkład studentów w poszczególnych obszarach działalności zawodowej położnej był następujący: sala porodowa ( w CIEM) – 12 osób, ginekologia – 13 osób i oddział położniczo-noworodkowy – 12 osób. Wyniki egzaminu były następujące: 21 ocen bdb, 8 ocen db plus, 5 ocen db i 3 oceny dst plus. Średnia ogólna ocen z całego egzaminu wyniosła 4,6. Najwyższe oceny uzyskali studenci w oddziale ginekologii ( średnia 4.8,) na drugim miejscu uplasowali się studenci zdający egzamin w oddziale położniczo-noworodkowym ( średnia 4.7) a na trzecim w sali porodowej ( średnia 4.4). Egzamin przebiegał bez zakłóceń i zgodnie z przyjętym harmonogramem oraz regulaminem dyplomowania.</w:t>
      </w:r>
    </w:p>
    <w:p w14:paraId="645CA2BE" w14:textId="555CE743" w:rsidR="000D0D79" w:rsidRPr="00CC40F6" w:rsidRDefault="009E0AA9" w:rsidP="006F2F9F">
      <w:pPr>
        <w:widowControl w:val="0"/>
        <w:autoSpaceDE w:val="0"/>
        <w:autoSpaceDN w:val="0"/>
        <w:adjustRightInd w:val="0"/>
        <w:spacing w:after="0"/>
        <w:ind w:right="214"/>
        <w:jc w:val="both"/>
        <w:rPr>
          <w:rFonts w:ascii="Times New Roman" w:hAnsi="Times New Roman"/>
          <w:sz w:val="24"/>
          <w:szCs w:val="24"/>
        </w:rPr>
      </w:pPr>
      <w:r w:rsidRPr="00CC40F6">
        <w:rPr>
          <w:rFonts w:ascii="Times New Roman" w:hAnsi="Times New Roman"/>
          <w:sz w:val="24"/>
          <w:szCs w:val="24"/>
        </w:rPr>
        <w:t xml:space="preserve">Część teoretyczna egzaminu zgodnie z obowiązującymi </w:t>
      </w:r>
      <w:r w:rsidR="009B27F1" w:rsidRPr="00CC40F6">
        <w:rPr>
          <w:rFonts w:ascii="Times New Roman" w:hAnsi="Times New Roman"/>
          <w:sz w:val="24"/>
          <w:szCs w:val="24"/>
        </w:rPr>
        <w:t>przepisami</w:t>
      </w:r>
      <w:r w:rsidRPr="00CC40F6">
        <w:rPr>
          <w:rFonts w:ascii="Times New Roman" w:hAnsi="Times New Roman"/>
          <w:sz w:val="24"/>
          <w:szCs w:val="24"/>
        </w:rPr>
        <w:t xml:space="preserve"> wynikającymi ze stanu Pandemii SARS CoV-2 </w:t>
      </w:r>
      <w:r w:rsidR="009B27F1" w:rsidRPr="00CC40F6">
        <w:rPr>
          <w:rFonts w:ascii="Times New Roman" w:hAnsi="Times New Roman"/>
          <w:sz w:val="24"/>
          <w:szCs w:val="24"/>
        </w:rPr>
        <w:t xml:space="preserve">była przeprowadzona zdalnie. </w:t>
      </w:r>
      <w:bookmarkStart w:id="6" w:name="_Hlk93070814"/>
      <w:r w:rsidR="003C2760" w:rsidRPr="00CC40F6">
        <w:rPr>
          <w:rFonts w:ascii="Times New Roman" w:hAnsi="Times New Roman"/>
          <w:sz w:val="24"/>
          <w:szCs w:val="24"/>
        </w:rPr>
        <w:t xml:space="preserve">Średnia ocen z obu części egzaminu dyplomowego na studiach pierwszego stopnia </w:t>
      </w:r>
      <w:r w:rsidR="00CD5C77" w:rsidRPr="00CC40F6">
        <w:rPr>
          <w:rFonts w:ascii="Times New Roman" w:hAnsi="Times New Roman"/>
          <w:sz w:val="24"/>
          <w:szCs w:val="24"/>
        </w:rPr>
        <w:t>wyniosła 4,89</w:t>
      </w:r>
      <w:bookmarkEnd w:id="6"/>
      <w:r w:rsidR="00CD5C77" w:rsidRPr="00CC40F6">
        <w:rPr>
          <w:rFonts w:ascii="Times New Roman" w:hAnsi="Times New Roman"/>
          <w:sz w:val="24"/>
          <w:szCs w:val="24"/>
        </w:rPr>
        <w:t>.</w:t>
      </w:r>
    </w:p>
    <w:p w14:paraId="7C992699" w14:textId="1A6AC261" w:rsidR="00CD5C77" w:rsidRPr="00CC40F6" w:rsidRDefault="00CD5C77" w:rsidP="00D85948">
      <w:pPr>
        <w:widowControl w:val="0"/>
        <w:autoSpaceDE w:val="0"/>
        <w:autoSpaceDN w:val="0"/>
        <w:adjustRightInd w:val="0"/>
        <w:spacing w:after="0" w:line="240" w:lineRule="auto"/>
        <w:ind w:right="214"/>
        <w:jc w:val="both"/>
        <w:rPr>
          <w:rFonts w:ascii="Times New Roman" w:hAnsi="Times New Roman"/>
          <w:sz w:val="24"/>
          <w:szCs w:val="24"/>
        </w:rPr>
      </w:pPr>
    </w:p>
    <w:p w14:paraId="0CAFD464" w14:textId="794BF6D3" w:rsidR="00CD5C77" w:rsidRPr="00CC40F6" w:rsidRDefault="00CD5C77" w:rsidP="00745C59">
      <w:pPr>
        <w:widowControl w:val="0"/>
        <w:autoSpaceDE w:val="0"/>
        <w:autoSpaceDN w:val="0"/>
        <w:adjustRightInd w:val="0"/>
        <w:spacing w:after="0"/>
        <w:ind w:right="214"/>
        <w:jc w:val="both"/>
        <w:rPr>
          <w:rFonts w:ascii="Times New Roman" w:hAnsi="Times New Roman"/>
          <w:sz w:val="24"/>
          <w:szCs w:val="24"/>
        </w:rPr>
      </w:pPr>
      <w:r w:rsidRPr="00CC40F6">
        <w:rPr>
          <w:rFonts w:ascii="Times New Roman" w:hAnsi="Times New Roman"/>
          <w:sz w:val="24"/>
          <w:szCs w:val="24"/>
        </w:rPr>
        <w:t xml:space="preserve">Do egzaminu dyplomowego na studiach drugiego stopnia przystąpiło </w:t>
      </w:r>
      <w:r w:rsidR="00FF686B" w:rsidRPr="00CC40F6">
        <w:rPr>
          <w:rFonts w:ascii="Times New Roman" w:hAnsi="Times New Roman"/>
          <w:sz w:val="24"/>
          <w:szCs w:val="24"/>
        </w:rPr>
        <w:t xml:space="preserve">52 studentów, </w:t>
      </w:r>
      <w:r w:rsidR="009B27F1" w:rsidRPr="00CC40F6">
        <w:rPr>
          <w:rFonts w:ascii="Times New Roman" w:hAnsi="Times New Roman"/>
          <w:sz w:val="24"/>
          <w:szCs w:val="24"/>
        </w:rPr>
        <w:t>wszyscy</w:t>
      </w:r>
      <w:r w:rsidR="00FF686B" w:rsidRPr="00CC40F6">
        <w:rPr>
          <w:rFonts w:ascii="Times New Roman" w:hAnsi="Times New Roman"/>
          <w:sz w:val="24"/>
          <w:szCs w:val="24"/>
        </w:rPr>
        <w:t xml:space="preserve"> zdali</w:t>
      </w:r>
      <w:r w:rsidR="003872A2" w:rsidRPr="00CC40F6">
        <w:rPr>
          <w:rFonts w:ascii="Times New Roman" w:hAnsi="Times New Roman"/>
          <w:sz w:val="24"/>
          <w:szCs w:val="24"/>
        </w:rPr>
        <w:t xml:space="preserve"> go</w:t>
      </w:r>
      <w:r w:rsidR="00FF686B" w:rsidRPr="00CC40F6">
        <w:rPr>
          <w:rFonts w:ascii="Times New Roman" w:hAnsi="Times New Roman"/>
          <w:sz w:val="24"/>
          <w:szCs w:val="24"/>
        </w:rPr>
        <w:t xml:space="preserve"> z wynikiem pozytywnym</w:t>
      </w:r>
      <w:r w:rsidR="00405470" w:rsidRPr="00CC40F6">
        <w:rPr>
          <w:rFonts w:ascii="Times New Roman" w:hAnsi="Times New Roman"/>
          <w:sz w:val="24"/>
          <w:szCs w:val="24"/>
        </w:rPr>
        <w:t>, egzamin przebiegł bez zakłóceń i był przeprowadzony w formie zdalnej</w:t>
      </w:r>
      <w:r w:rsidR="009E0AA9" w:rsidRPr="00CC40F6">
        <w:rPr>
          <w:rFonts w:ascii="Times New Roman" w:hAnsi="Times New Roman"/>
          <w:sz w:val="24"/>
          <w:szCs w:val="24"/>
        </w:rPr>
        <w:t>.</w:t>
      </w:r>
      <w:r w:rsidR="009B27F1" w:rsidRPr="00CC40F6">
        <w:rPr>
          <w:rFonts w:ascii="Times New Roman" w:hAnsi="Times New Roman"/>
          <w:sz w:val="24"/>
          <w:szCs w:val="24"/>
        </w:rPr>
        <w:t xml:space="preserve"> Średnia ocen </w:t>
      </w:r>
      <w:r w:rsidR="00B36915" w:rsidRPr="00CC40F6">
        <w:rPr>
          <w:rFonts w:ascii="Times New Roman" w:hAnsi="Times New Roman"/>
          <w:sz w:val="24"/>
          <w:szCs w:val="24"/>
        </w:rPr>
        <w:t>z egzaminu</w:t>
      </w:r>
      <w:r w:rsidR="009B27F1" w:rsidRPr="00CC40F6">
        <w:rPr>
          <w:rFonts w:ascii="Times New Roman" w:hAnsi="Times New Roman"/>
          <w:sz w:val="24"/>
          <w:szCs w:val="24"/>
        </w:rPr>
        <w:t xml:space="preserve"> dyplomowego na studiach drugiego stopnia wyniosła 4,</w:t>
      </w:r>
      <w:r w:rsidR="00BC7E67" w:rsidRPr="00CC40F6">
        <w:rPr>
          <w:rFonts w:ascii="Times New Roman" w:hAnsi="Times New Roman"/>
          <w:sz w:val="24"/>
          <w:szCs w:val="24"/>
        </w:rPr>
        <w:t>7</w:t>
      </w:r>
      <w:r w:rsidR="009B27F1" w:rsidRPr="00CC40F6">
        <w:rPr>
          <w:rFonts w:ascii="Times New Roman" w:hAnsi="Times New Roman"/>
          <w:sz w:val="24"/>
          <w:szCs w:val="24"/>
        </w:rPr>
        <w:t>8</w:t>
      </w:r>
      <w:r w:rsidR="00BC7E67" w:rsidRPr="00CC40F6">
        <w:rPr>
          <w:rFonts w:ascii="Times New Roman" w:hAnsi="Times New Roman"/>
          <w:sz w:val="24"/>
          <w:szCs w:val="24"/>
        </w:rPr>
        <w:t>.</w:t>
      </w:r>
    </w:p>
    <w:p w14:paraId="34761959" w14:textId="31B74399" w:rsidR="00BC7E67" w:rsidRPr="00745C59" w:rsidRDefault="00BC7E67" w:rsidP="00745C59">
      <w:pPr>
        <w:widowControl w:val="0"/>
        <w:autoSpaceDE w:val="0"/>
        <w:autoSpaceDN w:val="0"/>
        <w:adjustRightInd w:val="0"/>
        <w:spacing w:after="0"/>
        <w:ind w:right="214"/>
        <w:jc w:val="both"/>
        <w:rPr>
          <w:rFonts w:ascii="Times New Roman" w:hAnsi="Times New Roman"/>
          <w:color w:val="0070C0"/>
          <w:sz w:val="24"/>
          <w:szCs w:val="24"/>
        </w:rPr>
      </w:pPr>
    </w:p>
    <w:p w14:paraId="3A57D1B4" w14:textId="65C33012" w:rsidR="00BC7E67" w:rsidRPr="00BC7E67" w:rsidRDefault="00BC7E67" w:rsidP="00745C59">
      <w:pPr>
        <w:widowControl w:val="0"/>
        <w:autoSpaceDE w:val="0"/>
        <w:autoSpaceDN w:val="0"/>
        <w:adjustRightInd w:val="0"/>
        <w:spacing w:after="0"/>
        <w:ind w:right="214"/>
        <w:jc w:val="both"/>
        <w:rPr>
          <w:rFonts w:ascii="Times New Roman" w:hAnsi="Times New Roman"/>
          <w:color w:val="0070C0"/>
          <w:sz w:val="24"/>
          <w:szCs w:val="24"/>
        </w:rPr>
      </w:pPr>
      <w:r w:rsidRPr="00737CD7">
        <w:rPr>
          <w:rFonts w:ascii="Times New Roman" w:hAnsi="Times New Roman"/>
          <w:sz w:val="24"/>
          <w:szCs w:val="24"/>
        </w:rPr>
        <w:t>Reasumując</w:t>
      </w:r>
      <w:r w:rsidR="006C7354" w:rsidRPr="00737CD7">
        <w:rPr>
          <w:rFonts w:ascii="Times New Roman" w:hAnsi="Times New Roman"/>
          <w:sz w:val="24"/>
          <w:szCs w:val="24"/>
        </w:rPr>
        <w:t>:</w:t>
      </w:r>
      <w:r w:rsidR="00BC5AC3" w:rsidRPr="00737CD7">
        <w:rPr>
          <w:rFonts w:ascii="Times New Roman" w:hAnsi="Times New Roman"/>
          <w:sz w:val="24"/>
          <w:szCs w:val="24"/>
        </w:rPr>
        <w:t xml:space="preserve"> z </w:t>
      </w:r>
      <w:r w:rsidR="009669A2" w:rsidRPr="00737CD7">
        <w:rPr>
          <w:rFonts w:ascii="Times New Roman" w:hAnsi="Times New Roman"/>
          <w:sz w:val="24"/>
          <w:szCs w:val="24"/>
        </w:rPr>
        <w:t xml:space="preserve"> analiz</w:t>
      </w:r>
      <w:r w:rsidR="00BC5AC3" w:rsidRPr="00737CD7">
        <w:rPr>
          <w:rFonts w:ascii="Times New Roman" w:hAnsi="Times New Roman"/>
          <w:sz w:val="24"/>
          <w:szCs w:val="24"/>
        </w:rPr>
        <w:t>y</w:t>
      </w:r>
      <w:r w:rsidR="009669A2" w:rsidRPr="00737CD7">
        <w:rPr>
          <w:rFonts w:ascii="Times New Roman" w:hAnsi="Times New Roman"/>
          <w:sz w:val="24"/>
          <w:szCs w:val="24"/>
        </w:rPr>
        <w:t xml:space="preserve"> </w:t>
      </w:r>
      <w:r w:rsidRPr="00737CD7">
        <w:rPr>
          <w:rFonts w:ascii="Times New Roman" w:hAnsi="Times New Roman"/>
          <w:sz w:val="24"/>
          <w:szCs w:val="24"/>
        </w:rPr>
        <w:t>weryfikacji efektów uczeni</w:t>
      </w:r>
      <w:r w:rsidR="001437C5" w:rsidRPr="00737CD7">
        <w:rPr>
          <w:rFonts w:ascii="Times New Roman" w:hAnsi="Times New Roman"/>
          <w:sz w:val="24"/>
          <w:szCs w:val="24"/>
        </w:rPr>
        <w:t>a</w:t>
      </w:r>
      <w:r w:rsidRPr="00737CD7">
        <w:rPr>
          <w:rFonts w:ascii="Times New Roman" w:hAnsi="Times New Roman"/>
          <w:sz w:val="24"/>
          <w:szCs w:val="24"/>
        </w:rPr>
        <w:t xml:space="preserve"> się i stopnia osiągania </w:t>
      </w:r>
      <w:r w:rsidR="001437C5" w:rsidRPr="00737CD7">
        <w:rPr>
          <w:rFonts w:ascii="Times New Roman" w:hAnsi="Times New Roman"/>
          <w:sz w:val="24"/>
          <w:szCs w:val="24"/>
        </w:rPr>
        <w:t xml:space="preserve">ich </w:t>
      </w:r>
      <w:r w:rsidRPr="00737CD7">
        <w:rPr>
          <w:rFonts w:ascii="Times New Roman" w:hAnsi="Times New Roman"/>
          <w:sz w:val="24"/>
          <w:szCs w:val="24"/>
        </w:rPr>
        <w:t xml:space="preserve">efektów </w:t>
      </w:r>
      <w:r w:rsidR="001877F6" w:rsidRPr="00737CD7">
        <w:rPr>
          <w:rFonts w:ascii="Times New Roman" w:hAnsi="Times New Roman"/>
          <w:sz w:val="24"/>
          <w:szCs w:val="24"/>
        </w:rPr>
        <w:t>można</w:t>
      </w:r>
      <w:r w:rsidRPr="00737CD7">
        <w:rPr>
          <w:rFonts w:ascii="Times New Roman" w:hAnsi="Times New Roman"/>
          <w:sz w:val="24"/>
          <w:szCs w:val="24"/>
        </w:rPr>
        <w:t xml:space="preserve"> stwierdzić, że w większości przypadków oceny z przedmiotów były bardzo zróżnicowane, co świadczy o</w:t>
      </w:r>
      <w:r w:rsidR="00B36915" w:rsidRPr="00737CD7">
        <w:rPr>
          <w:rFonts w:ascii="Times New Roman" w:hAnsi="Times New Roman"/>
          <w:sz w:val="24"/>
          <w:szCs w:val="24"/>
        </w:rPr>
        <w:t xml:space="preserve"> pełnej weryfikacji</w:t>
      </w:r>
      <w:r w:rsidR="00BC5AC3" w:rsidRPr="00737CD7">
        <w:rPr>
          <w:rFonts w:ascii="Times New Roman" w:hAnsi="Times New Roman"/>
          <w:sz w:val="24"/>
          <w:szCs w:val="24"/>
        </w:rPr>
        <w:t xml:space="preserve"> </w:t>
      </w:r>
      <w:r w:rsidR="00DB2049" w:rsidRPr="00737CD7">
        <w:rPr>
          <w:rFonts w:ascii="Times New Roman" w:hAnsi="Times New Roman"/>
          <w:sz w:val="24"/>
          <w:szCs w:val="24"/>
        </w:rPr>
        <w:t xml:space="preserve">efektów </w:t>
      </w:r>
      <w:r w:rsidR="00BC5AC3" w:rsidRPr="00737CD7">
        <w:rPr>
          <w:rFonts w:ascii="Times New Roman" w:hAnsi="Times New Roman"/>
          <w:sz w:val="24"/>
          <w:szCs w:val="24"/>
        </w:rPr>
        <w:t>oraz o</w:t>
      </w:r>
      <w:r w:rsidRPr="00737CD7">
        <w:rPr>
          <w:rFonts w:ascii="Times New Roman" w:hAnsi="Times New Roman"/>
          <w:sz w:val="24"/>
          <w:szCs w:val="24"/>
        </w:rPr>
        <w:t xml:space="preserve"> stosowaniu kryteriów oceniania przez prowadzących poszczególne moduły kształcenia. </w:t>
      </w:r>
      <w:r w:rsidR="00A213BC" w:rsidRPr="00737CD7">
        <w:rPr>
          <w:rFonts w:ascii="Times New Roman" w:hAnsi="Times New Roman"/>
          <w:sz w:val="24"/>
          <w:szCs w:val="24"/>
        </w:rPr>
        <w:t>Wysokie wyniki uzyskiwane przez studentów podczas egzamin</w:t>
      </w:r>
      <w:r w:rsidR="0003304C" w:rsidRPr="00737CD7">
        <w:rPr>
          <w:rFonts w:ascii="Times New Roman" w:hAnsi="Times New Roman"/>
          <w:sz w:val="24"/>
          <w:szCs w:val="24"/>
        </w:rPr>
        <w:t xml:space="preserve">ów dyplomowych potwierdzają ich świetne przygotowanie do </w:t>
      </w:r>
      <w:r w:rsidR="00737CD7" w:rsidRPr="00737CD7">
        <w:rPr>
          <w:rFonts w:ascii="Times New Roman" w:hAnsi="Times New Roman"/>
          <w:sz w:val="24"/>
          <w:szCs w:val="24"/>
        </w:rPr>
        <w:t>podejmowania</w:t>
      </w:r>
      <w:r w:rsidR="0003304C" w:rsidRPr="00737CD7">
        <w:rPr>
          <w:rFonts w:ascii="Times New Roman" w:hAnsi="Times New Roman"/>
          <w:sz w:val="24"/>
          <w:szCs w:val="24"/>
        </w:rPr>
        <w:t xml:space="preserve"> ról zawodowych</w:t>
      </w:r>
      <w:r w:rsidR="00737CD7">
        <w:rPr>
          <w:rFonts w:ascii="Times New Roman" w:hAnsi="Times New Roman"/>
          <w:color w:val="0070C0"/>
          <w:sz w:val="24"/>
          <w:szCs w:val="24"/>
        </w:rPr>
        <w:t>.</w:t>
      </w:r>
    </w:p>
    <w:p w14:paraId="7015C604" w14:textId="0B966DBB" w:rsidR="00E339F1" w:rsidRDefault="00E339F1" w:rsidP="00E339F1">
      <w:pPr>
        <w:widowControl w:val="0"/>
        <w:autoSpaceDE w:val="0"/>
        <w:autoSpaceDN w:val="0"/>
        <w:adjustRightInd w:val="0"/>
        <w:spacing w:after="0" w:line="240" w:lineRule="auto"/>
        <w:ind w:right="-20"/>
        <w:jc w:val="both"/>
        <w:rPr>
          <w:rFonts w:ascii="Times New Roman" w:hAnsi="Times New Roman"/>
          <w:sz w:val="24"/>
          <w:szCs w:val="24"/>
        </w:rPr>
      </w:pPr>
    </w:p>
    <w:p w14:paraId="5D2D0EA5" w14:textId="25CFDEED" w:rsidR="00E339F1" w:rsidRPr="00894228" w:rsidRDefault="00737CD7" w:rsidP="00737CD7">
      <w:pPr>
        <w:widowControl w:val="0"/>
        <w:autoSpaceDE w:val="0"/>
        <w:autoSpaceDN w:val="0"/>
        <w:adjustRightInd w:val="0"/>
        <w:spacing w:after="0" w:line="240" w:lineRule="auto"/>
        <w:ind w:right="214"/>
        <w:jc w:val="both"/>
        <w:rPr>
          <w:rFonts w:ascii="Times New Roman" w:hAnsi="Times New Roman"/>
          <w:i/>
          <w:iCs/>
          <w:sz w:val="24"/>
          <w:szCs w:val="24"/>
        </w:rPr>
      </w:pPr>
      <w:r w:rsidRPr="00894228">
        <w:rPr>
          <w:rFonts w:ascii="Times New Roman" w:hAnsi="Times New Roman"/>
          <w:b/>
          <w:bCs/>
          <w:sz w:val="24"/>
          <w:szCs w:val="24"/>
        </w:rPr>
        <w:t xml:space="preserve">f) </w:t>
      </w:r>
      <w:r w:rsidR="00E339F1" w:rsidRPr="00894228">
        <w:rPr>
          <w:rFonts w:ascii="Times New Roman" w:hAnsi="Times New Roman"/>
          <w:b/>
          <w:bCs/>
          <w:sz w:val="24"/>
          <w:szCs w:val="24"/>
        </w:rPr>
        <w:t>dziennik praktyk</w:t>
      </w:r>
      <w:r w:rsidR="00221035" w:rsidRPr="00894228">
        <w:rPr>
          <w:rFonts w:ascii="Times New Roman" w:hAnsi="Times New Roman"/>
          <w:b/>
          <w:bCs/>
          <w:sz w:val="24"/>
          <w:szCs w:val="24"/>
        </w:rPr>
        <w:t xml:space="preserve">/dziennik </w:t>
      </w:r>
      <w:r w:rsidR="00E339F1" w:rsidRPr="00894228">
        <w:rPr>
          <w:rFonts w:ascii="Times New Roman" w:hAnsi="Times New Roman"/>
          <w:b/>
          <w:bCs/>
          <w:sz w:val="24"/>
          <w:szCs w:val="24"/>
        </w:rPr>
        <w:t>kształcenia praktycznego</w:t>
      </w:r>
      <w:r w:rsidR="00221035" w:rsidRPr="00894228">
        <w:rPr>
          <w:rFonts w:ascii="Times New Roman" w:hAnsi="Times New Roman"/>
          <w:sz w:val="24"/>
          <w:szCs w:val="24"/>
        </w:rPr>
        <w:t xml:space="preserve"> </w:t>
      </w:r>
      <w:r w:rsidR="00E339F1" w:rsidRPr="00894228">
        <w:rPr>
          <w:rFonts w:ascii="Times New Roman" w:hAnsi="Times New Roman"/>
          <w:i/>
          <w:iCs/>
          <w:sz w:val="24"/>
          <w:szCs w:val="24"/>
        </w:rPr>
        <w:t>obejmuje wszystkie założone efekty uczenia się ujęte w programie studiów, a kryteria oceny są jasne i przejrzyste</w:t>
      </w:r>
      <w:r w:rsidR="00AD5F45" w:rsidRPr="00894228">
        <w:rPr>
          <w:rFonts w:ascii="Times New Roman" w:hAnsi="Times New Roman"/>
          <w:i/>
          <w:iCs/>
          <w:sz w:val="24"/>
          <w:szCs w:val="24"/>
        </w:rPr>
        <w:t xml:space="preserve"> (analiza dzienników i wskazanie zmian w tym zakresie): </w:t>
      </w:r>
    </w:p>
    <w:p w14:paraId="676D7A50" w14:textId="77777777" w:rsidR="00D931AE" w:rsidRPr="00D931AE" w:rsidRDefault="00D931AE" w:rsidP="00D931AE">
      <w:pPr>
        <w:pStyle w:val="Akapitzlist"/>
        <w:widowControl w:val="0"/>
        <w:autoSpaceDE w:val="0"/>
        <w:autoSpaceDN w:val="0"/>
        <w:adjustRightInd w:val="0"/>
        <w:spacing w:after="0" w:line="240" w:lineRule="auto"/>
        <w:ind w:right="214"/>
        <w:jc w:val="both"/>
        <w:rPr>
          <w:rFonts w:ascii="Times New Roman" w:hAnsi="Times New Roman"/>
          <w:sz w:val="24"/>
          <w:szCs w:val="24"/>
        </w:rPr>
      </w:pPr>
    </w:p>
    <w:p w14:paraId="251CD0DB" w14:textId="106EB80B" w:rsidR="00E47056" w:rsidRPr="00894228" w:rsidRDefault="00E47056" w:rsidP="00A23A99">
      <w:pPr>
        <w:widowControl w:val="0"/>
        <w:autoSpaceDE w:val="0"/>
        <w:autoSpaceDN w:val="0"/>
        <w:adjustRightInd w:val="0"/>
        <w:spacing w:after="0"/>
        <w:ind w:right="214"/>
        <w:jc w:val="both"/>
        <w:rPr>
          <w:rFonts w:ascii="Times New Roman" w:hAnsi="Times New Roman"/>
          <w:sz w:val="24"/>
          <w:szCs w:val="24"/>
        </w:rPr>
      </w:pPr>
      <w:r w:rsidRPr="00894228">
        <w:rPr>
          <w:rFonts w:ascii="Times New Roman" w:hAnsi="Times New Roman"/>
          <w:sz w:val="24"/>
          <w:szCs w:val="24"/>
        </w:rPr>
        <w:t>Do weryfikacji efektów uczenia się przez studenta umiejętności praktycznych</w:t>
      </w:r>
      <w:r w:rsidR="00F202FE" w:rsidRPr="00894228">
        <w:rPr>
          <w:rFonts w:ascii="Times New Roman" w:hAnsi="Times New Roman"/>
          <w:sz w:val="24"/>
          <w:szCs w:val="24"/>
        </w:rPr>
        <w:t xml:space="preserve"> służy </w:t>
      </w:r>
      <w:r w:rsidRPr="00894228">
        <w:rPr>
          <w:rFonts w:ascii="Times New Roman" w:hAnsi="Times New Roman"/>
          <w:sz w:val="24"/>
          <w:szCs w:val="24"/>
        </w:rPr>
        <w:t>Dziennik Kształcenia Praktycznego</w:t>
      </w:r>
      <w:r w:rsidR="00A9247E" w:rsidRPr="00894228">
        <w:rPr>
          <w:rFonts w:ascii="Times New Roman" w:hAnsi="Times New Roman"/>
          <w:sz w:val="24"/>
          <w:szCs w:val="24"/>
        </w:rPr>
        <w:t>,</w:t>
      </w:r>
      <w:r w:rsidRPr="00894228">
        <w:rPr>
          <w:rFonts w:ascii="Times New Roman" w:hAnsi="Times New Roman"/>
          <w:sz w:val="24"/>
          <w:szCs w:val="24"/>
        </w:rPr>
        <w:t xml:space="preserve"> podstawą zaliczenia praktyk zawodowych jest potwierdzenie przez opiekuna praktyk zaliczenia w Dzienniku wymaganych efektów uczenia się. Oceny dokonywane są na podstawie zamieszczonych w Dzienniku kryteriów oceny na czterech poziomach: D - obserwacja czynności/zadania w praktyce; C - wykonanie czynności/zadania z pomocą osoby nadzorującej; B - wykonanie czynności/zadania pod kierunkiem osoby nadzorującej; A - </w:t>
      </w:r>
      <w:r w:rsidRPr="00894228">
        <w:rPr>
          <w:rFonts w:ascii="Times New Roman" w:hAnsi="Times New Roman"/>
          <w:sz w:val="24"/>
          <w:szCs w:val="24"/>
        </w:rPr>
        <w:lastRenderedPageBreak/>
        <w:t>wykonanie czynność/zadania samodzielnie, bezpiecznie, kompetentnie z uzasadnieniem swojego działania, w obecności osoby nadzorującej</w:t>
      </w:r>
    </w:p>
    <w:p w14:paraId="3C6F1D1D" w14:textId="5774563A" w:rsidR="00D931AE" w:rsidRPr="00894228" w:rsidRDefault="00D931AE" w:rsidP="00A23A99">
      <w:pPr>
        <w:widowControl w:val="0"/>
        <w:autoSpaceDE w:val="0"/>
        <w:autoSpaceDN w:val="0"/>
        <w:adjustRightInd w:val="0"/>
        <w:spacing w:after="0"/>
        <w:ind w:right="214"/>
        <w:jc w:val="both"/>
        <w:rPr>
          <w:rFonts w:ascii="Times New Roman" w:hAnsi="Times New Roman"/>
          <w:sz w:val="24"/>
          <w:szCs w:val="24"/>
        </w:rPr>
      </w:pPr>
      <w:r w:rsidRPr="00894228">
        <w:rPr>
          <w:rFonts w:ascii="Times New Roman" w:hAnsi="Times New Roman"/>
          <w:sz w:val="24"/>
          <w:szCs w:val="24"/>
        </w:rPr>
        <w:t>Efekty uczenia się osiągane przez studenta w ramach praktyk zawodowych są zaliczane zgodnie z kryteriami ocen i odnotowywane w dzienniku praktyk, który zawiera: regulamin praktyk, kryteria oceniania, wykaz obowiązkowych praktyk z podaniem liczby godzin, efekty uczenia się w zakresie umiejętności i kompetencji społecznych koniecznych do osiągnięcia przez studenta w ramach danego rodzaju praktyki, miejsce i termin realizacji oraz podpis opiekuna zakładowego i opiekuna dydaktycznego</w:t>
      </w:r>
      <w:r w:rsidR="00A570D4" w:rsidRPr="00894228">
        <w:rPr>
          <w:rFonts w:ascii="Times New Roman" w:hAnsi="Times New Roman"/>
          <w:sz w:val="24"/>
          <w:szCs w:val="24"/>
        </w:rPr>
        <w:t xml:space="preserve">. </w:t>
      </w:r>
    </w:p>
    <w:p w14:paraId="70372A5E" w14:textId="77777777" w:rsidR="001C5B4F" w:rsidRDefault="00A6790B" w:rsidP="00A23A99">
      <w:pPr>
        <w:widowControl w:val="0"/>
        <w:autoSpaceDE w:val="0"/>
        <w:autoSpaceDN w:val="0"/>
        <w:adjustRightInd w:val="0"/>
        <w:spacing w:after="0"/>
        <w:ind w:right="-20"/>
        <w:jc w:val="both"/>
        <w:rPr>
          <w:rFonts w:ascii="Times New Roman" w:hAnsi="Times New Roman"/>
          <w:sz w:val="24"/>
          <w:szCs w:val="24"/>
        </w:rPr>
      </w:pPr>
      <w:r w:rsidRPr="00894228">
        <w:rPr>
          <w:rFonts w:ascii="Times New Roman" w:hAnsi="Times New Roman"/>
          <w:sz w:val="24"/>
          <w:szCs w:val="24"/>
        </w:rPr>
        <w:t>Użyteczność, czytelność</w:t>
      </w:r>
      <w:r w:rsidR="004F6E0E" w:rsidRPr="00894228">
        <w:rPr>
          <w:rFonts w:ascii="Times New Roman" w:hAnsi="Times New Roman"/>
          <w:sz w:val="24"/>
          <w:szCs w:val="24"/>
        </w:rPr>
        <w:t xml:space="preserve"> i merytoryczna zawartość </w:t>
      </w:r>
      <w:r w:rsidRPr="00894228">
        <w:rPr>
          <w:rFonts w:ascii="Times New Roman" w:hAnsi="Times New Roman"/>
          <w:sz w:val="24"/>
          <w:szCs w:val="24"/>
        </w:rPr>
        <w:t>Dziennik</w:t>
      </w:r>
      <w:r w:rsidR="004F6E0E" w:rsidRPr="00894228">
        <w:rPr>
          <w:rFonts w:ascii="Times New Roman" w:hAnsi="Times New Roman"/>
          <w:sz w:val="24"/>
          <w:szCs w:val="24"/>
        </w:rPr>
        <w:t xml:space="preserve">a Kształcenia Praktycznego jest </w:t>
      </w:r>
    </w:p>
    <w:p w14:paraId="41F34045" w14:textId="5CBD53C2" w:rsidR="003B1A45" w:rsidRPr="001C5B4F" w:rsidRDefault="004F6E0E" w:rsidP="00A23A99">
      <w:pPr>
        <w:widowControl w:val="0"/>
        <w:autoSpaceDE w:val="0"/>
        <w:autoSpaceDN w:val="0"/>
        <w:adjustRightInd w:val="0"/>
        <w:spacing w:after="0"/>
        <w:ind w:right="-20"/>
        <w:jc w:val="both"/>
        <w:rPr>
          <w:rFonts w:ascii="Times New Roman" w:hAnsi="Times New Roman"/>
          <w:sz w:val="24"/>
          <w:szCs w:val="24"/>
        </w:rPr>
      </w:pPr>
      <w:r w:rsidRPr="001C5B4F">
        <w:rPr>
          <w:rFonts w:ascii="Times New Roman" w:hAnsi="Times New Roman"/>
          <w:sz w:val="24"/>
          <w:szCs w:val="24"/>
        </w:rPr>
        <w:t>coro</w:t>
      </w:r>
      <w:r w:rsidR="008A7975" w:rsidRPr="001C5B4F">
        <w:rPr>
          <w:rFonts w:ascii="Times New Roman" w:hAnsi="Times New Roman"/>
          <w:sz w:val="24"/>
          <w:szCs w:val="24"/>
        </w:rPr>
        <w:t xml:space="preserve">cznie weryfikowana, w roku akademickim 2020/2021 </w:t>
      </w:r>
      <w:r w:rsidR="0033211C" w:rsidRPr="001C5B4F">
        <w:rPr>
          <w:rFonts w:ascii="Times New Roman" w:hAnsi="Times New Roman"/>
          <w:sz w:val="24"/>
          <w:szCs w:val="24"/>
        </w:rPr>
        <w:t>dokonano</w:t>
      </w:r>
      <w:r w:rsidR="008E3102" w:rsidRPr="001C5B4F">
        <w:rPr>
          <w:rFonts w:ascii="Times New Roman" w:hAnsi="Times New Roman"/>
          <w:sz w:val="24"/>
          <w:szCs w:val="24"/>
        </w:rPr>
        <w:t xml:space="preserve"> w nim </w:t>
      </w:r>
      <w:r w:rsidR="0033211C" w:rsidRPr="001C5B4F">
        <w:rPr>
          <w:rFonts w:ascii="Times New Roman" w:hAnsi="Times New Roman"/>
          <w:sz w:val="24"/>
          <w:szCs w:val="24"/>
        </w:rPr>
        <w:t xml:space="preserve">jedynie </w:t>
      </w:r>
      <w:r w:rsidR="008E3102" w:rsidRPr="001C5B4F">
        <w:rPr>
          <w:rFonts w:ascii="Times New Roman" w:hAnsi="Times New Roman"/>
          <w:sz w:val="24"/>
          <w:szCs w:val="24"/>
        </w:rPr>
        <w:t xml:space="preserve">korekt  </w:t>
      </w:r>
      <w:r w:rsidR="0033211C" w:rsidRPr="001C5B4F">
        <w:rPr>
          <w:rFonts w:ascii="Times New Roman" w:hAnsi="Times New Roman"/>
          <w:sz w:val="24"/>
          <w:szCs w:val="24"/>
        </w:rPr>
        <w:t>edytorskich</w:t>
      </w:r>
      <w:r w:rsidR="008E3102" w:rsidRPr="001C5B4F">
        <w:rPr>
          <w:rFonts w:ascii="Times New Roman" w:hAnsi="Times New Roman"/>
          <w:sz w:val="24"/>
          <w:szCs w:val="24"/>
        </w:rPr>
        <w:t xml:space="preserve"> – celem </w:t>
      </w:r>
      <w:r w:rsidR="001C5B4F" w:rsidRPr="001C5B4F">
        <w:rPr>
          <w:rFonts w:ascii="Times New Roman" w:hAnsi="Times New Roman"/>
          <w:sz w:val="24"/>
          <w:szCs w:val="24"/>
        </w:rPr>
        <w:t xml:space="preserve">ich </w:t>
      </w:r>
      <w:r w:rsidR="0033211C" w:rsidRPr="001C5B4F">
        <w:rPr>
          <w:rFonts w:ascii="Times New Roman" w:hAnsi="Times New Roman"/>
          <w:sz w:val="24"/>
          <w:szCs w:val="24"/>
        </w:rPr>
        <w:t xml:space="preserve">było </w:t>
      </w:r>
      <w:r w:rsidR="008E3102" w:rsidRPr="001C5B4F">
        <w:rPr>
          <w:rFonts w:ascii="Times New Roman" w:hAnsi="Times New Roman"/>
          <w:sz w:val="24"/>
          <w:szCs w:val="24"/>
        </w:rPr>
        <w:t>poprawieni</w:t>
      </w:r>
      <w:r w:rsidR="0033211C" w:rsidRPr="001C5B4F">
        <w:rPr>
          <w:rFonts w:ascii="Times New Roman" w:hAnsi="Times New Roman"/>
          <w:sz w:val="24"/>
          <w:szCs w:val="24"/>
        </w:rPr>
        <w:t>e</w:t>
      </w:r>
      <w:r w:rsidR="008E3102" w:rsidRPr="001C5B4F">
        <w:rPr>
          <w:rFonts w:ascii="Times New Roman" w:hAnsi="Times New Roman"/>
          <w:sz w:val="24"/>
          <w:szCs w:val="24"/>
        </w:rPr>
        <w:t xml:space="preserve"> czytelności i </w:t>
      </w:r>
      <w:r w:rsidR="0033211C" w:rsidRPr="001C5B4F">
        <w:rPr>
          <w:rFonts w:ascii="Times New Roman" w:hAnsi="Times New Roman"/>
          <w:sz w:val="24"/>
          <w:szCs w:val="24"/>
        </w:rPr>
        <w:t>przejrzystości</w:t>
      </w:r>
      <w:r w:rsidR="008E3102" w:rsidRPr="001C5B4F">
        <w:rPr>
          <w:rFonts w:ascii="Times New Roman" w:hAnsi="Times New Roman"/>
          <w:sz w:val="24"/>
          <w:szCs w:val="24"/>
        </w:rPr>
        <w:t xml:space="preserve"> </w:t>
      </w:r>
      <w:r w:rsidR="0033211C" w:rsidRPr="001C5B4F">
        <w:rPr>
          <w:rFonts w:ascii="Times New Roman" w:hAnsi="Times New Roman"/>
          <w:sz w:val="24"/>
          <w:szCs w:val="24"/>
        </w:rPr>
        <w:t>treści</w:t>
      </w:r>
      <w:r w:rsidR="008E3102" w:rsidRPr="001C5B4F">
        <w:rPr>
          <w:rFonts w:ascii="Times New Roman" w:hAnsi="Times New Roman"/>
          <w:sz w:val="24"/>
          <w:szCs w:val="24"/>
        </w:rPr>
        <w:t xml:space="preserve"> w nim zawartych</w:t>
      </w:r>
      <w:r w:rsidR="00F417F4" w:rsidRPr="001C5B4F">
        <w:rPr>
          <w:rFonts w:ascii="Times New Roman" w:hAnsi="Times New Roman"/>
          <w:sz w:val="24"/>
          <w:szCs w:val="24"/>
        </w:rPr>
        <w:t>. N</w:t>
      </w:r>
      <w:r w:rsidR="008E3102" w:rsidRPr="001C5B4F">
        <w:rPr>
          <w:rFonts w:ascii="Times New Roman" w:hAnsi="Times New Roman"/>
          <w:sz w:val="24"/>
          <w:szCs w:val="24"/>
        </w:rPr>
        <w:t xml:space="preserve">ie dokonywano w nim zmian </w:t>
      </w:r>
      <w:r w:rsidR="004A165A" w:rsidRPr="001C5B4F">
        <w:rPr>
          <w:rFonts w:ascii="Times New Roman" w:hAnsi="Times New Roman"/>
          <w:sz w:val="24"/>
          <w:szCs w:val="24"/>
        </w:rPr>
        <w:t xml:space="preserve">merytorycznych, ponieważ nie były konieczne, wszystkie efekty uczenia się wymagane do </w:t>
      </w:r>
      <w:r w:rsidR="00EE25EF" w:rsidRPr="001C5B4F">
        <w:rPr>
          <w:rFonts w:ascii="Times New Roman" w:hAnsi="Times New Roman"/>
          <w:sz w:val="24"/>
          <w:szCs w:val="24"/>
        </w:rPr>
        <w:t>realizacji zaplanowanych</w:t>
      </w:r>
      <w:r w:rsidR="00A6790B" w:rsidRPr="001C5B4F">
        <w:rPr>
          <w:rFonts w:ascii="Times New Roman" w:hAnsi="Times New Roman"/>
          <w:sz w:val="24"/>
          <w:szCs w:val="24"/>
        </w:rPr>
        <w:t xml:space="preserve"> </w:t>
      </w:r>
      <w:r w:rsidR="00EE25EF" w:rsidRPr="001C5B4F">
        <w:rPr>
          <w:rFonts w:ascii="Times New Roman" w:hAnsi="Times New Roman"/>
          <w:sz w:val="24"/>
          <w:szCs w:val="24"/>
        </w:rPr>
        <w:t>zajęć praktyczn</w:t>
      </w:r>
      <w:r w:rsidR="002431CE" w:rsidRPr="001C5B4F">
        <w:rPr>
          <w:rFonts w:ascii="Times New Roman" w:hAnsi="Times New Roman"/>
          <w:sz w:val="24"/>
          <w:szCs w:val="24"/>
        </w:rPr>
        <w:t xml:space="preserve">ych i </w:t>
      </w:r>
      <w:r w:rsidR="00A6790B" w:rsidRPr="001C5B4F">
        <w:rPr>
          <w:rFonts w:ascii="Times New Roman" w:hAnsi="Times New Roman"/>
          <w:sz w:val="24"/>
          <w:szCs w:val="24"/>
        </w:rPr>
        <w:t>pra</w:t>
      </w:r>
      <w:r w:rsidR="00EE25EF" w:rsidRPr="001C5B4F">
        <w:rPr>
          <w:rFonts w:ascii="Times New Roman" w:hAnsi="Times New Roman"/>
          <w:sz w:val="24"/>
          <w:szCs w:val="24"/>
        </w:rPr>
        <w:t>ktyk zawodowych</w:t>
      </w:r>
      <w:r w:rsidR="002431CE" w:rsidRPr="001C5B4F">
        <w:rPr>
          <w:rFonts w:ascii="Times New Roman" w:hAnsi="Times New Roman"/>
          <w:sz w:val="24"/>
          <w:szCs w:val="24"/>
        </w:rPr>
        <w:t xml:space="preserve"> są w ni</w:t>
      </w:r>
      <w:r w:rsidR="0033211C" w:rsidRPr="001C5B4F">
        <w:rPr>
          <w:rFonts w:ascii="Times New Roman" w:hAnsi="Times New Roman"/>
          <w:sz w:val="24"/>
          <w:szCs w:val="24"/>
        </w:rPr>
        <w:t>m</w:t>
      </w:r>
      <w:r w:rsidR="002431CE" w:rsidRPr="001C5B4F">
        <w:rPr>
          <w:rFonts w:ascii="Times New Roman" w:hAnsi="Times New Roman"/>
          <w:sz w:val="24"/>
          <w:szCs w:val="24"/>
        </w:rPr>
        <w:t xml:space="preserve"> zawa</w:t>
      </w:r>
      <w:r w:rsidR="0033211C" w:rsidRPr="001C5B4F">
        <w:rPr>
          <w:rFonts w:ascii="Times New Roman" w:hAnsi="Times New Roman"/>
          <w:sz w:val="24"/>
          <w:szCs w:val="24"/>
        </w:rPr>
        <w:t>rte.</w:t>
      </w:r>
    </w:p>
    <w:p w14:paraId="023E42DA" w14:textId="450D4A17" w:rsidR="003B1A45" w:rsidRPr="001C5B4F" w:rsidRDefault="00193BAD" w:rsidP="00A23A99">
      <w:pPr>
        <w:widowControl w:val="0"/>
        <w:autoSpaceDE w:val="0"/>
        <w:autoSpaceDN w:val="0"/>
        <w:adjustRightInd w:val="0"/>
        <w:spacing w:after="0"/>
        <w:ind w:right="-20"/>
        <w:jc w:val="both"/>
        <w:rPr>
          <w:rFonts w:ascii="Times New Roman" w:hAnsi="Times New Roman"/>
          <w:sz w:val="24"/>
          <w:szCs w:val="24"/>
        </w:rPr>
      </w:pPr>
      <w:r w:rsidRPr="001C5B4F">
        <w:rPr>
          <w:rFonts w:ascii="Times New Roman" w:hAnsi="Times New Roman"/>
          <w:sz w:val="24"/>
          <w:szCs w:val="24"/>
        </w:rPr>
        <w:t xml:space="preserve">Na studiach drugiego stopnia </w:t>
      </w:r>
      <w:r w:rsidR="00DB12AC" w:rsidRPr="001C5B4F">
        <w:rPr>
          <w:rFonts w:ascii="Times New Roman" w:hAnsi="Times New Roman"/>
          <w:sz w:val="24"/>
          <w:szCs w:val="24"/>
        </w:rPr>
        <w:t>e</w:t>
      </w:r>
      <w:r w:rsidR="003B1A45" w:rsidRPr="001C5B4F">
        <w:rPr>
          <w:rFonts w:ascii="Times New Roman" w:hAnsi="Times New Roman"/>
          <w:sz w:val="24"/>
          <w:szCs w:val="24"/>
        </w:rPr>
        <w:t>fekty uczenia się osiągane przez studenta w ramach praktyk zawodowych są zaliczane zgodnie z kryteriami ocen i odnotowywane w dokumentacji obowiązującej do danego rodzaju praktyki. Dokumentacja zawiera między innymi: Dziennik Praktyk Zawodowych wraz z efektami uczenia się w zakresie umiejętności i kompetencji społecznych koniecznych do osiągnięcia przez studenta w ramach danego rodzaju praktyki, miejsce i termin realizacji oraz podpis opiekuna zakładowego i opiekuna dydaktycznego</w:t>
      </w:r>
      <w:r w:rsidR="004C0F8C" w:rsidRPr="001C5B4F">
        <w:rPr>
          <w:rFonts w:ascii="Times New Roman" w:hAnsi="Times New Roman"/>
          <w:sz w:val="24"/>
          <w:szCs w:val="24"/>
        </w:rPr>
        <w:t>.</w:t>
      </w:r>
      <w:r w:rsidR="00CF7302" w:rsidRPr="001C5B4F">
        <w:rPr>
          <w:rFonts w:ascii="Times New Roman" w:hAnsi="Times New Roman"/>
          <w:sz w:val="24"/>
          <w:szCs w:val="24"/>
        </w:rPr>
        <w:t xml:space="preserve"> </w:t>
      </w:r>
      <w:r w:rsidR="004C0F8C" w:rsidRPr="001C5B4F">
        <w:rPr>
          <w:rFonts w:ascii="Times New Roman" w:hAnsi="Times New Roman"/>
          <w:sz w:val="24"/>
          <w:szCs w:val="24"/>
        </w:rPr>
        <w:t>W</w:t>
      </w:r>
      <w:r w:rsidR="00CF7302" w:rsidRPr="001C5B4F">
        <w:rPr>
          <w:rFonts w:ascii="Times New Roman" w:hAnsi="Times New Roman"/>
          <w:sz w:val="24"/>
          <w:szCs w:val="24"/>
        </w:rPr>
        <w:t xml:space="preserve"> skład dokumentacji wchodzi ponadto: </w:t>
      </w:r>
      <w:r w:rsidR="00913197" w:rsidRPr="001C5B4F">
        <w:rPr>
          <w:rFonts w:ascii="Times New Roman" w:hAnsi="Times New Roman"/>
          <w:sz w:val="24"/>
          <w:szCs w:val="24"/>
        </w:rPr>
        <w:t>Karta zaliczenia efektów uczenia się; Kryteria do oceny efektów uczenia się w zakresie wiedzy, umiejętności i kompetencji społecznych; Proces pielęgnowania/Sprawozdanie z przebiegu praktyki oraz Karta Oceny Miejsca Praktyki przez Studenta</w:t>
      </w:r>
      <w:r w:rsidR="003312B6" w:rsidRPr="001C5B4F">
        <w:rPr>
          <w:rFonts w:ascii="Times New Roman" w:hAnsi="Times New Roman"/>
          <w:sz w:val="24"/>
          <w:szCs w:val="24"/>
        </w:rPr>
        <w:t xml:space="preserve"> zgodnie z </w:t>
      </w:r>
      <w:r w:rsidR="00913197" w:rsidRPr="001C5B4F">
        <w:rPr>
          <w:rFonts w:ascii="Times New Roman" w:hAnsi="Times New Roman"/>
          <w:sz w:val="24"/>
          <w:szCs w:val="24"/>
        </w:rPr>
        <w:t>procedu</w:t>
      </w:r>
      <w:r w:rsidR="003312B6" w:rsidRPr="001C5B4F">
        <w:rPr>
          <w:rFonts w:ascii="Times New Roman" w:hAnsi="Times New Roman"/>
          <w:sz w:val="24"/>
          <w:szCs w:val="24"/>
        </w:rPr>
        <w:t>rą zawartą w</w:t>
      </w:r>
      <w:r w:rsidR="00913197" w:rsidRPr="001C5B4F">
        <w:rPr>
          <w:rFonts w:ascii="Times New Roman" w:hAnsi="Times New Roman"/>
          <w:sz w:val="24"/>
          <w:szCs w:val="24"/>
        </w:rPr>
        <w:t xml:space="preserve"> Księ</w:t>
      </w:r>
      <w:r w:rsidR="003312B6" w:rsidRPr="001C5B4F">
        <w:rPr>
          <w:rFonts w:ascii="Times New Roman" w:hAnsi="Times New Roman"/>
          <w:sz w:val="24"/>
          <w:szCs w:val="24"/>
        </w:rPr>
        <w:t>dze</w:t>
      </w:r>
      <w:r w:rsidR="00913197" w:rsidRPr="001C5B4F">
        <w:rPr>
          <w:rFonts w:ascii="Times New Roman" w:hAnsi="Times New Roman"/>
          <w:sz w:val="24"/>
          <w:szCs w:val="24"/>
        </w:rPr>
        <w:t xml:space="preserve"> Jakości.</w:t>
      </w:r>
    </w:p>
    <w:p w14:paraId="037B2E71" w14:textId="77777777" w:rsidR="00F417F4" w:rsidRPr="001C5B4F" w:rsidRDefault="00F417F4" w:rsidP="00A23A99">
      <w:pPr>
        <w:widowControl w:val="0"/>
        <w:autoSpaceDE w:val="0"/>
        <w:autoSpaceDN w:val="0"/>
        <w:adjustRightInd w:val="0"/>
        <w:spacing w:after="0"/>
        <w:ind w:right="-20"/>
        <w:jc w:val="both"/>
        <w:rPr>
          <w:rFonts w:ascii="Times New Roman" w:hAnsi="Times New Roman"/>
          <w:sz w:val="24"/>
          <w:szCs w:val="24"/>
        </w:rPr>
      </w:pPr>
    </w:p>
    <w:p w14:paraId="6FF9B47A" w14:textId="77777777" w:rsidR="00B62A55" w:rsidRDefault="00E339F1" w:rsidP="00B62A55">
      <w:pPr>
        <w:widowControl w:val="0"/>
        <w:autoSpaceDE w:val="0"/>
        <w:autoSpaceDN w:val="0"/>
        <w:adjustRightInd w:val="0"/>
        <w:spacing w:after="0" w:line="240" w:lineRule="auto"/>
        <w:ind w:right="214"/>
        <w:jc w:val="both"/>
        <w:rPr>
          <w:rFonts w:ascii="Times New Roman" w:hAnsi="Times New Roman"/>
          <w:i/>
          <w:iCs/>
          <w:sz w:val="24"/>
          <w:szCs w:val="24"/>
        </w:rPr>
      </w:pPr>
      <w:r w:rsidRPr="00CB34FF">
        <w:rPr>
          <w:rFonts w:ascii="Times New Roman" w:hAnsi="Times New Roman"/>
          <w:sz w:val="24"/>
          <w:szCs w:val="24"/>
        </w:rPr>
        <w:t xml:space="preserve">g) </w:t>
      </w:r>
      <w:r w:rsidR="004E743F" w:rsidRPr="00CB34FF">
        <w:rPr>
          <w:rFonts w:ascii="Times New Roman" w:hAnsi="Times New Roman"/>
          <w:b/>
          <w:bCs/>
          <w:sz w:val="24"/>
          <w:szCs w:val="24"/>
        </w:rPr>
        <w:t>prac</w:t>
      </w:r>
      <w:r w:rsidRPr="00CB34FF">
        <w:rPr>
          <w:rFonts w:ascii="Times New Roman" w:hAnsi="Times New Roman"/>
          <w:b/>
          <w:bCs/>
          <w:sz w:val="24"/>
          <w:szCs w:val="24"/>
        </w:rPr>
        <w:t>e</w:t>
      </w:r>
      <w:r w:rsidR="004E743F" w:rsidRPr="00CB34FF">
        <w:rPr>
          <w:rFonts w:ascii="Times New Roman" w:hAnsi="Times New Roman"/>
          <w:b/>
          <w:bCs/>
          <w:sz w:val="24"/>
          <w:szCs w:val="24"/>
        </w:rPr>
        <w:t xml:space="preserve"> dyplomow</w:t>
      </w:r>
      <w:r w:rsidRPr="00CB34FF">
        <w:rPr>
          <w:rFonts w:ascii="Times New Roman" w:hAnsi="Times New Roman"/>
          <w:b/>
          <w:bCs/>
          <w:sz w:val="24"/>
          <w:szCs w:val="24"/>
        </w:rPr>
        <w:t>e</w:t>
      </w:r>
      <w:r w:rsidR="004E743F" w:rsidRPr="00CB34FF">
        <w:rPr>
          <w:rFonts w:ascii="Times New Roman" w:hAnsi="Times New Roman"/>
          <w:sz w:val="24"/>
          <w:szCs w:val="24"/>
        </w:rPr>
        <w:t xml:space="preserve"> </w:t>
      </w:r>
      <w:r w:rsidR="00AD5F45" w:rsidRPr="00CB34FF">
        <w:rPr>
          <w:rFonts w:ascii="Times New Roman" w:hAnsi="Times New Roman"/>
          <w:i/>
          <w:iCs/>
          <w:sz w:val="24"/>
          <w:szCs w:val="24"/>
        </w:rPr>
        <w:t xml:space="preserve">- </w:t>
      </w:r>
      <w:r w:rsidRPr="00CB34FF">
        <w:rPr>
          <w:rFonts w:ascii="Times New Roman" w:hAnsi="Times New Roman"/>
          <w:i/>
          <w:iCs/>
          <w:sz w:val="24"/>
          <w:szCs w:val="24"/>
        </w:rPr>
        <w:t>tematyka zgodna z efektami uczenia się na danym kierunku studiów i</w:t>
      </w:r>
      <w:r w:rsidR="00AD5F45" w:rsidRPr="00CB34FF">
        <w:rPr>
          <w:rFonts w:ascii="Times New Roman" w:hAnsi="Times New Roman"/>
          <w:i/>
          <w:iCs/>
          <w:sz w:val="24"/>
          <w:szCs w:val="24"/>
        </w:rPr>
        <w:t xml:space="preserve"> </w:t>
      </w:r>
      <w:r w:rsidRPr="00CB34FF">
        <w:rPr>
          <w:rFonts w:ascii="Times New Roman" w:hAnsi="Times New Roman"/>
          <w:i/>
          <w:iCs/>
          <w:sz w:val="24"/>
          <w:szCs w:val="24"/>
        </w:rPr>
        <w:t xml:space="preserve"> </w:t>
      </w:r>
      <w:r w:rsidR="00AD5F45" w:rsidRPr="00CB34FF">
        <w:rPr>
          <w:rFonts w:ascii="Times New Roman" w:hAnsi="Times New Roman"/>
          <w:i/>
          <w:iCs/>
          <w:sz w:val="24"/>
          <w:szCs w:val="24"/>
        </w:rPr>
        <w:t xml:space="preserve">obowiązującym </w:t>
      </w:r>
      <w:r w:rsidRPr="00CB34FF">
        <w:rPr>
          <w:rFonts w:ascii="Times New Roman" w:hAnsi="Times New Roman"/>
          <w:i/>
          <w:iCs/>
          <w:sz w:val="24"/>
          <w:szCs w:val="24"/>
        </w:rPr>
        <w:t>regulaminem dyplomowania</w:t>
      </w:r>
      <w:r w:rsidR="00AD5F45" w:rsidRPr="00CB34FF">
        <w:rPr>
          <w:rFonts w:ascii="Times New Roman" w:hAnsi="Times New Roman"/>
          <w:i/>
          <w:iCs/>
          <w:sz w:val="24"/>
          <w:szCs w:val="24"/>
        </w:rPr>
        <w:t xml:space="preserve"> (na podstawie </w:t>
      </w:r>
      <w:r w:rsidRPr="00CB34FF">
        <w:rPr>
          <w:rFonts w:ascii="Times New Roman" w:hAnsi="Times New Roman"/>
          <w:i/>
          <w:iCs/>
          <w:sz w:val="24"/>
          <w:szCs w:val="24"/>
        </w:rPr>
        <w:t>ocen</w:t>
      </w:r>
      <w:r w:rsidR="00AD5F45" w:rsidRPr="00CB34FF">
        <w:rPr>
          <w:rFonts w:ascii="Times New Roman" w:hAnsi="Times New Roman"/>
          <w:i/>
          <w:iCs/>
          <w:sz w:val="24"/>
          <w:szCs w:val="24"/>
        </w:rPr>
        <w:t>y</w:t>
      </w:r>
      <w:r w:rsidRPr="00CB34FF">
        <w:rPr>
          <w:rFonts w:ascii="Times New Roman" w:hAnsi="Times New Roman"/>
          <w:i/>
          <w:iCs/>
          <w:sz w:val="24"/>
          <w:szCs w:val="24"/>
        </w:rPr>
        <w:t xml:space="preserve"> losowo wybranych prac dyplomowych</w:t>
      </w:r>
      <w:r w:rsidR="00AD5F45" w:rsidRPr="00CB34FF">
        <w:rPr>
          <w:rFonts w:ascii="Times New Roman" w:hAnsi="Times New Roman"/>
          <w:i/>
          <w:iCs/>
          <w:sz w:val="24"/>
          <w:szCs w:val="24"/>
        </w:rPr>
        <w:t>)</w:t>
      </w:r>
      <w:r w:rsidR="00EB5C57" w:rsidRPr="00CB34FF">
        <w:rPr>
          <w:rFonts w:ascii="Times New Roman" w:hAnsi="Times New Roman"/>
          <w:i/>
          <w:iCs/>
          <w:sz w:val="24"/>
          <w:szCs w:val="24"/>
        </w:rPr>
        <w:t>:</w:t>
      </w:r>
    </w:p>
    <w:p w14:paraId="059A2C1B" w14:textId="4F0E3AFC" w:rsidR="000A4E00" w:rsidRPr="00B62A55" w:rsidRDefault="000A4E00" w:rsidP="00B62A55">
      <w:pPr>
        <w:widowControl w:val="0"/>
        <w:autoSpaceDE w:val="0"/>
        <w:autoSpaceDN w:val="0"/>
        <w:adjustRightInd w:val="0"/>
        <w:spacing w:after="0" w:line="240" w:lineRule="auto"/>
        <w:ind w:right="214"/>
        <w:jc w:val="both"/>
        <w:rPr>
          <w:rFonts w:ascii="Times New Roman" w:hAnsi="Times New Roman"/>
          <w:i/>
          <w:iCs/>
          <w:sz w:val="24"/>
          <w:szCs w:val="24"/>
        </w:rPr>
      </w:pPr>
      <w:r w:rsidRPr="00CB34FF">
        <w:rPr>
          <w:i/>
          <w:iCs/>
        </w:rPr>
        <w:br/>
      </w:r>
      <w:r w:rsidR="4F506034" w:rsidRPr="00CB34FF">
        <w:rPr>
          <w:rFonts w:ascii="Times New Roman" w:hAnsi="Times New Roman"/>
          <w:sz w:val="24"/>
          <w:szCs w:val="24"/>
        </w:rPr>
        <w:t xml:space="preserve">Ocenie poddano </w:t>
      </w:r>
      <w:r w:rsidR="731C6E07" w:rsidRPr="00CB34FF">
        <w:rPr>
          <w:rFonts w:ascii="Times New Roman" w:hAnsi="Times New Roman"/>
          <w:sz w:val="24"/>
          <w:szCs w:val="24"/>
        </w:rPr>
        <w:t>czter</w:t>
      </w:r>
      <w:r w:rsidR="0A29608B" w:rsidRPr="00CB34FF">
        <w:rPr>
          <w:rFonts w:ascii="Times New Roman" w:hAnsi="Times New Roman"/>
          <w:sz w:val="24"/>
          <w:szCs w:val="24"/>
        </w:rPr>
        <w:t>y</w:t>
      </w:r>
      <w:r w:rsidR="4F506034" w:rsidRPr="00CB34FF">
        <w:rPr>
          <w:rFonts w:ascii="Times New Roman" w:hAnsi="Times New Roman"/>
          <w:sz w:val="24"/>
          <w:szCs w:val="24"/>
        </w:rPr>
        <w:t xml:space="preserve"> </w:t>
      </w:r>
      <w:r w:rsidR="001877F6" w:rsidRPr="00CB34FF">
        <w:rPr>
          <w:rFonts w:ascii="Times New Roman" w:hAnsi="Times New Roman"/>
          <w:sz w:val="24"/>
          <w:szCs w:val="24"/>
        </w:rPr>
        <w:t xml:space="preserve">losowo wybrane </w:t>
      </w:r>
      <w:r w:rsidR="4F506034" w:rsidRPr="00CB34FF">
        <w:rPr>
          <w:rFonts w:ascii="Times New Roman" w:hAnsi="Times New Roman"/>
          <w:sz w:val="24"/>
          <w:szCs w:val="24"/>
        </w:rPr>
        <w:t xml:space="preserve">prace </w:t>
      </w:r>
      <w:r w:rsidR="155B1878" w:rsidRPr="00CB34FF">
        <w:rPr>
          <w:rFonts w:ascii="Times New Roman" w:hAnsi="Times New Roman"/>
          <w:sz w:val="24"/>
          <w:szCs w:val="24"/>
        </w:rPr>
        <w:t xml:space="preserve"> licencjackie</w:t>
      </w:r>
      <w:r w:rsidR="4F506034" w:rsidRPr="00CB34FF">
        <w:rPr>
          <w:rFonts w:ascii="Times New Roman" w:hAnsi="Times New Roman"/>
          <w:sz w:val="24"/>
          <w:szCs w:val="24"/>
        </w:rPr>
        <w:t>. Wszyst</w:t>
      </w:r>
      <w:r w:rsidR="38B2999A" w:rsidRPr="00CB34FF">
        <w:rPr>
          <w:rFonts w:ascii="Times New Roman" w:hAnsi="Times New Roman"/>
          <w:sz w:val="24"/>
          <w:szCs w:val="24"/>
        </w:rPr>
        <w:t>kie</w:t>
      </w:r>
      <w:r w:rsidR="43FA605A" w:rsidRPr="00CB34FF">
        <w:rPr>
          <w:rFonts w:ascii="Times New Roman" w:hAnsi="Times New Roman"/>
          <w:sz w:val="24"/>
          <w:szCs w:val="24"/>
        </w:rPr>
        <w:t xml:space="preserve"> posiadały tematykę zgodną z efektami uczenia się na kierunku studiów </w:t>
      </w:r>
      <w:r w:rsidR="00CE7869">
        <w:rPr>
          <w:rFonts w:ascii="Times New Roman" w:hAnsi="Times New Roman"/>
          <w:sz w:val="24"/>
          <w:szCs w:val="24"/>
        </w:rPr>
        <w:t>P</w:t>
      </w:r>
      <w:r w:rsidR="43FA605A" w:rsidRPr="00CB34FF">
        <w:rPr>
          <w:rFonts w:ascii="Times New Roman" w:hAnsi="Times New Roman"/>
          <w:sz w:val="24"/>
          <w:szCs w:val="24"/>
        </w:rPr>
        <w:t>ołożnictwo i był</w:t>
      </w:r>
      <w:r w:rsidR="3E9C2E3A" w:rsidRPr="00CB34FF">
        <w:rPr>
          <w:rFonts w:ascii="Times New Roman" w:hAnsi="Times New Roman"/>
          <w:sz w:val="24"/>
          <w:szCs w:val="24"/>
        </w:rPr>
        <w:t xml:space="preserve">y </w:t>
      </w:r>
      <w:r w:rsidR="43FA605A" w:rsidRPr="00CB34FF">
        <w:rPr>
          <w:rFonts w:ascii="Times New Roman" w:hAnsi="Times New Roman"/>
          <w:sz w:val="24"/>
          <w:szCs w:val="24"/>
        </w:rPr>
        <w:t>przygotowane  zgodnie z obowiązującymi zaleceniami do pisania prac</w:t>
      </w:r>
      <w:r w:rsidR="3B6E085D" w:rsidRPr="00CB34FF">
        <w:rPr>
          <w:rFonts w:ascii="Times New Roman" w:hAnsi="Times New Roman"/>
          <w:sz w:val="24"/>
          <w:szCs w:val="24"/>
        </w:rPr>
        <w:t xml:space="preserve"> dyplomowych</w:t>
      </w:r>
      <w:r w:rsidR="31CF0172" w:rsidRPr="00CB34FF">
        <w:rPr>
          <w:rFonts w:ascii="Times New Roman" w:hAnsi="Times New Roman"/>
          <w:sz w:val="24"/>
          <w:szCs w:val="24"/>
        </w:rPr>
        <w:t xml:space="preserve">. Ocena wystawiona </w:t>
      </w:r>
      <w:r w:rsidR="720F048C" w:rsidRPr="00CB34FF">
        <w:rPr>
          <w:rFonts w:ascii="Times New Roman" w:hAnsi="Times New Roman"/>
          <w:sz w:val="24"/>
          <w:szCs w:val="24"/>
        </w:rPr>
        <w:t>przez promotora i recenzenta w analizowanych pracach była zgodna</w:t>
      </w:r>
      <w:r w:rsidR="20969D56" w:rsidRPr="00CB34FF">
        <w:rPr>
          <w:rFonts w:ascii="Times New Roman" w:hAnsi="Times New Roman"/>
          <w:sz w:val="24"/>
          <w:szCs w:val="24"/>
        </w:rPr>
        <w:t xml:space="preserve">. </w:t>
      </w:r>
      <w:r w:rsidR="68A13B4C" w:rsidRPr="00CB34FF">
        <w:rPr>
          <w:rFonts w:ascii="Times New Roman" w:hAnsi="Times New Roman"/>
          <w:sz w:val="24"/>
          <w:szCs w:val="24"/>
        </w:rPr>
        <w:t xml:space="preserve">We wstępie trzech prac zabrakło </w:t>
      </w:r>
      <w:r w:rsidR="0C7AF759" w:rsidRPr="00CB34FF">
        <w:rPr>
          <w:rFonts w:ascii="Times New Roman" w:hAnsi="Times New Roman"/>
          <w:sz w:val="24"/>
          <w:szCs w:val="24"/>
        </w:rPr>
        <w:t xml:space="preserve"> uzasadnienia wyboru tematu pracy</w:t>
      </w:r>
      <w:r w:rsidR="2835BE8E" w:rsidRPr="00CB34FF">
        <w:rPr>
          <w:rFonts w:ascii="Times New Roman" w:hAnsi="Times New Roman"/>
          <w:sz w:val="24"/>
          <w:szCs w:val="24"/>
        </w:rPr>
        <w:t xml:space="preserve"> i nie  zostało to uwzględnione </w:t>
      </w:r>
      <w:r w:rsidR="436FB05D" w:rsidRPr="00CB34FF">
        <w:rPr>
          <w:rFonts w:ascii="Times New Roman" w:hAnsi="Times New Roman"/>
          <w:sz w:val="24"/>
          <w:szCs w:val="24"/>
        </w:rPr>
        <w:t>w recenzjach.</w:t>
      </w:r>
    </w:p>
    <w:p w14:paraId="7A721073" w14:textId="34D8DB34" w:rsidR="512C2860" w:rsidRPr="00CB34FF" w:rsidRDefault="00FC7412" w:rsidP="004B33AE">
      <w:pPr>
        <w:jc w:val="both"/>
        <w:rPr>
          <w:rFonts w:ascii="Times New Roman" w:hAnsi="Times New Roman"/>
          <w:sz w:val="24"/>
          <w:szCs w:val="24"/>
        </w:rPr>
      </w:pPr>
      <w:r w:rsidRPr="00CB34FF">
        <w:rPr>
          <w:rFonts w:ascii="Times New Roman" w:hAnsi="Times New Roman"/>
          <w:sz w:val="24"/>
          <w:szCs w:val="24"/>
        </w:rPr>
        <w:t>Dokonując oceny prac dyplomowych na studiach drugiego sto</w:t>
      </w:r>
      <w:r w:rsidR="003A44D7" w:rsidRPr="00CB34FF">
        <w:rPr>
          <w:rFonts w:ascii="Times New Roman" w:hAnsi="Times New Roman"/>
          <w:sz w:val="24"/>
          <w:szCs w:val="24"/>
        </w:rPr>
        <w:t>p</w:t>
      </w:r>
      <w:r w:rsidRPr="00CB34FF">
        <w:rPr>
          <w:rFonts w:ascii="Times New Roman" w:hAnsi="Times New Roman"/>
          <w:sz w:val="24"/>
          <w:szCs w:val="24"/>
        </w:rPr>
        <w:t>nia</w:t>
      </w:r>
      <w:r w:rsidR="003A44D7" w:rsidRPr="00CB34FF">
        <w:rPr>
          <w:rFonts w:ascii="Times New Roman" w:hAnsi="Times New Roman"/>
          <w:sz w:val="24"/>
          <w:szCs w:val="24"/>
        </w:rPr>
        <w:t xml:space="preserve"> stwierdzono, że w</w:t>
      </w:r>
      <w:r w:rsidR="512C2860" w:rsidRPr="00CB34FF">
        <w:rPr>
          <w:rFonts w:ascii="Times New Roman" w:hAnsi="Times New Roman"/>
          <w:sz w:val="24"/>
          <w:szCs w:val="24"/>
        </w:rPr>
        <w:t>szystkie prace magisterskie poddane ocen</w:t>
      </w:r>
      <w:r w:rsidR="480F5C5F" w:rsidRPr="00CB34FF">
        <w:rPr>
          <w:rFonts w:ascii="Times New Roman" w:hAnsi="Times New Roman"/>
          <w:sz w:val="24"/>
          <w:szCs w:val="24"/>
        </w:rPr>
        <w:t>i</w:t>
      </w:r>
      <w:r w:rsidR="512C2860" w:rsidRPr="00CB34FF">
        <w:rPr>
          <w:rFonts w:ascii="Times New Roman" w:hAnsi="Times New Roman"/>
          <w:sz w:val="24"/>
          <w:szCs w:val="24"/>
        </w:rPr>
        <w:t xml:space="preserve">e posiadały tematykę zgodną z </w:t>
      </w:r>
      <w:r w:rsidR="307E9AF9" w:rsidRPr="00CB34FF">
        <w:rPr>
          <w:rFonts w:ascii="Times New Roman" w:hAnsi="Times New Roman"/>
          <w:sz w:val="24"/>
          <w:szCs w:val="24"/>
        </w:rPr>
        <w:t>efektami uczenia si</w:t>
      </w:r>
      <w:r w:rsidR="27233005" w:rsidRPr="00CB34FF">
        <w:rPr>
          <w:rFonts w:ascii="Times New Roman" w:hAnsi="Times New Roman"/>
          <w:sz w:val="24"/>
          <w:szCs w:val="24"/>
        </w:rPr>
        <w:t xml:space="preserve">ę </w:t>
      </w:r>
      <w:r w:rsidR="2BB26EE1" w:rsidRPr="00CB34FF">
        <w:rPr>
          <w:rFonts w:ascii="Times New Roman" w:hAnsi="Times New Roman"/>
          <w:sz w:val="24"/>
          <w:szCs w:val="24"/>
        </w:rPr>
        <w:t xml:space="preserve">na kierunku studiów </w:t>
      </w:r>
      <w:r w:rsidR="00CE7869">
        <w:rPr>
          <w:rFonts w:ascii="Times New Roman" w:hAnsi="Times New Roman"/>
          <w:sz w:val="24"/>
          <w:szCs w:val="24"/>
        </w:rPr>
        <w:t>P</w:t>
      </w:r>
      <w:r w:rsidR="2BB26EE1" w:rsidRPr="00CB34FF">
        <w:rPr>
          <w:rFonts w:ascii="Times New Roman" w:hAnsi="Times New Roman"/>
          <w:sz w:val="24"/>
          <w:szCs w:val="24"/>
        </w:rPr>
        <w:t xml:space="preserve">ołożnictwo </w:t>
      </w:r>
      <w:r w:rsidR="342EFBC0" w:rsidRPr="00CB34FF">
        <w:rPr>
          <w:rFonts w:ascii="Times New Roman" w:hAnsi="Times New Roman"/>
          <w:sz w:val="24"/>
          <w:szCs w:val="24"/>
        </w:rPr>
        <w:t xml:space="preserve"> i były one przygotowane </w:t>
      </w:r>
      <w:r w:rsidR="03FE0BF4" w:rsidRPr="00CB34FF">
        <w:rPr>
          <w:rFonts w:ascii="Times New Roman" w:hAnsi="Times New Roman"/>
          <w:sz w:val="24"/>
          <w:szCs w:val="24"/>
        </w:rPr>
        <w:t xml:space="preserve"> zgodnie </w:t>
      </w:r>
      <w:r w:rsidR="342EFBC0" w:rsidRPr="00CB34FF">
        <w:rPr>
          <w:rFonts w:ascii="Times New Roman" w:hAnsi="Times New Roman"/>
          <w:sz w:val="24"/>
          <w:szCs w:val="24"/>
        </w:rPr>
        <w:t>z obowiązującymi zalec</w:t>
      </w:r>
      <w:r w:rsidR="72D3E0F1" w:rsidRPr="00CB34FF">
        <w:rPr>
          <w:rFonts w:ascii="Times New Roman" w:hAnsi="Times New Roman"/>
          <w:sz w:val="24"/>
          <w:szCs w:val="24"/>
        </w:rPr>
        <w:t>eniami do pisania prac magisterskich</w:t>
      </w:r>
      <w:r w:rsidR="3178C623" w:rsidRPr="00CB34FF">
        <w:rPr>
          <w:rFonts w:ascii="Times New Roman" w:hAnsi="Times New Roman"/>
          <w:sz w:val="24"/>
          <w:szCs w:val="24"/>
        </w:rPr>
        <w:t>. Ocenie poddano pięć prac</w:t>
      </w:r>
      <w:r w:rsidR="36DE28A1" w:rsidRPr="00CB34FF">
        <w:rPr>
          <w:rFonts w:ascii="Times New Roman" w:hAnsi="Times New Roman"/>
          <w:sz w:val="24"/>
          <w:szCs w:val="24"/>
        </w:rPr>
        <w:t xml:space="preserve"> dyplomowych</w:t>
      </w:r>
      <w:r w:rsidRPr="00CB34FF">
        <w:rPr>
          <w:rFonts w:ascii="Times New Roman" w:hAnsi="Times New Roman"/>
          <w:sz w:val="24"/>
          <w:szCs w:val="24"/>
        </w:rPr>
        <w:t>.</w:t>
      </w:r>
      <w:r w:rsidR="1F3F2E21" w:rsidRPr="00CB34FF">
        <w:rPr>
          <w:rFonts w:ascii="Times New Roman" w:hAnsi="Times New Roman"/>
          <w:sz w:val="24"/>
          <w:szCs w:val="24"/>
        </w:rPr>
        <w:t xml:space="preserve"> We</w:t>
      </w:r>
      <w:r w:rsidR="3178C623" w:rsidRPr="00CB34FF">
        <w:rPr>
          <w:rFonts w:ascii="Times New Roman" w:hAnsi="Times New Roman"/>
          <w:sz w:val="24"/>
          <w:szCs w:val="24"/>
        </w:rPr>
        <w:t xml:space="preserve"> wszystkich występo</w:t>
      </w:r>
      <w:r w:rsidR="10CB38BC" w:rsidRPr="00CB34FF">
        <w:rPr>
          <w:rFonts w:ascii="Times New Roman" w:hAnsi="Times New Roman"/>
          <w:sz w:val="24"/>
          <w:szCs w:val="24"/>
        </w:rPr>
        <w:t xml:space="preserve">wała zgodność </w:t>
      </w:r>
      <w:r w:rsidR="6A960128" w:rsidRPr="00CB34FF">
        <w:rPr>
          <w:rFonts w:ascii="Times New Roman" w:hAnsi="Times New Roman"/>
          <w:sz w:val="24"/>
          <w:szCs w:val="24"/>
        </w:rPr>
        <w:t>ocen wystawionych przez promotorów i recenzentów</w:t>
      </w:r>
      <w:r w:rsidR="0C57DB6D" w:rsidRPr="00CB34FF">
        <w:rPr>
          <w:rFonts w:ascii="Times New Roman" w:hAnsi="Times New Roman"/>
          <w:sz w:val="24"/>
          <w:szCs w:val="24"/>
        </w:rPr>
        <w:t>. W jednej pracy  nie było uzasa</w:t>
      </w:r>
      <w:r w:rsidR="5DE41352" w:rsidRPr="00CB34FF">
        <w:rPr>
          <w:rFonts w:ascii="Times New Roman" w:hAnsi="Times New Roman"/>
          <w:sz w:val="24"/>
          <w:szCs w:val="24"/>
        </w:rPr>
        <w:t>dnienia wyboru tematu pracy. Promotor</w:t>
      </w:r>
      <w:r w:rsidR="644AA9B6" w:rsidRPr="00CB34FF">
        <w:rPr>
          <w:rFonts w:ascii="Times New Roman" w:hAnsi="Times New Roman"/>
          <w:sz w:val="24"/>
          <w:szCs w:val="24"/>
        </w:rPr>
        <w:t xml:space="preserve"> </w:t>
      </w:r>
      <w:r w:rsidR="0E8AFC27" w:rsidRPr="00CB34FF">
        <w:rPr>
          <w:rFonts w:ascii="Times New Roman" w:hAnsi="Times New Roman"/>
          <w:sz w:val="24"/>
          <w:szCs w:val="24"/>
        </w:rPr>
        <w:t xml:space="preserve"> i  </w:t>
      </w:r>
      <w:r w:rsidR="644AA9B6" w:rsidRPr="00CB34FF">
        <w:rPr>
          <w:rFonts w:ascii="Times New Roman" w:hAnsi="Times New Roman"/>
          <w:sz w:val="24"/>
          <w:szCs w:val="24"/>
        </w:rPr>
        <w:t>recenze</w:t>
      </w:r>
      <w:r w:rsidR="61947419" w:rsidRPr="00CB34FF">
        <w:rPr>
          <w:rFonts w:ascii="Times New Roman" w:hAnsi="Times New Roman"/>
          <w:sz w:val="24"/>
          <w:szCs w:val="24"/>
        </w:rPr>
        <w:t xml:space="preserve">nt </w:t>
      </w:r>
      <w:r w:rsidR="710FDBF6" w:rsidRPr="00CB34FF">
        <w:rPr>
          <w:rFonts w:ascii="Times New Roman" w:hAnsi="Times New Roman"/>
          <w:sz w:val="24"/>
          <w:szCs w:val="24"/>
        </w:rPr>
        <w:t>pracy</w:t>
      </w:r>
      <w:r w:rsidR="644AA9B6" w:rsidRPr="00CB34FF">
        <w:rPr>
          <w:rFonts w:ascii="Times New Roman" w:hAnsi="Times New Roman"/>
          <w:sz w:val="24"/>
          <w:szCs w:val="24"/>
        </w:rPr>
        <w:t xml:space="preserve"> nie  </w:t>
      </w:r>
      <w:r w:rsidR="4664FE36" w:rsidRPr="00CB34FF">
        <w:rPr>
          <w:rFonts w:ascii="Times New Roman" w:hAnsi="Times New Roman"/>
          <w:sz w:val="24"/>
          <w:szCs w:val="24"/>
        </w:rPr>
        <w:t>uwzg</w:t>
      </w:r>
      <w:r w:rsidR="7A2CA7F7" w:rsidRPr="00CB34FF">
        <w:rPr>
          <w:rFonts w:ascii="Times New Roman" w:hAnsi="Times New Roman"/>
          <w:sz w:val="24"/>
          <w:szCs w:val="24"/>
        </w:rPr>
        <w:t>l</w:t>
      </w:r>
      <w:r w:rsidR="4664FE36" w:rsidRPr="00CB34FF">
        <w:rPr>
          <w:rFonts w:ascii="Times New Roman" w:hAnsi="Times New Roman"/>
          <w:sz w:val="24"/>
          <w:szCs w:val="24"/>
        </w:rPr>
        <w:t>ędni</w:t>
      </w:r>
      <w:r w:rsidR="5CAB4935" w:rsidRPr="00CB34FF">
        <w:rPr>
          <w:rFonts w:ascii="Times New Roman" w:hAnsi="Times New Roman"/>
          <w:sz w:val="24"/>
          <w:szCs w:val="24"/>
        </w:rPr>
        <w:t>li</w:t>
      </w:r>
      <w:r w:rsidR="644AA9B6" w:rsidRPr="00CB34FF">
        <w:rPr>
          <w:rFonts w:ascii="Times New Roman" w:hAnsi="Times New Roman"/>
          <w:sz w:val="24"/>
          <w:szCs w:val="24"/>
        </w:rPr>
        <w:t xml:space="preserve"> tego </w:t>
      </w:r>
      <w:r w:rsidR="632C1E7E" w:rsidRPr="00CB34FF">
        <w:rPr>
          <w:rFonts w:ascii="Times New Roman" w:hAnsi="Times New Roman"/>
          <w:sz w:val="24"/>
          <w:szCs w:val="24"/>
        </w:rPr>
        <w:t xml:space="preserve">braku </w:t>
      </w:r>
      <w:r w:rsidR="644AA9B6" w:rsidRPr="00CB34FF">
        <w:rPr>
          <w:rFonts w:ascii="Times New Roman" w:hAnsi="Times New Roman"/>
          <w:sz w:val="24"/>
          <w:szCs w:val="24"/>
        </w:rPr>
        <w:t>w swoich o</w:t>
      </w:r>
      <w:r w:rsidR="20B65B0F" w:rsidRPr="00CB34FF">
        <w:rPr>
          <w:rFonts w:ascii="Times New Roman" w:hAnsi="Times New Roman"/>
          <w:sz w:val="24"/>
          <w:szCs w:val="24"/>
        </w:rPr>
        <w:t>cenach</w:t>
      </w:r>
      <w:r w:rsidR="0B509468" w:rsidRPr="00CB34FF">
        <w:rPr>
          <w:rFonts w:ascii="Times New Roman" w:hAnsi="Times New Roman"/>
          <w:sz w:val="24"/>
          <w:szCs w:val="24"/>
        </w:rPr>
        <w:t>. W dwóch ocenianych pracach został znac</w:t>
      </w:r>
      <w:r w:rsidR="38CB4E97" w:rsidRPr="00CB34FF">
        <w:rPr>
          <w:rFonts w:ascii="Times New Roman" w:hAnsi="Times New Roman"/>
          <w:sz w:val="24"/>
          <w:szCs w:val="24"/>
        </w:rPr>
        <w:t xml:space="preserve">znie przekroczony limit objętości pracy ( </w:t>
      </w:r>
      <w:r w:rsidR="44131557" w:rsidRPr="00CB34FF">
        <w:rPr>
          <w:rFonts w:ascii="Times New Roman" w:hAnsi="Times New Roman"/>
          <w:sz w:val="24"/>
          <w:szCs w:val="24"/>
        </w:rPr>
        <w:t>82 i 79 stron</w:t>
      </w:r>
      <w:r w:rsidR="222F0B22" w:rsidRPr="00CB34FF">
        <w:rPr>
          <w:rFonts w:ascii="Times New Roman" w:hAnsi="Times New Roman"/>
          <w:sz w:val="24"/>
          <w:szCs w:val="24"/>
        </w:rPr>
        <w:t>)</w:t>
      </w:r>
      <w:r w:rsidR="44131557" w:rsidRPr="00CB34FF">
        <w:rPr>
          <w:rFonts w:ascii="Times New Roman" w:hAnsi="Times New Roman"/>
          <w:sz w:val="24"/>
          <w:szCs w:val="24"/>
        </w:rPr>
        <w:t>, ale trzeba uwzględnić</w:t>
      </w:r>
      <w:r w:rsidR="326AF6C5" w:rsidRPr="00CB34FF">
        <w:rPr>
          <w:rFonts w:ascii="Times New Roman" w:hAnsi="Times New Roman"/>
          <w:sz w:val="24"/>
          <w:szCs w:val="24"/>
        </w:rPr>
        <w:t xml:space="preserve"> to,</w:t>
      </w:r>
      <w:r w:rsidR="44131557" w:rsidRPr="00CB34FF">
        <w:rPr>
          <w:rFonts w:ascii="Times New Roman" w:hAnsi="Times New Roman"/>
          <w:sz w:val="24"/>
          <w:szCs w:val="24"/>
        </w:rPr>
        <w:t xml:space="preserve"> że omawia</w:t>
      </w:r>
      <w:r w:rsidR="50D98579" w:rsidRPr="00CB34FF">
        <w:rPr>
          <w:rFonts w:ascii="Times New Roman" w:hAnsi="Times New Roman"/>
          <w:sz w:val="24"/>
          <w:szCs w:val="24"/>
        </w:rPr>
        <w:t>ne w obu pracach zagadnienia maj</w:t>
      </w:r>
      <w:r w:rsidR="460DE3DB" w:rsidRPr="00CB34FF">
        <w:rPr>
          <w:rFonts w:ascii="Times New Roman" w:hAnsi="Times New Roman"/>
          <w:sz w:val="24"/>
          <w:szCs w:val="24"/>
        </w:rPr>
        <w:t>ą</w:t>
      </w:r>
      <w:r w:rsidR="50D98579" w:rsidRPr="00CB34FF">
        <w:rPr>
          <w:rFonts w:ascii="Times New Roman" w:hAnsi="Times New Roman"/>
          <w:sz w:val="24"/>
          <w:szCs w:val="24"/>
        </w:rPr>
        <w:t xml:space="preserve"> duże znaczenie dla  prak</w:t>
      </w:r>
      <w:r w:rsidR="1BC874BE" w:rsidRPr="00CB34FF">
        <w:rPr>
          <w:rFonts w:ascii="Times New Roman" w:hAnsi="Times New Roman"/>
          <w:sz w:val="24"/>
          <w:szCs w:val="24"/>
        </w:rPr>
        <w:t>tyki zawodowej położnej</w:t>
      </w:r>
      <w:r w:rsidR="2FB99C46" w:rsidRPr="00CB34FF">
        <w:rPr>
          <w:rFonts w:ascii="Times New Roman" w:hAnsi="Times New Roman"/>
          <w:sz w:val="24"/>
          <w:szCs w:val="24"/>
        </w:rPr>
        <w:t>. Temat jednej z ocenianych prac</w:t>
      </w:r>
      <w:r w:rsidR="378698AF" w:rsidRPr="00CB34FF">
        <w:rPr>
          <w:rFonts w:ascii="Times New Roman" w:hAnsi="Times New Roman"/>
          <w:sz w:val="24"/>
          <w:szCs w:val="24"/>
        </w:rPr>
        <w:t xml:space="preserve"> nie</w:t>
      </w:r>
      <w:r w:rsidR="2FB99C46" w:rsidRPr="00CB34FF">
        <w:rPr>
          <w:rFonts w:ascii="Times New Roman" w:hAnsi="Times New Roman"/>
          <w:sz w:val="24"/>
          <w:szCs w:val="24"/>
        </w:rPr>
        <w:t xml:space="preserve"> </w:t>
      </w:r>
      <w:r w:rsidR="648E2D4F" w:rsidRPr="00CB34FF">
        <w:rPr>
          <w:rFonts w:ascii="Times New Roman" w:hAnsi="Times New Roman"/>
          <w:sz w:val="24"/>
          <w:szCs w:val="24"/>
        </w:rPr>
        <w:t>był</w:t>
      </w:r>
      <w:r w:rsidR="402662EC" w:rsidRPr="00CB34FF">
        <w:rPr>
          <w:rFonts w:ascii="Times New Roman" w:hAnsi="Times New Roman"/>
          <w:sz w:val="24"/>
          <w:szCs w:val="24"/>
        </w:rPr>
        <w:t xml:space="preserve"> poprawnie stylistycznie sformułowany i zawierał aż </w:t>
      </w:r>
      <w:r w:rsidR="5785E805" w:rsidRPr="00CB34FF">
        <w:rPr>
          <w:rFonts w:ascii="Times New Roman" w:hAnsi="Times New Roman"/>
          <w:sz w:val="24"/>
          <w:szCs w:val="24"/>
        </w:rPr>
        <w:t>szesnaście</w:t>
      </w:r>
      <w:r w:rsidR="402662EC" w:rsidRPr="00CB34FF">
        <w:rPr>
          <w:rFonts w:ascii="Times New Roman" w:hAnsi="Times New Roman"/>
          <w:sz w:val="24"/>
          <w:szCs w:val="24"/>
        </w:rPr>
        <w:t xml:space="preserve"> słów.</w:t>
      </w:r>
    </w:p>
    <w:p w14:paraId="39AD02E2" w14:textId="4B08E47A" w:rsidR="00221035" w:rsidRPr="00CB34FF" w:rsidRDefault="00807F12" w:rsidP="00EB5C57">
      <w:pPr>
        <w:spacing w:after="0"/>
        <w:rPr>
          <w:rFonts w:ascii="Times New Roman" w:hAnsi="Times New Roman"/>
          <w:b/>
          <w:bCs/>
          <w:sz w:val="24"/>
          <w:szCs w:val="24"/>
        </w:rPr>
      </w:pPr>
      <w:r w:rsidRPr="00CB34FF">
        <w:rPr>
          <w:rFonts w:ascii="Times New Roman" w:hAnsi="Times New Roman"/>
          <w:b/>
          <w:bCs/>
          <w:sz w:val="24"/>
          <w:szCs w:val="24"/>
        </w:rPr>
        <w:lastRenderedPageBreak/>
        <w:t xml:space="preserve">4. </w:t>
      </w:r>
      <w:r w:rsidR="00221035" w:rsidRPr="00CB34FF">
        <w:rPr>
          <w:rFonts w:ascii="Times New Roman" w:hAnsi="Times New Roman"/>
          <w:b/>
          <w:bCs/>
          <w:sz w:val="24"/>
          <w:szCs w:val="24"/>
        </w:rPr>
        <w:t>Kompetencje, doświadczenie, kwalifikacje oraz liczba nauczycieli akademickich i innych osób prowadzących zajęcia</w:t>
      </w:r>
      <w:r w:rsidR="00EB5C57" w:rsidRPr="00CB34FF">
        <w:rPr>
          <w:rFonts w:ascii="Times New Roman" w:hAnsi="Times New Roman"/>
          <w:b/>
          <w:bCs/>
          <w:sz w:val="24"/>
          <w:szCs w:val="24"/>
        </w:rPr>
        <w:t>:</w:t>
      </w:r>
    </w:p>
    <w:p w14:paraId="185E0436" w14:textId="77777777" w:rsidR="00CC117F" w:rsidRPr="00CB34FF" w:rsidRDefault="00CC117F" w:rsidP="00EB5C57">
      <w:pPr>
        <w:spacing w:after="0"/>
        <w:rPr>
          <w:rFonts w:ascii="Times New Roman" w:hAnsi="Times New Roman"/>
          <w:b/>
          <w:bCs/>
          <w:sz w:val="24"/>
          <w:szCs w:val="24"/>
        </w:rPr>
      </w:pPr>
    </w:p>
    <w:p w14:paraId="1C030489" w14:textId="3636BDBA" w:rsidR="00221035" w:rsidRPr="00536467" w:rsidRDefault="00221035" w:rsidP="00EB5C57">
      <w:pPr>
        <w:spacing w:after="0"/>
        <w:rPr>
          <w:rFonts w:ascii="Times New Roman" w:hAnsi="Times New Roman"/>
          <w:i/>
          <w:iCs/>
          <w:sz w:val="24"/>
          <w:szCs w:val="24"/>
        </w:rPr>
      </w:pPr>
      <w:r w:rsidRPr="00CB34FF">
        <w:rPr>
          <w:rFonts w:ascii="Times New Roman" w:hAnsi="Times New Roman"/>
          <w:sz w:val="24"/>
          <w:szCs w:val="24"/>
        </w:rPr>
        <w:t>a)</w:t>
      </w:r>
      <w:r w:rsidRPr="00CB34FF">
        <w:rPr>
          <w:rFonts w:ascii="Times New Roman" w:hAnsi="Times New Roman"/>
          <w:b/>
          <w:bCs/>
          <w:sz w:val="24"/>
          <w:szCs w:val="24"/>
        </w:rPr>
        <w:t>kadra prowadząca zajęcia</w:t>
      </w:r>
      <w:r w:rsidRPr="00CB34FF">
        <w:rPr>
          <w:rFonts w:ascii="Times New Roman" w:hAnsi="Times New Roman"/>
          <w:sz w:val="24"/>
          <w:szCs w:val="24"/>
        </w:rPr>
        <w:t xml:space="preserve"> </w:t>
      </w:r>
      <w:r w:rsidR="00405095" w:rsidRPr="00536467">
        <w:rPr>
          <w:rFonts w:ascii="Times New Roman" w:hAnsi="Times New Roman"/>
          <w:i/>
          <w:iCs/>
          <w:sz w:val="24"/>
          <w:szCs w:val="24"/>
        </w:rPr>
        <w:t>(w tym ze szczególnym uwzględnienie</w:t>
      </w:r>
      <w:r w:rsidRPr="00536467">
        <w:rPr>
          <w:rFonts w:ascii="Times New Roman" w:hAnsi="Times New Roman"/>
          <w:i/>
          <w:iCs/>
          <w:sz w:val="24"/>
          <w:szCs w:val="24"/>
        </w:rPr>
        <w:t>m</w:t>
      </w:r>
      <w:r w:rsidR="00405095" w:rsidRPr="00536467">
        <w:rPr>
          <w:rFonts w:ascii="Times New Roman" w:hAnsi="Times New Roman"/>
          <w:i/>
          <w:iCs/>
          <w:sz w:val="24"/>
          <w:szCs w:val="24"/>
        </w:rPr>
        <w:t xml:space="preserve"> nowych pracowników przyjętym w danym roku akademickim</w:t>
      </w:r>
      <w:r w:rsidR="00EB5C57" w:rsidRPr="00536467">
        <w:rPr>
          <w:rFonts w:ascii="Times New Roman" w:hAnsi="Times New Roman"/>
          <w:i/>
          <w:iCs/>
          <w:sz w:val="24"/>
          <w:szCs w:val="24"/>
        </w:rPr>
        <w:t>)</w:t>
      </w:r>
      <w:r w:rsidR="00405095" w:rsidRPr="00536467">
        <w:rPr>
          <w:rFonts w:ascii="Times New Roman" w:hAnsi="Times New Roman"/>
          <w:i/>
          <w:iCs/>
          <w:sz w:val="24"/>
          <w:szCs w:val="24"/>
        </w:rPr>
        <w:t xml:space="preserve"> m</w:t>
      </w:r>
      <w:r w:rsidRPr="00536467">
        <w:rPr>
          <w:rFonts w:ascii="Times New Roman" w:hAnsi="Times New Roman"/>
          <w:i/>
          <w:iCs/>
          <w:sz w:val="24"/>
          <w:szCs w:val="24"/>
        </w:rPr>
        <w:t>a udokumentowane doświadczenie zawodowe i</w:t>
      </w:r>
      <w:r w:rsidR="00EB5C57" w:rsidRPr="00536467">
        <w:rPr>
          <w:rFonts w:ascii="Times New Roman" w:hAnsi="Times New Roman"/>
          <w:i/>
          <w:iCs/>
          <w:sz w:val="24"/>
          <w:szCs w:val="24"/>
        </w:rPr>
        <w:t>/</w:t>
      </w:r>
      <w:r w:rsidRPr="00536467">
        <w:rPr>
          <w:rFonts w:ascii="Times New Roman" w:hAnsi="Times New Roman"/>
          <w:i/>
          <w:iCs/>
          <w:sz w:val="24"/>
          <w:szCs w:val="24"/>
        </w:rPr>
        <w:t>lub dorobek naukowy z zakresu prowadzonych zajęć</w:t>
      </w:r>
      <w:r w:rsidR="00EB5C57" w:rsidRPr="00536467">
        <w:rPr>
          <w:rFonts w:ascii="Times New Roman" w:hAnsi="Times New Roman"/>
          <w:i/>
          <w:iCs/>
          <w:sz w:val="24"/>
          <w:szCs w:val="24"/>
        </w:rPr>
        <w:t>:</w:t>
      </w:r>
      <w:r w:rsidRPr="00536467">
        <w:rPr>
          <w:rFonts w:ascii="Times New Roman" w:hAnsi="Times New Roman"/>
          <w:i/>
          <w:iCs/>
          <w:sz w:val="24"/>
          <w:szCs w:val="24"/>
        </w:rPr>
        <w:t xml:space="preserve"> </w:t>
      </w:r>
    </w:p>
    <w:p w14:paraId="51A346EC" w14:textId="63D599EB" w:rsidR="00F4477D" w:rsidRPr="00EB5C57" w:rsidRDefault="00F4477D" w:rsidP="00EB5C57">
      <w:pPr>
        <w:spacing w:after="0"/>
        <w:rPr>
          <w:rFonts w:ascii="Times New Roman" w:hAnsi="Times New Roman"/>
          <w:sz w:val="24"/>
          <w:szCs w:val="24"/>
        </w:rPr>
      </w:pPr>
    </w:p>
    <w:p w14:paraId="7431220C" w14:textId="7300E840" w:rsidR="003466CE" w:rsidRDefault="00A763AC" w:rsidP="0044455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Zajęcia na studiach pierwszego i drugiego stopnia prowadzą </w:t>
      </w:r>
      <w:r w:rsidR="00570A73">
        <w:rPr>
          <w:rFonts w:ascii="Times New Roman" w:hAnsi="Times New Roman"/>
          <w:sz w:val="24"/>
          <w:szCs w:val="24"/>
        </w:rPr>
        <w:t xml:space="preserve">głownie </w:t>
      </w:r>
      <w:r>
        <w:rPr>
          <w:rFonts w:ascii="Times New Roman" w:hAnsi="Times New Roman"/>
          <w:sz w:val="24"/>
          <w:szCs w:val="24"/>
        </w:rPr>
        <w:t>n</w:t>
      </w:r>
      <w:r w:rsidR="00570A73">
        <w:rPr>
          <w:rFonts w:ascii="Times New Roman" w:hAnsi="Times New Roman"/>
          <w:sz w:val="24"/>
          <w:szCs w:val="24"/>
        </w:rPr>
        <w:t>a</w:t>
      </w:r>
      <w:r>
        <w:rPr>
          <w:rFonts w:ascii="Times New Roman" w:hAnsi="Times New Roman"/>
          <w:sz w:val="24"/>
          <w:szCs w:val="24"/>
        </w:rPr>
        <w:t>uczyciele</w:t>
      </w:r>
      <w:r w:rsidR="00570A73">
        <w:rPr>
          <w:rFonts w:ascii="Times New Roman" w:hAnsi="Times New Roman"/>
          <w:sz w:val="24"/>
          <w:szCs w:val="24"/>
        </w:rPr>
        <w:t xml:space="preserve"> zatrudnieni w IPiP WNZ UJ CM</w:t>
      </w:r>
      <w:r w:rsidR="00C51C65">
        <w:rPr>
          <w:rFonts w:ascii="Times New Roman" w:hAnsi="Times New Roman"/>
          <w:sz w:val="24"/>
          <w:szCs w:val="24"/>
        </w:rPr>
        <w:t xml:space="preserve"> oraz z innych jednostek UJ CM oraz doktoranc</w:t>
      </w:r>
      <w:r w:rsidR="003466CE">
        <w:rPr>
          <w:rFonts w:ascii="Times New Roman" w:hAnsi="Times New Roman"/>
          <w:sz w:val="24"/>
          <w:szCs w:val="24"/>
        </w:rPr>
        <w:t xml:space="preserve">i. Liczba wszystkich nauczycieli akademickich </w:t>
      </w:r>
      <w:r w:rsidR="002B67BD">
        <w:rPr>
          <w:rFonts w:ascii="Times New Roman" w:hAnsi="Times New Roman"/>
          <w:sz w:val="24"/>
          <w:szCs w:val="24"/>
        </w:rPr>
        <w:t xml:space="preserve">prowadzących </w:t>
      </w:r>
      <w:bookmarkStart w:id="7" w:name="_Hlk93152154"/>
      <w:r w:rsidR="00EA4036">
        <w:rPr>
          <w:rFonts w:ascii="Times New Roman" w:hAnsi="Times New Roman"/>
          <w:sz w:val="24"/>
          <w:szCs w:val="24"/>
        </w:rPr>
        <w:t>zajęcia</w:t>
      </w:r>
      <w:r w:rsidR="002B67BD">
        <w:rPr>
          <w:rFonts w:ascii="Times New Roman" w:hAnsi="Times New Roman"/>
          <w:sz w:val="24"/>
          <w:szCs w:val="24"/>
        </w:rPr>
        <w:t xml:space="preserve"> na studiach pierwszego stopnia wynosiła </w:t>
      </w:r>
      <w:bookmarkEnd w:id="7"/>
      <w:r w:rsidR="002B67BD">
        <w:rPr>
          <w:rFonts w:ascii="Times New Roman" w:hAnsi="Times New Roman"/>
          <w:sz w:val="24"/>
          <w:szCs w:val="24"/>
        </w:rPr>
        <w:t xml:space="preserve">134 w tym 3 lektorów, </w:t>
      </w:r>
      <w:r w:rsidR="00FD6F76">
        <w:rPr>
          <w:rFonts w:ascii="Times New Roman" w:hAnsi="Times New Roman"/>
          <w:sz w:val="24"/>
          <w:szCs w:val="24"/>
        </w:rPr>
        <w:t xml:space="preserve">8 osób prowadzących zajęcia z </w:t>
      </w:r>
      <w:r w:rsidR="00EA4036">
        <w:rPr>
          <w:rFonts w:ascii="Times New Roman" w:hAnsi="Times New Roman"/>
          <w:sz w:val="24"/>
          <w:szCs w:val="24"/>
        </w:rPr>
        <w:t>wychowania</w:t>
      </w:r>
      <w:r w:rsidR="00FD6F76">
        <w:rPr>
          <w:rFonts w:ascii="Times New Roman" w:hAnsi="Times New Roman"/>
          <w:sz w:val="24"/>
          <w:szCs w:val="24"/>
        </w:rPr>
        <w:t xml:space="preserve"> fizycznego oraz 2 osoby</w:t>
      </w:r>
      <w:r w:rsidR="006F0ECD">
        <w:rPr>
          <w:rFonts w:ascii="Times New Roman" w:hAnsi="Times New Roman"/>
          <w:sz w:val="24"/>
          <w:szCs w:val="24"/>
        </w:rPr>
        <w:t xml:space="preserve"> </w:t>
      </w:r>
      <w:r w:rsidR="00EA4036">
        <w:rPr>
          <w:rFonts w:ascii="Times New Roman" w:hAnsi="Times New Roman"/>
          <w:sz w:val="24"/>
          <w:szCs w:val="24"/>
        </w:rPr>
        <w:t>prowadzące</w:t>
      </w:r>
      <w:r w:rsidR="006F0ECD">
        <w:rPr>
          <w:rFonts w:ascii="Times New Roman" w:hAnsi="Times New Roman"/>
          <w:sz w:val="24"/>
          <w:szCs w:val="24"/>
        </w:rPr>
        <w:t xml:space="preserve"> zajęcia z BHK. Ogólna liczba osób prowadzących </w:t>
      </w:r>
      <w:r w:rsidR="00BF3B59">
        <w:rPr>
          <w:rFonts w:ascii="Times New Roman" w:hAnsi="Times New Roman"/>
          <w:sz w:val="24"/>
          <w:szCs w:val="24"/>
        </w:rPr>
        <w:t>zajęcia</w:t>
      </w:r>
      <w:r w:rsidR="00BF3B59" w:rsidRPr="00BF3B59">
        <w:rPr>
          <w:rFonts w:ascii="Times New Roman" w:hAnsi="Times New Roman"/>
          <w:sz w:val="24"/>
          <w:szCs w:val="24"/>
        </w:rPr>
        <w:t xml:space="preserve"> na studiach </w:t>
      </w:r>
      <w:r w:rsidR="00BF3B59">
        <w:rPr>
          <w:rFonts w:ascii="Times New Roman" w:hAnsi="Times New Roman"/>
          <w:sz w:val="24"/>
          <w:szCs w:val="24"/>
        </w:rPr>
        <w:t>drugi</w:t>
      </w:r>
      <w:r w:rsidR="00BF3B59" w:rsidRPr="00BF3B59">
        <w:rPr>
          <w:rFonts w:ascii="Times New Roman" w:hAnsi="Times New Roman"/>
          <w:sz w:val="24"/>
          <w:szCs w:val="24"/>
        </w:rPr>
        <w:t>ego stopnia wynosiła</w:t>
      </w:r>
      <w:r w:rsidR="0044611C">
        <w:rPr>
          <w:rFonts w:ascii="Times New Roman" w:hAnsi="Times New Roman"/>
          <w:sz w:val="24"/>
          <w:szCs w:val="24"/>
        </w:rPr>
        <w:t xml:space="preserve"> 80</w:t>
      </w:r>
      <w:r w:rsidR="0044611C" w:rsidRPr="0044611C">
        <w:rPr>
          <w:rFonts w:ascii="Times New Roman" w:hAnsi="Times New Roman"/>
          <w:sz w:val="24"/>
          <w:szCs w:val="24"/>
        </w:rPr>
        <w:t xml:space="preserve"> w tym 3 lektorów</w:t>
      </w:r>
      <w:r w:rsidR="00EA4036">
        <w:rPr>
          <w:rFonts w:ascii="Times New Roman" w:hAnsi="Times New Roman"/>
          <w:sz w:val="24"/>
          <w:szCs w:val="24"/>
        </w:rPr>
        <w:t xml:space="preserve"> </w:t>
      </w:r>
      <w:r w:rsidR="0044611C" w:rsidRPr="0044611C">
        <w:rPr>
          <w:rFonts w:ascii="Times New Roman" w:hAnsi="Times New Roman"/>
          <w:sz w:val="24"/>
          <w:szCs w:val="24"/>
        </w:rPr>
        <w:t xml:space="preserve">oraz </w:t>
      </w:r>
      <w:r w:rsidR="00EA4036">
        <w:rPr>
          <w:rFonts w:ascii="Times New Roman" w:hAnsi="Times New Roman"/>
          <w:sz w:val="24"/>
          <w:szCs w:val="24"/>
        </w:rPr>
        <w:t>1</w:t>
      </w:r>
      <w:r w:rsidR="0044611C" w:rsidRPr="0044611C">
        <w:rPr>
          <w:rFonts w:ascii="Times New Roman" w:hAnsi="Times New Roman"/>
          <w:sz w:val="24"/>
          <w:szCs w:val="24"/>
        </w:rPr>
        <w:t xml:space="preserve"> osob</w:t>
      </w:r>
      <w:r w:rsidR="00EA4036">
        <w:rPr>
          <w:rFonts w:ascii="Times New Roman" w:hAnsi="Times New Roman"/>
          <w:sz w:val="24"/>
          <w:szCs w:val="24"/>
        </w:rPr>
        <w:t>a</w:t>
      </w:r>
      <w:r w:rsidR="0044611C" w:rsidRPr="0044611C">
        <w:rPr>
          <w:rFonts w:ascii="Times New Roman" w:hAnsi="Times New Roman"/>
          <w:sz w:val="24"/>
          <w:szCs w:val="24"/>
        </w:rPr>
        <w:t xml:space="preserve"> prowadząc</w:t>
      </w:r>
      <w:r w:rsidR="00EA4036">
        <w:rPr>
          <w:rFonts w:ascii="Times New Roman" w:hAnsi="Times New Roman"/>
          <w:sz w:val="24"/>
          <w:szCs w:val="24"/>
        </w:rPr>
        <w:t>a</w:t>
      </w:r>
      <w:r w:rsidR="0044611C" w:rsidRPr="0044611C">
        <w:rPr>
          <w:rFonts w:ascii="Times New Roman" w:hAnsi="Times New Roman"/>
          <w:sz w:val="24"/>
          <w:szCs w:val="24"/>
        </w:rPr>
        <w:t xml:space="preserve"> zajęcia z BHK.</w:t>
      </w:r>
    </w:p>
    <w:p w14:paraId="5A7385A1" w14:textId="77777777" w:rsidR="00EC66EC" w:rsidRDefault="00EC66EC" w:rsidP="00444558">
      <w:pPr>
        <w:widowControl w:val="0"/>
        <w:autoSpaceDE w:val="0"/>
        <w:autoSpaceDN w:val="0"/>
        <w:adjustRightInd w:val="0"/>
        <w:spacing w:after="0"/>
        <w:jc w:val="both"/>
        <w:rPr>
          <w:rFonts w:ascii="Times New Roman" w:hAnsi="Times New Roman"/>
          <w:sz w:val="24"/>
          <w:szCs w:val="24"/>
        </w:rPr>
      </w:pPr>
    </w:p>
    <w:p w14:paraId="43FFC607" w14:textId="749CE34E" w:rsidR="008642D9" w:rsidRPr="00536467" w:rsidRDefault="007A287C" w:rsidP="00444558">
      <w:pPr>
        <w:widowControl w:val="0"/>
        <w:autoSpaceDE w:val="0"/>
        <w:autoSpaceDN w:val="0"/>
        <w:adjustRightInd w:val="0"/>
        <w:spacing w:after="0"/>
        <w:jc w:val="both"/>
        <w:rPr>
          <w:rFonts w:ascii="Times New Roman" w:hAnsi="Times New Roman"/>
          <w:sz w:val="24"/>
          <w:szCs w:val="24"/>
        </w:rPr>
      </w:pPr>
      <w:r w:rsidRPr="00536467">
        <w:rPr>
          <w:rFonts w:ascii="Times New Roman" w:hAnsi="Times New Roman"/>
          <w:sz w:val="24"/>
          <w:szCs w:val="24"/>
        </w:rPr>
        <w:t>Na kierunek Położnictwo</w:t>
      </w:r>
      <w:r w:rsidR="00F91CF6" w:rsidRPr="00536467">
        <w:rPr>
          <w:rFonts w:ascii="Times New Roman" w:hAnsi="Times New Roman"/>
          <w:sz w:val="24"/>
          <w:szCs w:val="24"/>
        </w:rPr>
        <w:t xml:space="preserve"> do Pracowni Podstaw Opieki Położniczej</w:t>
      </w:r>
      <w:r w:rsidRPr="00536467">
        <w:rPr>
          <w:rFonts w:ascii="Times New Roman" w:hAnsi="Times New Roman"/>
          <w:sz w:val="24"/>
          <w:szCs w:val="24"/>
        </w:rPr>
        <w:t xml:space="preserve"> </w:t>
      </w:r>
      <w:r w:rsidR="00004D81">
        <w:rPr>
          <w:rFonts w:ascii="Times New Roman" w:hAnsi="Times New Roman"/>
          <w:sz w:val="24"/>
          <w:szCs w:val="24"/>
        </w:rPr>
        <w:t xml:space="preserve">zatrudniono </w:t>
      </w:r>
      <w:r w:rsidRPr="00536467">
        <w:rPr>
          <w:rFonts w:ascii="Times New Roman" w:hAnsi="Times New Roman"/>
          <w:sz w:val="24"/>
          <w:szCs w:val="24"/>
        </w:rPr>
        <w:t>w roku akademickim 2020/20</w:t>
      </w:r>
      <w:r w:rsidR="00004D81">
        <w:rPr>
          <w:rFonts w:ascii="Times New Roman" w:hAnsi="Times New Roman"/>
          <w:sz w:val="24"/>
          <w:szCs w:val="24"/>
        </w:rPr>
        <w:t>2</w:t>
      </w:r>
      <w:r w:rsidRPr="00536467">
        <w:rPr>
          <w:rFonts w:ascii="Times New Roman" w:hAnsi="Times New Roman"/>
          <w:sz w:val="24"/>
          <w:szCs w:val="24"/>
        </w:rPr>
        <w:t>1</w:t>
      </w:r>
      <w:r w:rsidR="005A11EF">
        <w:rPr>
          <w:rFonts w:ascii="Times New Roman" w:hAnsi="Times New Roman"/>
          <w:sz w:val="24"/>
          <w:szCs w:val="24"/>
        </w:rPr>
        <w:t xml:space="preserve"> na </w:t>
      </w:r>
      <w:r w:rsidR="00B62A55">
        <w:rPr>
          <w:rFonts w:ascii="Times New Roman" w:hAnsi="Times New Roman"/>
          <w:sz w:val="24"/>
          <w:szCs w:val="24"/>
        </w:rPr>
        <w:t xml:space="preserve">pełny </w:t>
      </w:r>
      <w:r w:rsidR="005A11EF">
        <w:rPr>
          <w:rFonts w:ascii="Times New Roman" w:hAnsi="Times New Roman"/>
          <w:sz w:val="24"/>
          <w:szCs w:val="24"/>
        </w:rPr>
        <w:t>etat adiunkta</w:t>
      </w:r>
      <w:r w:rsidR="00B87E0C">
        <w:rPr>
          <w:rFonts w:ascii="Times New Roman" w:hAnsi="Times New Roman"/>
          <w:sz w:val="24"/>
          <w:szCs w:val="24"/>
        </w:rPr>
        <w:t>.</w:t>
      </w:r>
      <w:r w:rsidR="0088550A" w:rsidRPr="00536467">
        <w:rPr>
          <w:rFonts w:ascii="Times New Roman" w:hAnsi="Times New Roman"/>
          <w:sz w:val="24"/>
          <w:szCs w:val="24"/>
        </w:rPr>
        <w:t xml:space="preserve"> </w:t>
      </w:r>
      <w:r w:rsidR="00EF2479" w:rsidRPr="00536467">
        <w:rPr>
          <w:rFonts w:ascii="Times New Roman" w:hAnsi="Times New Roman"/>
          <w:sz w:val="24"/>
          <w:szCs w:val="24"/>
        </w:rPr>
        <w:t>Ponadto</w:t>
      </w:r>
      <w:r w:rsidR="0088550A" w:rsidRPr="00536467">
        <w:rPr>
          <w:rFonts w:ascii="Times New Roman" w:hAnsi="Times New Roman"/>
          <w:sz w:val="24"/>
          <w:szCs w:val="24"/>
        </w:rPr>
        <w:t xml:space="preserve"> </w:t>
      </w:r>
      <w:r w:rsidRPr="00536467">
        <w:rPr>
          <w:rFonts w:ascii="Times New Roman" w:hAnsi="Times New Roman"/>
          <w:sz w:val="24"/>
          <w:szCs w:val="24"/>
        </w:rPr>
        <w:t xml:space="preserve"> przyjęto na ½ etatu wykładowcy </w:t>
      </w:r>
      <w:r w:rsidR="00F91CF6" w:rsidRPr="00536467">
        <w:rPr>
          <w:rFonts w:ascii="Times New Roman" w:hAnsi="Times New Roman"/>
          <w:sz w:val="24"/>
          <w:szCs w:val="24"/>
        </w:rPr>
        <w:t>Panią, położną</w:t>
      </w:r>
      <w:r w:rsidR="001D446B" w:rsidRPr="00536467">
        <w:rPr>
          <w:rFonts w:ascii="Times New Roman" w:hAnsi="Times New Roman"/>
          <w:sz w:val="24"/>
          <w:szCs w:val="24"/>
        </w:rPr>
        <w:t xml:space="preserve"> z 8 letnim stażem pracy w Sali porodowej</w:t>
      </w:r>
      <w:r w:rsidR="00B87E0C">
        <w:rPr>
          <w:rFonts w:ascii="Times New Roman" w:hAnsi="Times New Roman"/>
          <w:sz w:val="24"/>
          <w:szCs w:val="24"/>
        </w:rPr>
        <w:t xml:space="preserve"> posiadająca</w:t>
      </w:r>
      <w:r w:rsidR="0063272D" w:rsidRPr="00536467">
        <w:rPr>
          <w:rFonts w:ascii="Times New Roman" w:hAnsi="Times New Roman"/>
          <w:sz w:val="24"/>
          <w:szCs w:val="24"/>
        </w:rPr>
        <w:t xml:space="preserve"> kurs</w:t>
      </w:r>
      <w:r w:rsidR="00986B60" w:rsidRPr="00536467">
        <w:rPr>
          <w:rFonts w:ascii="Times New Roman" w:hAnsi="Times New Roman"/>
          <w:sz w:val="24"/>
          <w:szCs w:val="24"/>
        </w:rPr>
        <w:t xml:space="preserve"> specjalistyczny w zakresie monitorowania dobrostanu płodu, jest certyfikowanym doradcą laktacyjnym</w:t>
      </w:r>
      <w:r w:rsidR="00173001" w:rsidRPr="00536467">
        <w:rPr>
          <w:rFonts w:ascii="Times New Roman" w:hAnsi="Times New Roman"/>
          <w:sz w:val="24"/>
          <w:szCs w:val="24"/>
        </w:rPr>
        <w:t>.</w:t>
      </w:r>
      <w:r w:rsidR="00DC7352" w:rsidRPr="00536467">
        <w:rPr>
          <w:rFonts w:ascii="Times New Roman" w:hAnsi="Times New Roman"/>
          <w:sz w:val="24"/>
          <w:szCs w:val="24"/>
        </w:rPr>
        <w:t xml:space="preserve"> </w:t>
      </w:r>
    </w:p>
    <w:p w14:paraId="7AA914E8" w14:textId="7A42E186" w:rsidR="004B3A1A" w:rsidRPr="00536467" w:rsidRDefault="008642D9" w:rsidP="00444558">
      <w:pPr>
        <w:widowControl w:val="0"/>
        <w:autoSpaceDE w:val="0"/>
        <w:autoSpaceDN w:val="0"/>
        <w:adjustRightInd w:val="0"/>
        <w:spacing w:after="0"/>
        <w:jc w:val="both"/>
        <w:rPr>
          <w:rFonts w:ascii="Times New Roman" w:hAnsi="Times New Roman"/>
          <w:sz w:val="24"/>
          <w:szCs w:val="24"/>
        </w:rPr>
      </w:pPr>
      <w:r w:rsidRPr="00536467">
        <w:rPr>
          <w:rFonts w:ascii="Times New Roman" w:hAnsi="Times New Roman"/>
          <w:sz w:val="24"/>
          <w:szCs w:val="24"/>
        </w:rPr>
        <w:t>Wszyscy n</w:t>
      </w:r>
      <w:r w:rsidR="007C3E19" w:rsidRPr="00536467">
        <w:rPr>
          <w:rFonts w:ascii="Times New Roman" w:hAnsi="Times New Roman"/>
          <w:sz w:val="24"/>
          <w:szCs w:val="24"/>
        </w:rPr>
        <w:t xml:space="preserve">auczyciele akademiccy </w:t>
      </w:r>
      <w:r w:rsidR="00A5447E" w:rsidRPr="00536467">
        <w:rPr>
          <w:rFonts w:ascii="Times New Roman" w:hAnsi="Times New Roman"/>
          <w:sz w:val="24"/>
          <w:szCs w:val="24"/>
        </w:rPr>
        <w:t xml:space="preserve">prowadzący zajęcia na studiach pierwszego i drugiego stopnia posiadają </w:t>
      </w:r>
      <w:r w:rsidR="006642E4" w:rsidRPr="00536467">
        <w:rPr>
          <w:rFonts w:ascii="Times New Roman" w:hAnsi="Times New Roman"/>
          <w:sz w:val="24"/>
          <w:szCs w:val="24"/>
        </w:rPr>
        <w:t xml:space="preserve">udokumentowane </w:t>
      </w:r>
      <w:r w:rsidR="007671B2" w:rsidRPr="00536467">
        <w:rPr>
          <w:rFonts w:ascii="Times New Roman" w:hAnsi="Times New Roman"/>
          <w:sz w:val="24"/>
          <w:szCs w:val="24"/>
        </w:rPr>
        <w:t xml:space="preserve">doświadczenie zawodowe i dorobek </w:t>
      </w:r>
      <w:r w:rsidR="00CE7128" w:rsidRPr="00536467">
        <w:rPr>
          <w:rFonts w:ascii="Times New Roman" w:hAnsi="Times New Roman"/>
          <w:sz w:val="24"/>
          <w:szCs w:val="24"/>
        </w:rPr>
        <w:t>naukowy.</w:t>
      </w:r>
    </w:p>
    <w:p w14:paraId="582AC4FC" w14:textId="76B1C9D7" w:rsidR="007C3E19" w:rsidRPr="00AB5D6F" w:rsidRDefault="0063272D" w:rsidP="729A2D55">
      <w:pPr>
        <w:widowControl w:val="0"/>
        <w:autoSpaceDE w:val="0"/>
        <w:autoSpaceDN w:val="0"/>
        <w:adjustRightInd w:val="0"/>
        <w:spacing w:after="0"/>
        <w:jc w:val="both"/>
        <w:rPr>
          <w:rFonts w:ascii="Times New Roman" w:hAnsi="Times New Roman"/>
          <w:sz w:val="24"/>
          <w:szCs w:val="24"/>
        </w:rPr>
      </w:pPr>
      <w:r w:rsidRPr="00AB5D6F">
        <w:rPr>
          <w:rFonts w:ascii="Times New Roman" w:hAnsi="Times New Roman"/>
          <w:sz w:val="24"/>
          <w:szCs w:val="24"/>
        </w:rPr>
        <w:t xml:space="preserve"> </w:t>
      </w:r>
    </w:p>
    <w:p w14:paraId="5BDEA273" w14:textId="3F109822" w:rsidR="00221035" w:rsidRPr="00EC66EC" w:rsidRDefault="00221035" w:rsidP="729A2D55">
      <w:pPr>
        <w:widowControl w:val="0"/>
        <w:autoSpaceDE w:val="0"/>
        <w:autoSpaceDN w:val="0"/>
        <w:adjustRightInd w:val="0"/>
        <w:spacing w:after="0"/>
        <w:jc w:val="both"/>
        <w:rPr>
          <w:rFonts w:ascii="Times New Roman" w:hAnsi="Times New Roman"/>
          <w:i/>
          <w:iCs/>
          <w:sz w:val="24"/>
          <w:szCs w:val="24"/>
        </w:rPr>
      </w:pPr>
      <w:r w:rsidRPr="00EC66EC">
        <w:rPr>
          <w:rFonts w:ascii="Times New Roman" w:hAnsi="Times New Roman"/>
          <w:sz w:val="24"/>
          <w:szCs w:val="24"/>
        </w:rPr>
        <w:t xml:space="preserve">b) </w:t>
      </w:r>
      <w:r w:rsidRPr="00EC66EC">
        <w:rPr>
          <w:rFonts w:ascii="Times New Roman" w:hAnsi="Times New Roman"/>
          <w:b/>
          <w:bCs/>
          <w:sz w:val="24"/>
          <w:szCs w:val="24"/>
        </w:rPr>
        <w:t>rozwój kadry</w:t>
      </w:r>
      <w:r w:rsidRPr="00EC66EC">
        <w:rPr>
          <w:rFonts w:ascii="Times New Roman" w:hAnsi="Times New Roman"/>
          <w:sz w:val="24"/>
          <w:szCs w:val="24"/>
        </w:rPr>
        <w:t xml:space="preserve"> </w:t>
      </w:r>
      <w:r w:rsidRPr="00EC66EC">
        <w:rPr>
          <w:rFonts w:ascii="Times New Roman" w:hAnsi="Times New Roman"/>
          <w:i/>
          <w:iCs/>
          <w:sz w:val="24"/>
          <w:szCs w:val="24"/>
        </w:rPr>
        <w:t>prowadzącej zajęcia na kierunku studiów w ostatnim roku akademickim</w:t>
      </w:r>
      <w:r w:rsidR="00405095" w:rsidRPr="00EC66EC">
        <w:rPr>
          <w:rFonts w:ascii="Times New Roman" w:hAnsi="Times New Roman"/>
          <w:i/>
          <w:iCs/>
          <w:sz w:val="24"/>
          <w:szCs w:val="24"/>
        </w:rPr>
        <w:t xml:space="preserve"> (uzyskane stopnie i tytuły naukowe oraz kształcenie specjalizacyjne, specjalistyczne i podyplomowe)</w:t>
      </w:r>
      <w:r w:rsidR="00D45D96" w:rsidRPr="00EC66EC">
        <w:rPr>
          <w:rFonts w:ascii="Times New Roman" w:hAnsi="Times New Roman"/>
          <w:i/>
          <w:iCs/>
          <w:sz w:val="24"/>
          <w:szCs w:val="24"/>
        </w:rPr>
        <w:t>:</w:t>
      </w:r>
      <w:r w:rsidRPr="00EC66EC">
        <w:rPr>
          <w:rFonts w:ascii="Times New Roman" w:hAnsi="Times New Roman"/>
          <w:i/>
          <w:iCs/>
          <w:sz w:val="24"/>
          <w:szCs w:val="24"/>
        </w:rPr>
        <w:t xml:space="preserve"> </w:t>
      </w:r>
    </w:p>
    <w:p w14:paraId="41BFD423" w14:textId="77777777" w:rsidR="00594C25" w:rsidRPr="00EC66EC" w:rsidRDefault="00594C25" w:rsidP="729A2D55">
      <w:pPr>
        <w:widowControl w:val="0"/>
        <w:autoSpaceDE w:val="0"/>
        <w:autoSpaceDN w:val="0"/>
        <w:adjustRightInd w:val="0"/>
        <w:spacing w:after="0"/>
        <w:jc w:val="both"/>
        <w:rPr>
          <w:rFonts w:ascii="Times New Roman" w:hAnsi="Times New Roman"/>
          <w:b/>
          <w:bCs/>
          <w:i/>
          <w:iCs/>
          <w:color w:val="0070C0"/>
          <w:sz w:val="24"/>
          <w:szCs w:val="24"/>
        </w:rPr>
      </w:pPr>
    </w:p>
    <w:p w14:paraId="5DEF34ED" w14:textId="6D1C1810" w:rsidR="00A4094A" w:rsidRPr="00EC66EC" w:rsidRDefault="00082C4F" w:rsidP="729A2D55">
      <w:pPr>
        <w:widowControl w:val="0"/>
        <w:autoSpaceDE w:val="0"/>
        <w:autoSpaceDN w:val="0"/>
        <w:adjustRightInd w:val="0"/>
        <w:spacing w:after="0"/>
        <w:jc w:val="both"/>
        <w:rPr>
          <w:rFonts w:ascii="Times New Roman" w:hAnsi="Times New Roman"/>
          <w:sz w:val="24"/>
          <w:szCs w:val="24"/>
        </w:rPr>
      </w:pPr>
      <w:r w:rsidRPr="00EC66EC">
        <w:rPr>
          <w:rFonts w:ascii="Times New Roman" w:hAnsi="Times New Roman"/>
          <w:sz w:val="24"/>
          <w:szCs w:val="24"/>
        </w:rPr>
        <w:t xml:space="preserve">Nauczyciele akademiccy, którzy prowadzą </w:t>
      </w:r>
      <w:r w:rsidR="00A4094A" w:rsidRPr="00EC66EC">
        <w:rPr>
          <w:rFonts w:ascii="Times New Roman" w:hAnsi="Times New Roman"/>
          <w:sz w:val="24"/>
          <w:szCs w:val="24"/>
        </w:rPr>
        <w:t xml:space="preserve">zajęcia na kierunku </w:t>
      </w:r>
      <w:r w:rsidR="00CB4923">
        <w:rPr>
          <w:rFonts w:ascii="Times New Roman" w:hAnsi="Times New Roman"/>
          <w:sz w:val="24"/>
          <w:szCs w:val="24"/>
        </w:rPr>
        <w:t>P</w:t>
      </w:r>
      <w:r w:rsidR="00A4094A" w:rsidRPr="00EC66EC">
        <w:rPr>
          <w:rFonts w:ascii="Times New Roman" w:hAnsi="Times New Roman"/>
          <w:sz w:val="24"/>
          <w:szCs w:val="24"/>
        </w:rPr>
        <w:t>ołożnictwo pomimo trwającej pandemii podnosili swoje kompetencje naukowe i dydaktyczne.</w:t>
      </w:r>
    </w:p>
    <w:p w14:paraId="51E0CD8C" w14:textId="77777777" w:rsidR="00A4094A" w:rsidRPr="00EC66EC" w:rsidRDefault="00A4094A" w:rsidP="729A2D55">
      <w:pPr>
        <w:widowControl w:val="0"/>
        <w:autoSpaceDE w:val="0"/>
        <w:autoSpaceDN w:val="0"/>
        <w:adjustRightInd w:val="0"/>
        <w:spacing w:after="0"/>
        <w:jc w:val="both"/>
        <w:rPr>
          <w:rFonts w:ascii="Times New Roman" w:hAnsi="Times New Roman"/>
          <w:b/>
          <w:bCs/>
          <w:sz w:val="24"/>
          <w:szCs w:val="24"/>
        </w:rPr>
      </w:pPr>
    </w:p>
    <w:p w14:paraId="1C4A59CE" w14:textId="3CCE5006" w:rsidR="001C6F23" w:rsidRPr="00EC66EC" w:rsidRDefault="001C6F23" w:rsidP="729A2D55">
      <w:pPr>
        <w:widowControl w:val="0"/>
        <w:autoSpaceDE w:val="0"/>
        <w:autoSpaceDN w:val="0"/>
        <w:adjustRightInd w:val="0"/>
        <w:spacing w:after="0"/>
        <w:jc w:val="both"/>
        <w:rPr>
          <w:rFonts w:ascii="Times New Roman" w:hAnsi="Times New Roman"/>
          <w:b/>
          <w:bCs/>
          <w:sz w:val="24"/>
          <w:szCs w:val="24"/>
        </w:rPr>
      </w:pPr>
      <w:r w:rsidRPr="00EC66EC">
        <w:rPr>
          <w:rFonts w:ascii="Times New Roman" w:hAnsi="Times New Roman"/>
          <w:b/>
          <w:bCs/>
          <w:sz w:val="24"/>
          <w:szCs w:val="24"/>
        </w:rPr>
        <w:t xml:space="preserve">W roku </w:t>
      </w:r>
      <w:r w:rsidR="00A84FD4" w:rsidRPr="00EC66EC">
        <w:rPr>
          <w:rFonts w:ascii="Times New Roman" w:hAnsi="Times New Roman"/>
          <w:b/>
          <w:bCs/>
          <w:sz w:val="24"/>
          <w:szCs w:val="24"/>
        </w:rPr>
        <w:t xml:space="preserve">2020 </w:t>
      </w:r>
      <w:r w:rsidR="002A4E68" w:rsidRPr="00EC66EC">
        <w:rPr>
          <w:rFonts w:ascii="Times New Roman" w:hAnsi="Times New Roman"/>
          <w:b/>
          <w:bCs/>
          <w:sz w:val="24"/>
          <w:szCs w:val="24"/>
        </w:rPr>
        <w:t xml:space="preserve">stopień </w:t>
      </w:r>
      <w:r w:rsidR="002A5F8D" w:rsidRPr="00EC66EC">
        <w:rPr>
          <w:rFonts w:ascii="Times New Roman" w:hAnsi="Times New Roman"/>
          <w:b/>
          <w:bCs/>
          <w:sz w:val="24"/>
          <w:szCs w:val="24"/>
        </w:rPr>
        <w:t xml:space="preserve">naukowy </w:t>
      </w:r>
      <w:r w:rsidR="002A4E68" w:rsidRPr="00EC66EC">
        <w:rPr>
          <w:rFonts w:ascii="Times New Roman" w:hAnsi="Times New Roman"/>
          <w:b/>
          <w:bCs/>
          <w:sz w:val="24"/>
          <w:szCs w:val="24"/>
        </w:rPr>
        <w:t>d</w:t>
      </w:r>
      <w:r w:rsidR="002A5F8D" w:rsidRPr="00EC66EC">
        <w:rPr>
          <w:rFonts w:ascii="Times New Roman" w:hAnsi="Times New Roman"/>
          <w:b/>
          <w:bCs/>
          <w:sz w:val="24"/>
          <w:szCs w:val="24"/>
        </w:rPr>
        <w:t>oktora</w:t>
      </w:r>
      <w:r w:rsidR="002A4E68" w:rsidRPr="00EC66EC">
        <w:rPr>
          <w:rFonts w:ascii="Times New Roman" w:hAnsi="Times New Roman"/>
          <w:b/>
          <w:bCs/>
          <w:sz w:val="24"/>
          <w:szCs w:val="24"/>
        </w:rPr>
        <w:t xml:space="preserve"> </w:t>
      </w:r>
      <w:r w:rsidR="007A4C35" w:rsidRPr="00EC66EC">
        <w:rPr>
          <w:rFonts w:ascii="Times New Roman" w:hAnsi="Times New Roman"/>
          <w:b/>
          <w:bCs/>
          <w:sz w:val="24"/>
          <w:szCs w:val="24"/>
        </w:rPr>
        <w:t>nauk o</w:t>
      </w:r>
      <w:r w:rsidR="00D0760E" w:rsidRPr="00EC66EC">
        <w:rPr>
          <w:rFonts w:ascii="Times New Roman" w:hAnsi="Times New Roman"/>
          <w:b/>
          <w:bCs/>
          <w:sz w:val="24"/>
          <w:szCs w:val="24"/>
        </w:rPr>
        <w:t xml:space="preserve"> zdr</w:t>
      </w:r>
      <w:r w:rsidR="007A4C35" w:rsidRPr="00EC66EC">
        <w:rPr>
          <w:rFonts w:ascii="Times New Roman" w:hAnsi="Times New Roman"/>
          <w:b/>
          <w:bCs/>
          <w:sz w:val="24"/>
          <w:szCs w:val="24"/>
        </w:rPr>
        <w:t xml:space="preserve">owiu </w:t>
      </w:r>
      <w:r w:rsidRPr="00EC66EC">
        <w:rPr>
          <w:rFonts w:ascii="Times New Roman" w:hAnsi="Times New Roman"/>
          <w:b/>
          <w:bCs/>
          <w:sz w:val="24"/>
          <w:szCs w:val="24"/>
        </w:rPr>
        <w:t>uzyskały</w:t>
      </w:r>
      <w:r w:rsidR="007A4C35" w:rsidRPr="00EC66EC">
        <w:rPr>
          <w:rFonts w:ascii="Times New Roman" w:hAnsi="Times New Roman"/>
          <w:b/>
          <w:bCs/>
          <w:sz w:val="24"/>
          <w:szCs w:val="24"/>
        </w:rPr>
        <w:t xml:space="preserve"> Panie</w:t>
      </w:r>
      <w:r w:rsidRPr="00EC66EC">
        <w:rPr>
          <w:rFonts w:ascii="Times New Roman" w:hAnsi="Times New Roman"/>
          <w:b/>
          <w:bCs/>
          <w:sz w:val="24"/>
          <w:szCs w:val="24"/>
        </w:rPr>
        <w:t>:</w:t>
      </w:r>
    </w:p>
    <w:p w14:paraId="0B2B9D33" w14:textId="77777777" w:rsidR="007A4C35" w:rsidRPr="00EC66EC" w:rsidRDefault="001C6F23" w:rsidP="00C13261">
      <w:pPr>
        <w:pStyle w:val="Akapitzlist"/>
        <w:widowControl w:val="0"/>
        <w:numPr>
          <w:ilvl w:val="0"/>
          <w:numId w:val="39"/>
        </w:numPr>
        <w:autoSpaceDE w:val="0"/>
        <w:autoSpaceDN w:val="0"/>
        <w:adjustRightInd w:val="0"/>
        <w:spacing w:after="0"/>
        <w:jc w:val="both"/>
        <w:rPr>
          <w:rFonts w:ascii="Times New Roman" w:hAnsi="Times New Roman"/>
          <w:sz w:val="24"/>
          <w:szCs w:val="24"/>
        </w:rPr>
      </w:pPr>
      <w:r w:rsidRPr="00EC66EC">
        <w:rPr>
          <w:rFonts w:ascii="Times New Roman" w:hAnsi="Times New Roman"/>
          <w:sz w:val="24"/>
          <w:szCs w:val="24"/>
        </w:rPr>
        <w:t xml:space="preserve">Dr </w:t>
      </w:r>
      <w:r w:rsidR="00D0760E" w:rsidRPr="00EC66EC">
        <w:rPr>
          <w:rFonts w:ascii="Times New Roman" w:hAnsi="Times New Roman"/>
          <w:sz w:val="24"/>
          <w:szCs w:val="24"/>
        </w:rPr>
        <w:t>Katarzyna Kopeć-Godlewska</w:t>
      </w:r>
      <w:r w:rsidR="006B77AA" w:rsidRPr="00EC66EC">
        <w:rPr>
          <w:rFonts w:ascii="Times New Roman" w:hAnsi="Times New Roman"/>
          <w:sz w:val="24"/>
          <w:szCs w:val="24"/>
        </w:rPr>
        <w:t xml:space="preserve">, </w:t>
      </w:r>
    </w:p>
    <w:p w14:paraId="12129041" w14:textId="77777777" w:rsidR="007A4C35" w:rsidRPr="00EC66EC" w:rsidRDefault="006B77AA" w:rsidP="00C13261">
      <w:pPr>
        <w:pStyle w:val="Akapitzlist"/>
        <w:widowControl w:val="0"/>
        <w:numPr>
          <w:ilvl w:val="0"/>
          <w:numId w:val="39"/>
        </w:numPr>
        <w:autoSpaceDE w:val="0"/>
        <w:autoSpaceDN w:val="0"/>
        <w:adjustRightInd w:val="0"/>
        <w:spacing w:after="0"/>
        <w:jc w:val="both"/>
        <w:rPr>
          <w:rFonts w:ascii="Times New Roman" w:hAnsi="Times New Roman"/>
          <w:sz w:val="24"/>
          <w:szCs w:val="24"/>
        </w:rPr>
      </w:pPr>
      <w:r w:rsidRPr="00EC66EC">
        <w:rPr>
          <w:rFonts w:ascii="Times New Roman" w:hAnsi="Times New Roman"/>
          <w:sz w:val="24"/>
          <w:szCs w:val="24"/>
        </w:rPr>
        <w:t xml:space="preserve">dr </w:t>
      </w:r>
      <w:r w:rsidR="0031157F" w:rsidRPr="00EC66EC">
        <w:rPr>
          <w:rFonts w:ascii="Times New Roman" w:hAnsi="Times New Roman"/>
          <w:sz w:val="24"/>
          <w:szCs w:val="24"/>
        </w:rPr>
        <w:t xml:space="preserve">Agnieszka </w:t>
      </w:r>
      <w:r w:rsidRPr="00EC66EC">
        <w:rPr>
          <w:rFonts w:ascii="Times New Roman" w:hAnsi="Times New Roman"/>
          <w:sz w:val="24"/>
          <w:szCs w:val="24"/>
        </w:rPr>
        <w:t>Kruszecka-Krówka</w:t>
      </w:r>
      <w:r w:rsidR="00286FDD" w:rsidRPr="00EC66EC">
        <w:rPr>
          <w:rFonts w:ascii="Times New Roman" w:hAnsi="Times New Roman"/>
          <w:sz w:val="24"/>
          <w:szCs w:val="24"/>
        </w:rPr>
        <w:t xml:space="preserve">, </w:t>
      </w:r>
    </w:p>
    <w:p w14:paraId="0B100924" w14:textId="233A63C7" w:rsidR="00594C25" w:rsidRPr="00EC66EC" w:rsidRDefault="00286FDD" w:rsidP="00C13261">
      <w:pPr>
        <w:pStyle w:val="Akapitzlist"/>
        <w:widowControl w:val="0"/>
        <w:numPr>
          <w:ilvl w:val="0"/>
          <w:numId w:val="39"/>
        </w:numPr>
        <w:autoSpaceDE w:val="0"/>
        <w:autoSpaceDN w:val="0"/>
        <w:adjustRightInd w:val="0"/>
        <w:spacing w:after="0"/>
        <w:jc w:val="both"/>
        <w:rPr>
          <w:rFonts w:ascii="Times New Roman" w:hAnsi="Times New Roman"/>
          <w:sz w:val="24"/>
          <w:szCs w:val="24"/>
        </w:rPr>
      </w:pPr>
      <w:r w:rsidRPr="00EC66EC">
        <w:rPr>
          <w:rFonts w:ascii="Times New Roman" w:hAnsi="Times New Roman"/>
          <w:sz w:val="24"/>
          <w:szCs w:val="24"/>
        </w:rPr>
        <w:t>dr Joanna Biegańska-Banaś</w:t>
      </w:r>
    </w:p>
    <w:p w14:paraId="13C10935" w14:textId="77777777" w:rsidR="007A4C35" w:rsidRPr="00EC66EC" w:rsidRDefault="007A4C35" w:rsidP="007A4C35">
      <w:pPr>
        <w:widowControl w:val="0"/>
        <w:autoSpaceDE w:val="0"/>
        <w:autoSpaceDN w:val="0"/>
        <w:adjustRightInd w:val="0"/>
        <w:spacing w:after="0"/>
        <w:jc w:val="both"/>
        <w:rPr>
          <w:rFonts w:ascii="Times New Roman" w:hAnsi="Times New Roman"/>
          <w:sz w:val="24"/>
          <w:szCs w:val="24"/>
        </w:rPr>
      </w:pPr>
      <w:r w:rsidRPr="00EC66EC">
        <w:rPr>
          <w:rFonts w:ascii="Times New Roman" w:hAnsi="Times New Roman"/>
          <w:b/>
          <w:bCs/>
          <w:sz w:val="24"/>
          <w:szCs w:val="24"/>
        </w:rPr>
        <w:t>Studia podyplomowe:</w:t>
      </w:r>
    </w:p>
    <w:p w14:paraId="5D2E12F6" w14:textId="4A9C443C" w:rsidR="00C130CA" w:rsidRPr="00EC66EC" w:rsidRDefault="007A4C35" w:rsidP="009C1988">
      <w:pPr>
        <w:widowControl w:val="0"/>
        <w:numPr>
          <w:ilvl w:val="0"/>
          <w:numId w:val="10"/>
        </w:numPr>
        <w:autoSpaceDE w:val="0"/>
        <w:autoSpaceDN w:val="0"/>
        <w:adjustRightInd w:val="0"/>
        <w:spacing w:after="0"/>
        <w:jc w:val="both"/>
        <w:rPr>
          <w:rFonts w:ascii="Times New Roman" w:hAnsi="Times New Roman"/>
          <w:sz w:val="24"/>
          <w:szCs w:val="24"/>
        </w:rPr>
      </w:pPr>
      <w:r w:rsidRPr="00EC66EC">
        <w:rPr>
          <w:rFonts w:ascii="Times New Roman" w:hAnsi="Times New Roman"/>
          <w:sz w:val="24"/>
          <w:szCs w:val="24"/>
        </w:rPr>
        <w:t xml:space="preserve">Zarządzanie w ochronie zdrowia </w:t>
      </w:r>
      <w:r w:rsidR="006930FB">
        <w:rPr>
          <w:rFonts w:ascii="Times New Roman" w:hAnsi="Times New Roman"/>
          <w:sz w:val="24"/>
          <w:szCs w:val="24"/>
        </w:rPr>
        <w:t>1 osoba</w:t>
      </w:r>
    </w:p>
    <w:p w14:paraId="3AA7BB63" w14:textId="77777777" w:rsidR="002409B0" w:rsidRDefault="002409B0" w:rsidP="729A2D55">
      <w:pPr>
        <w:widowControl w:val="0"/>
        <w:autoSpaceDE w:val="0"/>
        <w:autoSpaceDN w:val="0"/>
        <w:adjustRightInd w:val="0"/>
        <w:spacing w:after="0"/>
        <w:jc w:val="both"/>
        <w:rPr>
          <w:rFonts w:ascii="Times New Roman" w:hAnsi="Times New Roman"/>
          <w:b/>
          <w:bCs/>
          <w:sz w:val="24"/>
          <w:szCs w:val="24"/>
        </w:rPr>
      </w:pPr>
    </w:p>
    <w:p w14:paraId="78748907" w14:textId="51D02EFF" w:rsidR="00221035" w:rsidRPr="00EC66EC" w:rsidRDefault="0925224A" w:rsidP="729A2D55">
      <w:pPr>
        <w:widowControl w:val="0"/>
        <w:autoSpaceDE w:val="0"/>
        <w:autoSpaceDN w:val="0"/>
        <w:adjustRightInd w:val="0"/>
        <w:spacing w:after="0"/>
        <w:jc w:val="both"/>
        <w:rPr>
          <w:rFonts w:ascii="Times New Roman" w:hAnsi="Times New Roman"/>
          <w:sz w:val="24"/>
          <w:szCs w:val="24"/>
        </w:rPr>
      </w:pPr>
      <w:r w:rsidRPr="00EC66EC">
        <w:rPr>
          <w:rFonts w:ascii="Times New Roman" w:hAnsi="Times New Roman"/>
          <w:b/>
          <w:bCs/>
          <w:sz w:val="24"/>
          <w:szCs w:val="24"/>
        </w:rPr>
        <w:t>Doskonalenie kompetencji dydaktycznych:</w:t>
      </w:r>
    </w:p>
    <w:p w14:paraId="774FB40C" w14:textId="28AE5FC7" w:rsidR="00411F9D" w:rsidRPr="00EC66EC" w:rsidRDefault="0925224A" w:rsidP="009C1988">
      <w:pPr>
        <w:pStyle w:val="Akapitzlist"/>
        <w:widowControl w:val="0"/>
        <w:numPr>
          <w:ilvl w:val="0"/>
          <w:numId w:val="11"/>
        </w:numPr>
        <w:autoSpaceDE w:val="0"/>
        <w:autoSpaceDN w:val="0"/>
        <w:adjustRightInd w:val="0"/>
        <w:spacing w:after="0" w:line="240" w:lineRule="auto"/>
        <w:jc w:val="both"/>
        <w:rPr>
          <w:rFonts w:ascii="Times New Roman" w:hAnsi="Times New Roman"/>
          <w:sz w:val="24"/>
          <w:szCs w:val="24"/>
        </w:rPr>
      </w:pPr>
      <w:r w:rsidRPr="00EC66EC">
        <w:rPr>
          <w:rFonts w:ascii="Times New Roman" w:hAnsi="Times New Roman"/>
          <w:sz w:val="24"/>
          <w:szCs w:val="24"/>
        </w:rPr>
        <w:t xml:space="preserve">Statystyka dla medyka (szkolenie w ramach projektu ZintegrUJ) – </w:t>
      </w:r>
      <w:r w:rsidR="006717F2" w:rsidRPr="00EC66EC">
        <w:rPr>
          <w:rFonts w:ascii="Times New Roman" w:hAnsi="Times New Roman"/>
          <w:sz w:val="24"/>
          <w:szCs w:val="24"/>
        </w:rPr>
        <w:t xml:space="preserve"> </w:t>
      </w:r>
      <w:r w:rsidR="006930FB">
        <w:rPr>
          <w:rFonts w:ascii="Times New Roman" w:hAnsi="Times New Roman"/>
          <w:sz w:val="24"/>
          <w:szCs w:val="24"/>
        </w:rPr>
        <w:t>4 osoby</w:t>
      </w:r>
    </w:p>
    <w:p w14:paraId="561CE888" w14:textId="4B07672F" w:rsidR="006930FB" w:rsidRPr="006930FB" w:rsidRDefault="007F03A8" w:rsidP="00260439">
      <w:pPr>
        <w:pStyle w:val="Akapitzlist"/>
        <w:widowControl w:val="0"/>
        <w:numPr>
          <w:ilvl w:val="0"/>
          <w:numId w:val="11"/>
        </w:numPr>
        <w:autoSpaceDE w:val="0"/>
        <w:autoSpaceDN w:val="0"/>
        <w:adjustRightInd w:val="0"/>
        <w:spacing w:after="0" w:line="240" w:lineRule="auto"/>
        <w:jc w:val="both"/>
        <w:rPr>
          <w:rFonts w:ascii="Times New Roman" w:hAnsi="Times New Roman"/>
          <w:b/>
          <w:bCs/>
          <w:sz w:val="24"/>
          <w:szCs w:val="24"/>
        </w:rPr>
      </w:pPr>
      <w:r w:rsidRPr="006930FB">
        <w:rPr>
          <w:rFonts w:ascii="Times New Roman" w:hAnsi="Times New Roman"/>
          <w:sz w:val="24"/>
          <w:szCs w:val="24"/>
          <w:shd w:val="clear" w:color="auto" w:fill="FFFFFF"/>
        </w:rPr>
        <w:t>kurs instruktorów z zakresu symulacji medycznej ukończyły</w:t>
      </w:r>
      <w:r w:rsidR="006930FB">
        <w:rPr>
          <w:rFonts w:ascii="Times New Roman" w:hAnsi="Times New Roman"/>
          <w:sz w:val="24"/>
          <w:szCs w:val="24"/>
          <w:shd w:val="clear" w:color="auto" w:fill="FFFFFF"/>
        </w:rPr>
        <w:t xml:space="preserve"> 3 osoby</w:t>
      </w:r>
    </w:p>
    <w:p w14:paraId="709FDCA9" w14:textId="77777777" w:rsidR="006930FB" w:rsidRPr="006930FB" w:rsidRDefault="006930FB" w:rsidP="002A120C">
      <w:pPr>
        <w:pStyle w:val="Akapitzlist"/>
        <w:widowControl w:val="0"/>
        <w:autoSpaceDE w:val="0"/>
        <w:autoSpaceDN w:val="0"/>
        <w:adjustRightInd w:val="0"/>
        <w:spacing w:after="0" w:line="240" w:lineRule="auto"/>
        <w:jc w:val="both"/>
        <w:rPr>
          <w:rFonts w:ascii="Times New Roman" w:hAnsi="Times New Roman"/>
          <w:b/>
          <w:bCs/>
          <w:sz w:val="24"/>
          <w:szCs w:val="24"/>
        </w:rPr>
      </w:pPr>
    </w:p>
    <w:p w14:paraId="5F26C065" w14:textId="2E118173" w:rsidR="00221035" w:rsidRPr="002A120C" w:rsidRDefault="0925224A" w:rsidP="002A120C">
      <w:pPr>
        <w:widowControl w:val="0"/>
        <w:autoSpaceDE w:val="0"/>
        <w:autoSpaceDN w:val="0"/>
        <w:adjustRightInd w:val="0"/>
        <w:spacing w:after="0" w:line="240" w:lineRule="auto"/>
        <w:jc w:val="both"/>
        <w:rPr>
          <w:rFonts w:ascii="Times New Roman" w:hAnsi="Times New Roman"/>
          <w:b/>
          <w:bCs/>
          <w:sz w:val="24"/>
          <w:szCs w:val="24"/>
        </w:rPr>
      </w:pPr>
      <w:r w:rsidRPr="002A120C">
        <w:rPr>
          <w:rFonts w:ascii="Times New Roman" w:hAnsi="Times New Roman"/>
          <w:b/>
          <w:bCs/>
          <w:sz w:val="24"/>
          <w:szCs w:val="24"/>
        </w:rPr>
        <w:t xml:space="preserve">Udział </w:t>
      </w:r>
      <w:r w:rsidR="00167816" w:rsidRPr="002A120C">
        <w:rPr>
          <w:rFonts w:ascii="Times New Roman" w:hAnsi="Times New Roman"/>
          <w:b/>
          <w:bCs/>
          <w:sz w:val="24"/>
          <w:szCs w:val="24"/>
        </w:rPr>
        <w:t xml:space="preserve">nauczycieli </w:t>
      </w:r>
      <w:r w:rsidRPr="002A120C">
        <w:rPr>
          <w:rFonts w:ascii="Times New Roman" w:hAnsi="Times New Roman"/>
          <w:b/>
          <w:bCs/>
          <w:sz w:val="24"/>
          <w:szCs w:val="24"/>
        </w:rPr>
        <w:t>w kształceniu podyplomowym</w:t>
      </w:r>
      <w:r w:rsidR="00167816" w:rsidRPr="002A120C">
        <w:rPr>
          <w:rFonts w:ascii="Times New Roman" w:hAnsi="Times New Roman"/>
          <w:b/>
          <w:bCs/>
          <w:sz w:val="24"/>
          <w:szCs w:val="24"/>
        </w:rPr>
        <w:t>.</w:t>
      </w:r>
    </w:p>
    <w:p w14:paraId="333A6E9B" w14:textId="77777777" w:rsidR="00BE5960" w:rsidRPr="00EC66EC" w:rsidRDefault="00BE5960" w:rsidP="729A2D55">
      <w:pPr>
        <w:widowControl w:val="0"/>
        <w:autoSpaceDE w:val="0"/>
        <w:autoSpaceDN w:val="0"/>
        <w:adjustRightInd w:val="0"/>
        <w:spacing w:after="0" w:line="240" w:lineRule="auto"/>
        <w:jc w:val="both"/>
      </w:pPr>
    </w:p>
    <w:p w14:paraId="4271CB6C" w14:textId="05D772CD" w:rsidR="00221035" w:rsidRPr="00EC66EC" w:rsidRDefault="0925224A" w:rsidP="729A2D55">
      <w:pPr>
        <w:widowControl w:val="0"/>
        <w:autoSpaceDE w:val="0"/>
        <w:autoSpaceDN w:val="0"/>
        <w:adjustRightInd w:val="0"/>
        <w:spacing w:after="0" w:line="240" w:lineRule="auto"/>
        <w:jc w:val="both"/>
      </w:pPr>
      <w:r w:rsidRPr="00EC66EC">
        <w:rPr>
          <w:rFonts w:ascii="Times New Roman" w:hAnsi="Times New Roman"/>
          <w:b/>
          <w:bCs/>
          <w:sz w:val="24"/>
          <w:szCs w:val="24"/>
        </w:rPr>
        <w:t>Szkolenia specjalizacyjne:</w:t>
      </w:r>
    </w:p>
    <w:p w14:paraId="07F85A81" w14:textId="081CDD12" w:rsidR="00221035" w:rsidRPr="00EC66EC" w:rsidRDefault="000A43AC" w:rsidP="009C1988">
      <w:pPr>
        <w:pStyle w:val="Akapitzlist"/>
        <w:widowControl w:val="0"/>
        <w:numPr>
          <w:ilvl w:val="0"/>
          <w:numId w:val="9"/>
        </w:numPr>
        <w:autoSpaceDE w:val="0"/>
        <w:autoSpaceDN w:val="0"/>
        <w:adjustRightInd w:val="0"/>
        <w:spacing w:after="0" w:line="240" w:lineRule="auto"/>
        <w:jc w:val="both"/>
        <w:rPr>
          <w:rFonts w:ascii="Times New Roman" w:hAnsi="Times New Roman"/>
          <w:sz w:val="24"/>
          <w:szCs w:val="24"/>
        </w:rPr>
      </w:pPr>
      <w:r w:rsidRPr="00EC66EC">
        <w:rPr>
          <w:rFonts w:ascii="Times New Roman" w:hAnsi="Times New Roman"/>
          <w:sz w:val="24"/>
          <w:szCs w:val="24"/>
        </w:rPr>
        <w:t>U</w:t>
      </w:r>
      <w:r w:rsidR="0925224A" w:rsidRPr="00EC66EC">
        <w:rPr>
          <w:rFonts w:ascii="Times New Roman" w:hAnsi="Times New Roman"/>
          <w:sz w:val="24"/>
          <w:szCs w:val="24"/>
        </w:rPr>
        <w:t xml:space="preserve">zyskanie tytułu specjalisty w dziedzinie pielęgniarstwa ginekologiczno-położniczego dla położnych – </w:t>
      </w:r>
      <w:r w:rsidR="004C6485">
        <w:rPr>
          <w:rFonts w:ascii="Times New Roman" w:hAnsi="Times New Roman"/>
          <w:sz w:val="24"/>
          <w:szCs w:val="24"/>
        </w:rPr>
        <w:t>1 osoba</w:t>
      </w:r>
    </w:p>
    <w:p w14:paraId="366B7C53" w14:textId="2B49E8A6" w:rsidR="00221035" w:rsidRPr="00EC66EC" w:rsidRDefault="0925224A" w:rsidP="009C1988">
      <w:pPr>
        <w:pStyle w:val="Akapitzlist"/>
        <w:widowControl w:val="0"/>
        <w:numPr>
          <w:ilvl w:val="0"/>
          <w:numId w:val="9"/>
        </w:numPr>
        <w:autoSpaceDE w:val="0"/>
        <w:autoSpaceDN w:val="0"/>
        <w:adjustRightInd w:val="0"/>
        <w:spacing w:after="0" w:line="240" w:lineRule="auto"/>
        <w:jc w:val="both"/>
        <w:rPr>
          <w:rFonts w:ascii="Times New Roman" w:hAnsi="Times New Roman"/>
          <w:sz w:val="24"/>
          <w:szCs w:val="24"/>
        </w:rPr>
      </w:pPr>
      <w:r w:rsidRPr="00EC66EC">
        <w:rPr>
          <w:rFonts w:ascii="Times New Roman" w:hAnsi="Times New Roman"/>
          <w:sz w:val="24"/>
          <w:szCs w:val="24"/>
        </w:rPr>
        <w:lastRenderedPageBreak/>
        <w:t xml:space="preserve">Rozpoczęcie specjalizacji w dziedzinie pielęgniarstwa ginekologiczno-położniczego dla położnych – </w:t>
      </w:r>
      <w:r w:rsidR="004C6485">
        <w:rPr>
          <w:rFonts w:ascii="Times New Roman" w:hAnsi="Times New Roman"/>
          <w:sz w:val="24"/>
          <w:szCs w:val="24"/>
        </w:rPr>
        <w:t>1 osoba</w:t>
      </w:r>
    </w:p>
    <w:p w14:paraId="53E9C46F" w14:textId="77777777" w:rsidR="002C587C" w:rsidRDefault="002C587C" w:rsidP="002C587C">
      <w:pPr>
        <w:pStyle w:val="Akapitzlist"/>
        <w:widowControl w:val="0"/>
        <w:autoSpaceDE w:val="0"/>
        <w:autoSpaceDN w:val="0"/>
        <w:adjustRightInd w:val="0"/>
        <w:spacing w:after="0" w:line="240" w:lineRule="auto"/>
        <w:jc w:val="both"/>
        <w:rPr>
          <w:rFonts w:ascii="Times New Roman" w:hAnsi="Times New Roman"/>
          <w:sz w:val="24"/>
          <w:szCs w:val="24"/>
        </w:rPr>
      </w:pPr>
    </w:p>
    <w:p w14:paraId="146ADED2" w14:textId="1CC2ECD1" w:rsidR="00221035" w:rsidRPr="00EC66EC" w:rsidRDefault="0925224A" w:rsidP="009C1988">
      <w:pPr>
        <w:pStyle w:val="Akapitzlist"/>
        <w:widowControl w:val="0"/>
        <w:numPr>
          <w:ilvl w:val="0"/>
          <w:numId w:val="9"/>
        </w:numPr>
        <w:autoSpaceDE w:val="0"/>
        <w:autoSpaceDN w:val="0"/>
        <w:adjustRightInd w:val="0"/>
        <w:spacing w:after="0" w:line="240" w:lineRule="auto"/>
        <w:jc w:val="both"/>
        <w:rPr>
          <w:rFonts w:ascii="Times New Roman" w:hAnsi="Times New Roman"/>
          <w:sz w:val="24"/>
          <w:szCs w:val="24"/>
        </w:rPr>
      </w:pPr>
      <w:r w:rsidRPr="00EC66EC">
        <w:rPr>
          <w:rFonts w:ascii="Times New Roman" w:hAnsi="Times New Roman"/>
          <w:sz w:val="24"/>
          <w:szCs w:val="24"/>
        </w:rPr>
        <w:t xml:space="preserve">Rozpoczęcie specjalizacji w dziedzinie pielęgniarstwa neonatologicznego dla pielęgniarek i położnych – </w:t>
      </w:r>
      <w:r w:rsidR="00F0132A">
        <w:rPr>
          <w:rFonts w:ascii="Times New Roman" w:hAnsi="Times New Roman"/>
          <w:sz w:val="24"/>
          <w:szCs w:val="24"/>
        </w:rPr>
        <w:t>1 osoba</w:t>
      </w:r>
    </w:p>
    <w:p w14:paraId="6B01DFD1" w14:textId="77777777" w:rsidR="003B6676" w:rsidRPr="00EC66EC" w:rsidRDefault="003B6676" w:rsidP="729A2D55">
      <w:pPr>
        <w:widowControl w:val="0"/>
        <w:autoSpaceDE w:val="0"/>
        <w:autoSpaceDN w:val="0"/>
        <w:adjustRightInd w:val="0"/>
        <w:spacing w:after="0"/>
        <w:jc w:val="both"/>
        <w:rPr>
          <w:rFonts w:ascii="Times New Roman" w:hAnsi="Times New Roman"/>
          <w:b/>
          <w:bCs/>
          <w:sz w:val="24"/>
          <w:szCs w:val="24"/>
        </w:rPr>
      </w:pPr>
    </w:p>
    <w:p w14:paraId="38268827" w14:textId="1C2FA60C" w:rsidR="00221035" w:rsidRPr="00EC66EC" w:rsidRDefault="0925224A" w:rsidP="729A2D55">
      <w:pPr>
        <w:widowControl w:val="0"/>
        <w:autoSpaceDE w:val="0"/>
        <w:autoSpaceDN w:val="0"/>
        <w:adjustRightInd w:val="0"/>
        <w:spacing w:after="0"/>
        <w:jc w:val="both"/>
      </w:pPr>
      <w:r w:rsidRPr="00EC66EC">
        <w:rPr>
          <w:rFonts w:ascii="Times New Roman" w:hAnsi="Times New Roman"/>
          <w:b/>
          <w:bCs/>
          <w:sz w:val="24"/>
          <w:szCs w:val="24"/>
        </w:rPr>
        <w:t>Kursy kwalifikacyjne:</w:t>
      </w:r>
    </w:p>
    <w:p w14:paraId="06C6A85F" w14:textId="028C7B47" w:rsidR="00A20955" w:rsidRDefault="0925224A" w:rsidP="00A20955">
      <w:pPr>
        <w:pStyle w:val="Akapitzlist"/>
        <w:widowControl w:val="0"/>
        <w:numPr>
          <w:ilvl w:val="0"/>
          <w:numId w:val="9"/>
        </w:numPr>
        <w:autoSpaceDE w:val="0"/>
        <w:autoSpaceDN w:val="0"/>
        <w:adjustRightInd w:val="0"/>
        <w:spacing w:after="0" w:line="240" w:lineRule="auto"/>
        <w:jc w:val="both"/>
        <w:rPr>
          <w:rFonts w:ascii="Times New Roman" w:hAnsi="Times New Roman"/>
          <w:sz w:val="24"/>
          <w:szCs w:val="24"/>
        </w:rPr>
      </w:pPr>
      <w:r w:rsidRPr="00EC66EC">
        <w:rPr>
          <w:rFonts w:ascii="Times New Roman" w:hAnsi="Times New Roman"/>
          <w:sz w:val="24"/>
          <w:szCs w:val="24"/>
        </w:rPr>
        <w:t>Kurs kwalifikacyjny w dziedzinie pielęgniarstwa rodzinnego dla położnych –</w:t>
      </w:r>
      <w:r w:rsidR="00F0132A">
        <w:rPr>
          <w:rFonts w:ascii="Times New Roman" w:hAnsi="Times New Roman"/>
          <w:sz w:val="24"/>
          <w:szCs w:val="24"/>
        </w:rPr>
        <w:t xml:space="preserve"> 1 osoba</w:t>
      </w:r>
    </w:p>
    <w:p w14:paraId="4E9D68D8" w14:textId="0E35F2AC" w:rsidR="00221035" w:rsidRPr="00A20955" w:rsidRDefault="0925224A" w:rsidP="00A20955">
      <w:pPr>
        <w:widowControl w:val="0"/>
        <w:autoSpaceDE w:val="0"/>
        <w:autoSpaceDN w:val="0"/>
        <w:adjustRightInd w:val="0"/>
        <w:spacing w:after="0" w:line="240" w:lineRule="auto"/>
        <w:jc w:val="both"/>
        <w:rPr>
          <w:rFonts w:ascii="Times New Roman" w:hAnsi="Times New Roman"/>
          <w:sz w:val="24"/>
          <w:szCs w:val="24"/>
        </w:rPr>
      </w:pPr>
      <w:r w:rsidRPr="00A20955">
        <w:rPr>
          <w:rFonts w:ascii="Times New Roman" w:hAnsi="Times New Roman"/>
          <w:b/>
          <w:bCs/>
          <w:sz w:val="24"/>
          <w:szCs w:val="24"/>
        </w:rPr>
        <w:t>Kursy specjalistyczne:</w:t>
      </w:r>
    </w:p>
    <w:p w14:paraId="0A4C5EBF" w14:textId="0024DBDE" w:rsidR="00221035" w:rsidRPr="00EC66EC" w:rsidRDefault="0925224A" w:rsidP="009C1988">
      <w:pPr>
        <w:pStyle w:val="Akapitzlist"/>
        <w:widowControl w:val="0"/>
        <w:numPr>
          <w:ilvl w:val="0"/>
          <w:numId w:val="9"/>
        </w:numPr>
        <w:autoSpaceDE w:val="0"/>
        <w:autoSpaceDN w:val="0"/>
        <w:adjustRightInd w:val="0"/>
        <w:spacing w:after="0" w:line="240" w:lineRule="auto"/>
        <w:jc w:val="both"/>
        <w:rPr>
          <w:rFonts w:ascii="Times New Roman" w:hAnsi="Times New Roman"/>
          <w:sz w:val="24"/>
          <w:szCs w:val="24"/>
        </w:rPr>
      </w:pPr>
      <w:r w:rsidRPr="00EC66EC">
        <w:rPr>
          <w:rFonts w:ascii="Times New Roman" w:hAnsi="Times New Roman"/>
          <w:sz w:val="24"/>
          <w:szCs w:val="24"/>
        </w:rPr>
        <w:t xml:space="preserve">Leczenie ran – </w:t>
      </w:r>
      <w:r w:rsidR="00F0132A">
        <w:rPr>
          <w:rFonts w:ascii="Times New Roman" w:hAnsi="Times New Roman"/>
          <w:sz w:val="24"/>
          <w:szCs w:val="24"/>
        </w:rPr>
        <w:t>1 osoba</w:t>
      </w:r>
    </w:p>
    <w:p w14:paraId="18C51AD0" w14:textId="1CFC8792" w:rsidR="00221035" w:rsidRPr="00EC66EC" w:rsidRDefault="0925224A" w:rsidP="009C1988">
      <w:pPr>
        <w:pStyle w:val="Akapitzlist"/>
        <w:widowControl w:val="0"/>
        <w:numPr>
          <w:ilvl w:val="0"/>
          <w:numId w:val="9"/>
        </w:numPr>
        <w:autoSpaceDE w:val="0"/>
        <w:autoSpaceDN w:val="0"/>
        <w:adjustRightInd w:val="0"/>
        <w:spacing w:after="0" w:line="240" w:lineRule="auto"/>
        <w:jc w:val="both"/>
        <w:rPr>
          <w:rFonts w:ascii="Times New Roman" w:hAnsi="Times New Roman"/>
          <w:sz w:val="24"/>
          <w:szCs w:val="24"/>
        </w:rPr>
      </w:pPr>
      <w:r w:rsidRPr="00EC66EC">
        <w:rPr>
          <w:rFonts w:ascii="Times New Roman" w:hAnsi="Times New Roman"/>
          <w:sz w:val="24"/>
          <w:szCs w:val="24"/>
        </w:rPr>
        <w:t xml:space="preserve">Resuscytacja krążeniowo-oddechowa noworodka – </w:t>
      </w:r>
      <w:r w:rsidR="00F0132A">
        <w:rPr>
          <w:rFonts w:ascii="Times New Roman" w:hAnsi="Times New Roman"/>
          <w:sz w:val="24"/>
          <w:szCs w:val="24"/>
        </w:rPr>
        <w:t>1 osoba</w:t>
      </w:r>
    </w:p>
    <w:p w14:paraId="5C4C22E2" w14:textId="6DF3335F" w:rsidR="00221035" w:rsidRPr="00EC66EC" w:rsidRDefault="0925224A" w:rsidP="009C1988">
      <w:pPr>
        <w:pStyle w:val="Akapitzlist"/>
        <w:widowControl w:val="0"/>
        <w:numPr>
          <w:ilvl w:val="0"/>
          <w:numId w:val="9"/>
        </w:numPr>
        <w:autoSpaceDE w:val="0"/>
        <w:autoSpaceDN w:val="0"/>
        <w:adjustRightInd w:val="0"/>
        <w:spacing w:after="0" w:line="240" w:lineRule="auto"/>
        <w:jc w:val="both"/>
        <w:rPr>
          <w:rFonts w:ascii="Times New Roman" w:hAnsi="Times New Roman"/>
          <w:sz w:val="24"/>
          <w:szCs w:val="24"/>
        </w:rPr>
      </w:pPr>
      <w:r w:rsidRPr="00EC66EC">
        <w:rPr>
          <w:rFonts w:ascii="Times New Roman" w:hAnsi="Times New Roman"/>
          <w:sz w:val="24"/>
          <w:szCs w:val="24"/>
        </w:rPr>
        <w:t>Szczepienia ochronne</w:t>
      </w:r>
      <w:r w:rsidR="00F0132A">
        <w:rPr>
          <w:rFonts w:ascii="Times New Roman" w:hAnsi="Times New Roman"/>
          <w:sz w:val="24"/>
          <w:szCs w:val="24"/>
        </w:rPr>
        <w:t>- 1 osoba</w:t>
      </w:r>
    </w:p>
    <w:p w14:paraId="65158B7E" w14:textId="7ECBC87F" w:rsidR="00221035" w:rsidRPr="00EC66EC" w:rsidRDefault="0925224A" w:rsidP="009C1988">
      <w:pPr>
        <w:pStyle w:val="Akapitzlist"/>
        <w:widowControl w:val="0"/>
        <w:numPr>
          <w:ilvl w:val="0"/>
          <w:numId w:val="9"/>
        </w:numPr>
        <w:autoSpaceDE w:val="0"/>
        <w:autoSpaceDN w:val="0"/>
        <w:adjustRightInd w:val="0"/>
        <w:spacing w:after="0" w:line="240" w:lineRule="auto"/>
        <w:jc w:val="both"/>
        <w:rPr>
          <w:rFonts w:ascii="Times New Roman" w:hAnsi="Times New Roman"/>
          <w:sz w:val="24"/>
          <w:szCs w:val="24"/>
        </w:rPr>
      </w:pPr>
      <w:r w:rsidRPr="00EC66EC">
        <w:rPr>
          <w:rFonts w:ascii="Times New Roman" w:hAnsi="Times New Roman"/>
          <w:sz w:val="24"/>
          <w:szCs w:val="24"/>
        </w:rPr>
        <w:t xml:space="preserve">Terapia bólu ostrego u dorosłych – </w:t>
      </w:r>
      <w:r w:rsidR="00F0132A">
        <w:rPr>
          <w:rFonts w:ascii="Times New Roman" w:hAnsi="Times New Roman"/>
          <w:sz w:val="24"/>
          <w:szCs w:val="24"/>
        </w:rPr>
        <w:t>1 osoba</w:t>
      </w:r>
    </w:p>
    <w:p w14:paraId="6E9C802C" w14:textId="7FDA3B6F" w:rsidR="00221035" w:rsidRPr="00EC66EC" w:rsidRDefault="0925224A" w:rsidP="009C1988">
      <w:pPr>
        <w:pStyle w:val="Akapitzlist"/>
        <w:widowControl w:val="0"/>
        <w:numPr>
          <w:ilvl w:val="0"/>
          <w:numId w:val="9"/>
        </w:numPr>
        <w:autoSpaceDE w:val="0"/>
        <w:autoSpaceDN w:val="0"/>
        <w:adjustRightInd w:val="0"/>
        <w:spacing w:after="0" w:line="240" w:lineRule="auto"/>
        <w:jc w:val="both"/>
        <w:rPr>
          <w:rFonts w:ascii="Times New Roman" w:hAnsi="Times New Roman"/>
          <w:sz w:val="24"/>
          <w:szCs w:val="24"/>
        </w:rPr>
      </w:pPr>
      <w:r w:rsidRPr="00EC66EC">
        <w:rPr>
          <w:rFonts w:ascii="Times New Roman" w:hAnsi="Times New Roman"/>
          <w:sz w:val="24"/>
          <w:szCs w:val="24"/>
        </w:rPr>
        <w:t xml:space="preserve">Szczepienia ochronne dla położnych- </w:t>
      </w:r>
      <w:r w:rsidR="00F0132A">
        <w:rPr>
          <w:rFonts w:ascii="Times New Roman" w:hAnsi="Times New Roman"/>
          <w:sz w:val="24"/>
          <w:szCs w:val="24"/>
        </w:rPr>
        <w:t>1 osoba</w:t>
      </w:r>
    </w:p>
    <w:p w14:paraId="3AC9970E" w14:textId="1CF86130" w:rsidR="00221035" w:rsidRPr="00EC66EC" w:rsidRDefault="0925224A" w:rsidP="729A2D55">
      <w:pPr>
        <w:widowControl w:val="0"/>
        <w:autoSpaceDE w:val="0"/>
        <w:autoSpaceDN w:val="0"/>
        <w:adjustRightInd w:val="0"/>
        <w:spacing w:after="0"/>
        <w:jc w:val="both"/>
      </w:pPr>
      <w:r w:rsidRPr="00EC66EC">
        <w:rPr>
          <w:rFonts w:ascii="Times New Roman" w:hAnsi="Times New Roman"/>
          <w:b/>
          <w:bCs/>
          <w:sz w:val="24"/>
          <w:szCs w:val="24"/>
        </w:rPr>
        <w:t>Kursy dokształcające:</w:t>
      </w:r>
    </w:p>
    <w:p w14:paraId="4E2DEB0C" w14:textId="2B8672EE" w:rsidR="00221035" w:rsidRPr="00EC66EC" w:rsidRDefault="0925224A" w:rsidP="009C1988">
      <w:pPr>
        <w:pStyle w:val="Akapitzlist"/>
        <w:widowControl w:val="0"/>
        <w:numPr>
          <w:ilvl w:val="0"/>
          <w:numId w:val="8"/>
        </w:numPr>
        <w:autoSpaceDE w:val="0"/>
        <w:autoSpaceDN w:val="0"/>
        <w:adjustRightInd w:val="0"/>
        <w:spacing w:after="0" w:line="240" w:lineRule="auto"/>
        <w:jc w:val="both"/>
        <w:rPr>
          <w:rFonts w:ascii="Times New Roman" w:hAnsi="Times New Roman"/>
          <w:sz w:val="24"/>
          <w:szCs w:val="24"/>
        </w:rPr>
      </w:pPr>
      <w:r w:rsidRPr="00EC66EC">
        <w:rPr>
          <w:rFonts w:ascii="Times New Roman" w:hAnsi="Times New Roman"/>
          <w:sz w:val="24"/>
          <w:szCs w:val="24"/>
        </w:rPr>
        <w:t>Aktywne prowadzenie porodu, pozycje wertykalne w porodzie –</w:t>
      </w:r>
      <w:r w:rsidR="00E13E7B">
        <w:rPr>
          <w:rFonts w:ascii="Times New Roman" w:hAnsi="Times New Roman"/>
          <w:sz w:val="24"/>
          <w:szCs w:val="24"/>
        </w:rPr>
        <w:t xml:space="preserve"> 3 osoby</w:t>
      </w:r>
    </w:p>
    <w:p w14:paraId="174622C6" w14:textId="65A39F93" w:rsidR="00221035" w:rsidRPr="00EC66EC" w:rsidRDefault="0925224A" w:rsidP="009C1988">
      <w:pPr>
        <w:pStyle w:val="Akapitzlist"/>
        <w:widowControl w:val="0"/>
        <w:numPr>
          <w:ilvl w:val="0"/>
          <w:numId w:val="8"/>
        </w:numPr>
        <w:autoSpaceDE w:val="0"/>
        <w:autoSpaceDN w:val="0"/>
        <w:adjustRightInd w:val="0"/>
        <w:spacing w:after="0" w:line="240" w:lineRule="auto"/>
        <w:jc w:val="both"/>
        <w:rPr>
          <w:rFonts w:ascii="Times New Roman" w:hAnsi="Times New Roman"/>
          <w:sz w:val="24"/>
          <w:szCs w:val="24"/>
        </w:rPr>
      </w:pPr>
      <w:r w:rsidRPr="00EC66EC">
        <w:rPr>
          <w:rFonts w:ascii="Times New Roman" w:hAnsi="Times New Roman"/>
          <w:sz w:val="24"/>
          <w:szCs w:val="24"/>
        </w:rPr>
        <w:t xml:space="preserve">Zapobieganie i manewry w dystocji barkowej – </w:t>
      </w:r>
      <w:r w:rsidR="00E13E7B">
        <w:rPr>
          <w:rFonts w:ascii="Times New Roman" w:hAnsi="Times New Roman"/>
          <w:sz w:val="24"/>
          <w:szCs w:val="24"/>
        </w:rPr>
        <w:t>3 osoby</w:t>
      </w:r>
    </w:p>
    <w:p w14:paraId="6202AF9E" w14:textId="74CF5023" w:rsidR="00221035" w:rsidRPr="00EC66EC" w:rsidRDefault="0925224A" w:rsidP="009C1988">
      <w:pPr>
        <w:pStyle w:val="Akapitzlist"/>
        <w:widowControl w:val="0"/>
        <w:numPr>
          <w:ilvl w:val="0"/>
          <w:numId w:val="8"/>
        </w:numPr>
        <w:autoSpaceDE w:val="0"/>
        <w:autoSpaceDN w:val="0"/>
        <w:adjustRightInd w:val="0"/>
        <w:spacing w:after="0" w:line="240" w:lineRule="auto"/>
        <w:jc w:val="both"/>
        <w:rPr>
          <w:rFonts w:ascii="Times New Roman" w:hAnsi="Times New Roman"/>
          <w:sz w:val="24"/>
          <w:szCs w:val="24"/>
        </w:rPr>
      </w:pPr>
      <w:r w:rsidRPr="00EC66EC">
        <w:rPr>
          <w:rFonts w:ascii="Times New Roman" w:hAnsi="Times New Roman"/>
          <w:sz w:val="24"/>
          <w:szCs w:val="24"/>
        </w:rPr>
        <w:t xml:space="preserve">Kurs z badania Skalą NBAS zorganizowany przez Fundację Centrum NBAS – </w:t>
      </w:r>
      <w:r w:rsidR="00E13E7B">
        <w:rPr>
          <w:rFonts w:ascii="Times New Roman" w:hAnsi="Times New Roman"/>
          <w:sz w:val="24"/>
          <w:szCs w:val="24"/>
        </w:rPr>
        <w:t>1 osoba</w:t>
      </w:r>
    </w:p>
    <w:p w14:paraId="415EB7C2" w14:textId="1B0ADC2C" w:rsidR="00221035" w:rsidRPr="00EC66EC" w:rsidRDefault="000A4EB6" w:rsidP="729A2D55">
      <w:pPr>
        <w:widowControl w:val="0"/>
        <w:autoSpaceDE w:val="0"/>
        <w:autoSpaceDN w:val="0"/>
        <w:adjustRightInd w:val="0"/>
        <w:spacing w:after="0"/>
        <w:jc w:val="both"/>
      </w:pPr>
      <w:r w:rsidRPr="00EC66EC">
        <w:rPr>
          <w:rFonts w:ascii="Times New Roman" w:hAnsi="Times New Roman"/>
          <w:b/>
          <w:bCs/>
          <w:sz w:val="24"/>
          <w:szCs w:val="24"/>
        </w:rPr>
        <w:t xml:space="preserve">Większość </w:t>
      </w:r>
      <w:r w:rsidR="00BC28D1" w:rsidRPr="00EC66EC">
        <w:rPr>
          <w:rFonts w:ascii="Times New Roman" w:hAnsi="Times New Roman"/>
          <w:b/>
          <w:bCs/>
          <w:sz w:val="24"/>
          <w:szCs w:val="24"/>
        </w:rPr>
        <w:t>kadry p</w:t>
      </w:r>
      <w:r w:rsidR="0925224A" w:rsidRPr="00EC66EC">
        <w:rPr>
          <w:rFonts w:ascii="Times New Roman" w:hAnsi="Times New Roman"/>
          <w:b/>
          <w:bCs/>
          <w:sz w:val="24"/>
          <w:szCs w:val="24"/>
        </w:rPr>
        <w:t>odnos</w:t>
      </w:r>
      <w:r w:rsidR="00BC28D1" w:rsidRPr="00EC66EC">
        <w:rPr>
          <w:rFonts w:ascii="Times New Roman" w:hAnsi="Times New Roman"/>
          <w:b/>
          <w:bCs/>
          <w:sz w:val="24"/>
          <w:szCs w:val="24"/>
        </w:rPr>
        <w:t>iła</w:t>
      </w:r>
      <w:r w:rsidR="0925224A" w:rsidRPr="00EC66EC">
        <w:rPr>
          <w:rFonts w:ascii="Times New Roman" w:hAnsi="Times New Roman"/>
          <w:b/>
          <w:bCs/>
          <w:sz w:val="24"/>
          <w:szCs w:val="24"/>
        </w:rPr>
        <w:t xml:space="preserve"> kompetencj</w:t>
      </w:r>
      <w:r w:rsidR="00BC28D1" w:rsidRPr="00EC66EC">
        <w:rPr>
          <w:rFonts w:ascii="Times New Roman" w:hAnsi="Times New Roman"/>
          <w:b/>
          <w:bCs/>
          <w:sz w:val="24"/>
          <w:szCs w:val="24"/>
        </w:rPr>
        <w:t>e</w:t>
      </w:r>
      <w:r w:rsidR="0925224A" w:rsidRPr="00EC66EC">
        <w:rPr>
          <w:rFonts w:ascii="Times New Roman" w:hAnsi="Times New Roman"/>
          <w:b/>
          <w:bCs/>
          <w:sz w:val="24"/>
          <w:szCs w:val="24"/>
        </w:rPr>
        <w:t xml:space="preserve"> merytoryczn</w:t>
      </w:r>
      <w:r w:rsidR="00BC28D1" w:rsidRPr="00EC66EC">
        <w:rPr>
          <w:rFonts w:ascii="Times New Roman" w:hAnsi="Times New Roman"/>
          <w:b/>
          <w:bCs/>
          <w:sz w:val="24"/>
          <w:szCs w:val="24"/>
        </w:rPr>
        <w:t>e</w:t>
      </w:r>
      <w:r w:rsidR="0925224A" w:rsidRPr="00EC66EC">
        <w:rPr>
          <w:rFonts w:ascii="Times New Roman" w:hAnsi="Times New Roman"/>
          <w:b/>
          <w:bCs/>
          <w:sz w:val="24"/>
          <w:szCs w:val="24"/>
        </w:rPr>
        <w:t xml:space="preserve"> poprzez zdalny udział w licznych webinariach miedzy innymi:</w:t>
      </w:r>
    </w:p>
    <w:p w14:paraId="71EBD5BE" w14:textId="2F935461" w:rsidR="00221035" w:rsidRPr="00EC66EC" w:rsidRDefault="0925224A" w:rsidP="009C1988">
      <w:pPr>
        <w:pStyle w:val="Akapitzlist"/>
        <w:widowControl w:val="0"/>
        <w:numPr>
          <w:ilvl w:val="0"/>
          <w:numId w:val="7"/>
        </w:numPr>
        <w:autoSpaceDE w:val="0"/>
        <w:autoSpaceDN w:val="0"/>
        <w:adjustRightInd w:val="0"/>
        <w:spacing w:after="0" w:line="240" w:lineRule="auto"/>
        <w:jc w:val="both"/>
        <w:rPr>
          <w:rFonts w:ascii="Times New Roman" w:hAnsi="Times New Roman"/>
          <w:sz w:val="24"/>
          <w:szCs w:val="24"/>
        </w:rPr>
      </w:pPr>
      <w:r w:rsidRPr="00EC66EC">
        <w:rPr>
          <w:rFonts w:ascii="Times New Roman" w:hAnsi="Times New Roman"/>
          <w:sz w:val="24"/>
          <w:szCs w:val="24"/>
        </w:rPr>
        <w:t>Aktualizacja europejskich wytycznych resuscytacji noworodka w czasie pandemii COVID-19</w:t>
      </w:r>
    </w:p>
    <w:p w14:paraId="268B249A" w14:textId="49D15A9F" w:rsidR="00221035" w:rsidRPr="00EC66EC" w:rsidRDefault="0925224A" w:rsidP="009C1988">
      <w:pPr>
        <w:pStyle w:val="Akapitzlist"/>
        <w:widowControl w:val="0"/>
        <w:numPr>
          <w:ilvl w:val="0"/>
          <w:numId w:val="7"/>
        </w:numPr>
        <w:autoSpaceDE w:val="0"/>
        <w:autoSpaceDN w:val="0"/>
        <w:adjustRightInd w:val="0"/>
        <w:spacing w:after="0" w:line="240" w:lineRule="auto"/>
        <w:jc w:val="both"/>
        <w:rPr>
          <w:rFonts w:ascii="Times New Roman" w:hAnsi="Times New Roman"/>
          <w:sz w:val="24"/>
          <w:szCs w:val="24"/>
        </w:rPr>
      </w:pPr>
      <w:r w:rsidRPr="00EC66EC">
        <w:rPr>
          <w:rFonts w:ascii="Times New Roman" w:hAnsi="Times New Roman"/>
          <w:sz w:val="24"/>
          <w:szCs w:val="24"/>
        </w:rPr>
        <w:t>Aktualizacja europejskich wytycznych resuscytacji noworodka ERC NLS 2021</w:t>
      </w:r>
    </w:p>
    <w:p w14:paraId="385C5531" w14:textId="63512B50" w:rsidR="00221035" w:rsidRPr="00EC66EC" w:rsidRDefault="0925224A" w:rsidP="009C1988">
      <w:pPr>
        <w:pStyle w:val="Akapitzlist"/>
        <w:widowControl w:val="0"/>
        <w:numPr>
          <w:ilvl w:val="0"/>
          <w:numId w:val="7"/>
        </w:numPr>
        <w:autoSpaceDE w:val="0"/>
        <w:autoSpaceDN w:val="0"/>
        <w:adjustRightInd w:val="0"/>
        <w:spacing w:after="0" w:line="240" w:lineRule="auto"/>
        <w:jc w:val="both"/>
        <w:rPr>
          <w:rFonts w:ascii="Times New Roman" w:hAnsi="Times New Roman"/>
          <w:sz w:val="24"/>
          <w:szCs w:val="24"/>
        </w:rPr>
      </w:pPr>
      <w:r w:rsidRPr="00EC66EC">
        <w:rPr>
          <w:rFonts w:ascii="Times New Roman" w:hAnsi="Times New Roman"/>
          <w:sz w:val="24"/>
          <w:szCs w:val="24"/>
        </w:rPr>
        <w:t>Badania echokardiograficzne wykonywane przez neonatologa – Neonatologist Performed Echocardiography (NPE) – teoria i praktyka</w:t>
      </w:r>
    </w:p>
    <w:p w14:paraId="19E6A051" w14:textId="12C6E5AE" w:rsidR="00221035" w:rsidRPr="00EC66EC" w:rsidRDefault="0925224A" w:rsidP="009C1988">
      <w:pPr>
        <w:pStyle w:val="Akapitzlist"/>
        <w:widowControl w:val="0"/>
        <w:numPr>
          <w:ilvl w:val="0"/>
          <w:numId w:val="7"/>
        </w:numPr>
        <w:autoSpaceDE w:val="0"/>
        <w:autoSpaceDN w:val="0"/>
        <w:adjustRightInd w:val="0"/>
        <w:spacing w:after="0" w:line="240" w:lineRule="auto"/>
        <w:jc w:val="both"/>
        <w:rPr>
          <w:rFonts w:ascii="Times New Roman" w:hAnsi="Times New Roman"/>
          <w:sz w:val="24"/>
          <w:szCs w:val="24"/>
        </w:rPr>
      </w:pPr>
      <w:r w:rsidRPr="00EC66EC">
        <w:rPr>
          <w:rFonts w:ascii="Times New Roman" w:hAnsi="Times New Roman"/>
          <w:sz w:val="24"/>
          <w:szCs w:val="24"/>
        </w:rPr>
        <w:t>Jak pracować z osobami, które doświadczyły poronienia lub okołoporodowej straty dziecka?</w:t>
      </w:r>
    </w:p>
    <w:p w14:paraId="503DE211" w14:textId="4CC48C52" w:rsidR="00221035" w:rsidRPr="00EC66EC" w:rsidRDefault="0925224A" w:rsidP="009C1988">
      <w:pPr>
        <w:pStyle w:val="Akapitzlist"/>
        <w:widowControl w:val="0"/>
        <w:numPr>
          <w:ilvl w:val="0"/>
          <w:numId w:val="7"/>
        </w:numPr>
        <w:autoSpaceDE w:val="0"/>
        <w:autoSpaceDN w:val="0"/>
        <w:adjustRightInd w:val="0"/>
        <w:spacing w:after="0" w:line="240" w:lineRule="auto"/>
        <w:jc w:val="both"/>
        <w:rPr>
          <w:rFonts w:ascii="Times New Roman" w:hAnsi="Times New Roman"/>
          <w:sz w:val="24"/>
          <w:szCs w:val="24"/>
        </w:rPr>
      </w:pPr>
      <w:r w:rsidRPr="00EC66EC">
        <w:rPr>
          <w:rFonts w:ascii="Times New Roman" w:hAnsi="Times New Roman"/>
          <w:sz w:val="24"/>
          <w:szCs w:val="24"/>
        </w:rPr>
        <w:t>Jak zoptymalizować karmienie piersią?</w:t>
      </w:r>
    </w:p>
    <w:p w14:paraId="440EC149" w14:textId="7CA991E8" w:rsidR="00221035" w:rsidRPr="00EC66EC" w:rsidRDefault="0925224A" w:rsidP="009C1988">
      <w:pPr>
        <w:pStyle w:val="Akapitzlist"/>
        <w:widowControl w:val="0"/>
        <w:numPr>
          <w:ilvl w:val="0"/>
          <w:numId w:val="7"/>
        </w:numPr>
        <w:autoSpaceDE w:val="0"/>
        <w:autoSpaceDN w:val="0"/>
        <w:adjustRightInd w:val="0"/>
        <w:spacing w:after="0" w:line="240" w:lineRule="auto"/>
        <w:jc w:val="both"/>
        <w:rPr>
          <w:rFonts w:ascii="Times New Roman" w:hAnsi="Times New Roman"/>
          <w:sz w:val="24"/>
          <w:szCs w:val="24"/>
        </w:rPr>
      </w:pPr>
      <w:r w:rsidRPr="00EC66EC">
        <w:rPr>
          <w:rFonts w:ascii="Times New Roman" w:hAnsi="Times New Roman"/>
          <w:sz w:val="24"/>
          <w:szCs w:val="24"/>
        </w:rPr>
        <w:t>Kolka niemowlęca – co radzą specjaliści?</w:t>
      </w:r>
    </w:p>
    <w:p w14:paraId="24CDFC7F" w14:textId="38B1B9D0" w:rsidR="00221035" w:rsidRPr="00EC66EC" w:rsidRDefault="0925224A" w:rsidP="009C1988">
      <w:pPr>
        <w:pStyle w:val="Akapitzlist"/>
        <w:widowControl w:val="0"/>
        <w:numPr>
          <w:ilvl w:val="0"/>
          <w:numId w:val="7"/>
        </w:numPr>
        <w:autoSpaceDE w:val="0"/>
        <w:autoSpaceDN w:val="0"/>
        <w:adjustRightInd w:val="0"/>
        <w:spacing w:after="0" w:line="240" w:lineRule="auto"/>
        <w:jc w:val="both"/>
        <w:rPr>
          <w:rFonts w:ascii="Times New Roman" w:hAnsi="Times New Roman"/>
          <w:sz w:val="24"/>
          <w:szCs w:val="24"/>
        </w:rPr>
      </w:pPr>
      <w:r w:rsidRPr="00EC66EC">
        <w:rPr>
          <w:rFonts w:ascii="Times New Roman" w:hAnsi="Times New Roman"/>
          <w:sz w:val="24"/>
          <w:szCs w:val="24"/>
        </w:rPr>
        <w:t>Leczenie niewydolności oddechowej noworodka</w:t>
      </w:r>
    </w:p>
    <w:p w14:paraId="655590C8" w14:textId="42F94785" w:rsidR="00221035" w:rsidRPr="00EC66EC" w:rsidRDefault="0925224A" w:rsidP="009C1988">
      <w:pPr>
        <w:pStyle w:val="Akapitzlist"/>
        <w:widowControl w:val="0"/>
        <w:numPr>
          <w:ilvl w:val="0"/>
          <w:numId w:val="7"/>
        </w:numPr>
        <w:autoSpaceDE w:val="0"/>
        <w:autoSpaceDN w:val="0"/>
        <w:adjustRightInd w:val="0"/>
        <w:spacing w:after="0" w:line="240" w:lineRule="auto"/>
        <w:jc w:val="both"/>
        <w:rPr>
          <w:rFonts w:ascii="Times New Roman" w:hAnsi="Times New Roman"/>
          <w:sz w:val="24"/>
          <w:szCs w:val="24"/>
        </w:rPr>
      </w:pPr>
      <w:r w:rsidRPr="00EC66EC">
        <w:rPr>
          <w:rFonts w:ascii="Times New Roman" w:hAnsi="Times New Roman"/>
          <w:sz w:val="24"/>
          <w:szCs w:val="24"/>
        </w:rPr>
        <w:t>Monitorowanie w oddziale intensywnej terapii noworodka</w:t>
      </w:r>
    </w:p>
    <w:p w14:paraId="2E18C405" w14:textId="70938A98" w:rsidR="00221035" w:rsidRPr="00EC66EC" w:rsidRDefault="0925224A" w:rsidP="009C1988">
      <w:pPr>
        <w:pStyle w:val="Akapitzlist"/>
        <w:widowControl w:val="0"/>
        <w:numPr>
          <w:ilvl w:val="0"/>
          <w:numId w:val="7"/>
        </w:numPr>
        <w:autoSpaceDE w:val="0"/>
        <w:autoSpaceDN w:val="0"/>
        <w:adjustRightInd w:val="0"/>
        <w:spacing w:after="0" w:line="240" w:lineRule="auto"/>
        <w:jc w:val="both"/>
        <w:rPr>
          <w:rFonts w:ascii="Times New Roman" w:hAnsi="Times New Roman"/>
          <w:sz w:val="24"/>
          <w:szCs w:val="24"/>
        </w:rPr>
      </w:pPr>
      <w:r w:rsidRPr="00EC66EC">
        <w:rPr>
          <w:rFonts w:ascii="Times New Roman" w:hAnsi="Times New Roman"/>
          <w:sz w:val="24"/>
          <w:szCs w:val="24"/>
        </w:rPr>
        <w:t>Optymalizacja wczesnego wsparcia oddechowego noworodka na sali porodowej</w:t>
      </w:r>
    </w:p>
    <w:p w14:paraId="3CDDBB8C" w14:textId="4802DA4C" w:rsidR="00221035" w:rsidRPr="00EC66EC" w:rsidRDefault="0925224A" w:rsidP="009C1988">
      <w:pPr>
        <w:pStyle w:val="Akapitzlist"/>
        <w:widowControl w:val="0"/>
        <w:numPr>
          <w:ilvl w:val="0"/>
          <w:numId w:val="7"/>
        </w:numPr>
        <w:autoSpaceDE w:val="0"/>
        <w:autoSpaceDN w:val="0"/>
        <w:adjustRightInd w:val="0"/>
        <w:spacing w:after="0" w:line="240" w:lineRule="auto"/>
        <w:jc w:val="both"/>
        <w:rPr>
          <w:rFonts w:ascii="Times New Roman" w:hAnsi="Times New Roman"/>
          <w:sz w:val="24"/>
          <w:szCs w:val="24"/>
        </w:rPr>
      </w:pPr>
      <w:r w:rsidRPr="00EC66EC">
        <w:rPr>
          <w:rFonts w:ascii="Times New Roman" w:hAnsi="Times New Roman"/>
          <w:sz w:val="24"/>
          <w:szCs w:val="24"/>
        </w:rPr>
        <w:t>Pielęgnująca neuroprotekcyjna opieka od pierwszych minut życia</w:t>
      </w:r>
    </w:p>
    <w:p w14:paraId="583A8B20" w14:textId="4683D540" w:rsidR="00221035" w:rsidRPr="00EC66EC" w:rsidRDefault="0925224A" w:rsidP="009C1988">
      <w:pPr>
        <w:pStyle w:val="Akapitzlist"/>
        <w:widowControl w:val="0"/>
        <w:numPr>
          <w:ilvl w:val="0"/>
          <w:numId w:val="7"/>
        </w:numPr>
        <w:autoSpaceDE w:val="0"/>
        <w:autoSpaceDN w:val="0"/>
        <w:adjustRightInd w:val="0"/>
        <w:spacing w:after="0" w:line="240" w:lineRule="auto"/>
        <w:jc w:val="both"/>
        <w:rPr>
          <w:rFonts w:ascii="Times New Roman" w:hAnsi="Times New Roman"/>
          <w:sz w:val="24"/>
          <w:szCs w:val="24"/>
        </w:rPr>
      </w:pPr>
      <w:r w:rsidRPr="00EC66EC">
        <w:rPr>
          <w:rFonts w:ascii="Times New Roman" w:hAnsi="Times New Roman"/>
          <w:sz w:val="24"/>
          <w:szCs w:val="24"/>
        </w:rPr>
        <w:t>Rzadkie wrodzone przyczyny niewydolności oddechowej noworodka</w:t>
      </w:r>
    </w:p>
    <w:p w14:paraId="2120DDC2" w14:textId="165D8771" w:rsidR="00221035" w:rsidRPr="00EC66EC" w:rsidRDefault="0925224A" w:rsidP="009C1988">
      <w:pPr>
        <w:pStyle w:val="Akapitzlist"/>
        <w:widowControl w:val="0"/>
        <w:numPr>
          <w:ilvl w:val="0"/>
          <w:numId w:val="7"/>
        </w:numPr>
        <w:autoSpaceDE w:val="0"/>
        <w:autoSpaceDN w:val="0"/>
        <w:adjustRightInd w:val="0"/>
        <w:spacing w:after="0" w:line="240" w:lineRule="auto"/>
        <w:jc w:val="both"/>
        <w:rPr>
          <w:rFonts w:ascii="Times New Roman" w:hAnsi="Times New Roman"/>
          <w:sz w:val="24"/>
          <w:szCs w:val="24"/>
        </w:rPr>
      </w:pPr>
      <w:r w:rsidRPr="00EC66EC">
        <w:rPr>
          <w:rFonts w:ascii="Times New Roman" w:hAnsi="Times New Roman"/>
          <w:sz w:val="24"/>
          <w:szCs w:val="24"/>
        </w:rPr>
        <w:t>Specjalista radzi – trudne pytania wokół pediatrii</w:t>
      </w:r>
    </w:p>
    <w:p w14:paraId="1F1518F5" w14:textId="4EC8ADCC" w:rsidR="00221035" w:rsidRPr="00EC66EC" w:rsidRDefault="0925224A" w:rsidP="009C1988">
      <w:pPr>
        <w:pStyle w:val="Akapitzlist"/>
        <w:widowControl w:val="0"/>
        <w:numPr>
          <w:ilvl w:val="0"/>
          <w:numId w:val="7"/>
        </w:numPr>
        <w:autoSpaceDE w:val="0"/>
        <w:autoSpaceDN w:val="0"/>
        <w:adjustRightInd w:val="0"/>
        <w:spacing w:after="0" w:line="240" w:lineRule="auto"/>
        <w:jc w:val="both"/>
        <w:rPr>
          <w:rFonts w:ascii="Times New Roman" w:hAnsi="Times New Roman"/>
          <w:sz w:val="24"/>
          <w:szCs w:val="24"/>
        </w:rPr>
      </w:pPr>
      <w:r w:rsidRPr="00EC66EC">
        <w:rPr>
          <w:rFonts w:ascii="Times New Roman" w:hAnsi="Times New Roman"/>
          <w:sz w:val="24"/>
          <w:szCs w:val="24"/>
        </w:rPr>
        <w:t>Wczesna rehabilitacja noworodka. Trudności funkcjonalne podczas karmienia</w:t>
      </w:r>
    </w:p>
    <w:p w14:paraId="071F3E74" w14:textId="6865946E" w:rsidR="00221035" w:rsidRPr="00B96FAA" w:rsidRDefault="0925224A" w:rsidP="729A2D55">
      <w:pPr>
        <w:pStyle w:val="Akapitzlist"/>
        <w:widowControl w:val="0"/>
        <w:numPr>
          <w:ilvl w:val="0"/>
          <w:numId w:val="7"/>
        </w:numPr>
        <w:autoSpaceDE w:val="0"/>
        <w:autoSpaceDN w:val="0"/>
        <w:adjustRightInd w:val="0"/>
        <w:spacing w:after="0" w:line="240" w:lineRule="auto"/>
        <w:jc w:val="both"/>
        <w:rPr>
          <w:rFonts w:ascii="Times New Roman" w:hAnsi="Times New Roman"/>
          <w:sz w:val="24"/>
          <w:szCs w:val="24"/>
        </w:rPr>
      </w:pPr>
      <w:r w:rsidRPr="00EC66EC">
        <w:rPr>
          <w:rFonts w:ascii="Times New Roman" w:hAnsi="Times New Roman"/>
          <w:sz w:val="24"/>
          <w:szCs w:val="24"/>
        </w:rPr>
        <w:t>Wspieranie odporności i rozwój niemowląt</w:t>
      </w:r>
      <w:r w:rsidR="00C6339D" w:rsidRPr="00EC66EC">
        <w:rPr>
          <w:rFonts w:ascii="Times New Roman" w:hAnsi="Times New Roman"/>
          <w:sz w:val="24"/>
          <w:szCs w:val="24"/>
        </w:rPr>
        <w:t>.</w:t>
      </w:r>
    </w:p>
    <w:p w14:paraId="3D60E65B" w14:textId="17376692" w:rsidR="00221035" w:rsidRDefault="00221035" w:rsidP="00221035">
      <w:pPr>
        <w:widowControl w:val="0"/>
        <w:autoSpaceDE w:val="0"/>
        <w:autoSpaceDN w:val="0"/>
        <w:adjustRightInd w:val="0"/>
        <w:spacing w:after="0" w:line="240" w:lineRule="auto"/>
        <w:ind w:right="381"/>
        <w:jc w:val="both"/>
        <w:rPr>
          <w:rFonts w:ascii="Times New Roman" w:hAnsi="Times New Roman"/>
        </w:rPr>
      </w:pPr>
    </w:p>
    <w:p w14:paraId="45322473" w14:textId="26300F6A" w:rsidR="00AD5F45" w:rsidRPr="00284B7C" w:rsidRDefault="002C587C" w:rsidP="002C587C">
      <w:pPr>
        <w:widowControl w:val="0"/>
        <w:autoSpaceDE w:val="0"/>
        <w:autoSpaceDN w:val="0"/>
        <w:adjustRightInd w:val="0"/>
        <w:spacing w:after="0" w:line="240" w:lineRule="auto"/>
        <w:ind w:right="-20"/>
        <w:jc w:val="both"/>
        <w:rPr>
          <w:rFonts w:ascii="Times New Roman" w:hAnsi="Times New Roman"/>
          <w:i/>
          <w:iCs/>
          <w:sz w:val="24"/>
          <w:szCs w:val="24"/>
        </w:rPr>
      </w:pPr>
      <w:r w:rsidRPr="002C587C">
        <w:rPr>
          <w:rFonts w:ascii="Times New Roman" w:hAnsi="Times New Roman"/>
          <w:b/>
          <w:bCs/>
          <w:sz w:val="24"/>
          <w:szCs w:val="24"/>
        </w:rPr>
        <w:t>b) o</w:t>
      </w:r>
      <w:r w:rsidR="00AD5F45" w:rsidRPr="002C587C">
        <w:rPr>
          <w:rFonts w:ascii="Times New Roman" w:hAnsi="Times New Roman"/>
          <w:b/>
          <w:bCs/>
          <w:sz w:val="24"/>
          <w:szCs w:val="24"/>
        </w:rPr>
        <w:t>cena działalności dydaktycznej kadry</w:t>
      </w:r>
      <w:r w:rsidR="00AD5F45" w:rsidRPr="002C587C">
        <w:rPr>
          <w:rFonts w:ascii="Times New Roman" w:hAnsi="Times New Roman"/>
          <w:sz w:val="24"/>
          <w:szCs w:val="24"/>
        </w:rPr>
        <w:t xml:space="preserve"> </w:t>
      </w:r>
      <w:r w:rsidR="00AD5F45" w:rsidRPr="00284B7C">
        <w:rPr>
          <w:rFonts w:ascii="Times New Roman" w:hAnsi="Times New Roman"/>
          <w:i/>
          <w:iCs/>
          <w:sz w:val="24"/>
          <w:szCs w:val="24"/>
        </w:rPr>
        <w:t>(na podstawie oceny studentów i hospitacji zajęć; rozmowy, hospitacje zajęć- planowe i wynikające z ocen studentów</w:t>
      </w:r>
      <w:r w:rsidR="00405095" w:rsidRPr="00284B7C">
        <w:rPr>
          <w:rFonts w:ascii="Times New Roman" w:hAnsi="Times New Roman"/>
          <w:i/>
          <w:iCs/>
          <w:sz w:val="24"/>
          <w:szCs w:val="24"/>
        </w:rPr>
        <w:t xml:space="preserve"> a także inne dzi</w:t>
      </w:r>
      <w:r w:rsidR="00EB5C1C" w:rsidRPr="00284B7C">
        <w:rPr>
          <w:rFonts w:ascii="Times New Roman" w:hAnsi="Times New Roman"/>
          <w:i/>
          <w:iCs/>
          <w:sz w:val="24"/>
          <w:szCs w:val="24"/>
        </w:rPr>
        <w:t xml:space="preserve">ałalności </w:t>
      </w:r>
      <w:r w:rsidR="00405095" w:rsidRPr="00284B7C">
        <w:rPr>
          <w:rFonts w:ascii="Times New Roman" w:hAnsi="Times New Roman"/>
          <w:i/>
          <w:iCs/>
          <w:sz w:val="24"/>
          <w:szCs w:val="24"/>
        </w:rPr>
        <w:t xml:space="preserve"> dydaktycznej np. wydane podręczniki, skrypty</w:t>
      </w:r>
      <w:r w:rsidR="00AD5F45" w:rsidRPr="00284B7C">
        <w:rPr>
          <w:rFonts w:ascii="Times New Roman" w:hAnsi="Times New Roman"/>
          <w:i/>
          <w:iCs/>
          <w:sz w:val="24"/>
          <w:szCs w:val="24"/>
        </w:rPr>
        <w:t>):</w:t>
      </w:r>
    </w:p>
    <w:p w14:paraId="468F5C6F" w14:textId="77777777" w:rsidR="00AF23CB" w:rsidRPr="00AF23CB" w:rsidRDefault="00AF23CB" w:rsidP="00AF23CB">
      <w:pPr>
        <w:widowControl w:val="0"/>
        <w:autoSpaceDE w:val="0"/>
        <w:autoSpaceDN w:val="0"/>
        <w:adjustRightInd w:val="0"/>
        <w:spacing w:after="0" w:line="240" w:lineRule="auto"/>
        <w:ind w:right="-20"/>
        <w:jc w:val="both"/>
        <w:rPr>
          <w:rFonts w:ascii="Times New Roman" w:hAnsi="Times New Roman"/>
          <w:sz w:val="24"/>
          <w:szCs w:val="24"/>
        </w:rPr>
      </w:pPr>
    </w:p>
    <w:p w14:paraId="6F0C1478" w14:textId="34631A27" w:rsidR="00FD701A" w:rsidRPr="00856C23" w:rsidRDefault="00E90D60" w:rsidP="008778CC">
      <w:pPr>
        <w:widowControl w:val="0"/>
        <w:autoSpaceDE w:val="0"/>
        <w:autoSpaceDN w:val="0"/>
        <w:adjustRightInd w:val="0"/>
        <w:spacing w:after="0"/>
        <w:ind w:right="-20"/>
        <w:jc w:val="both"/>
        <w:rPr>
          <w:rFonts w:ascii="Times New Roman" w:hAnsi="Times New Roman"/>
          <w:sz w:val="24"/>
          <w:szCs w:val="24"/>
        </w:rPr>
      </w:pPr>
      <w:r w:rsidRPr="00856C23">
        <w:rPr>
          <w:rFonts w:ascii="Times New Roman" w:hAnsi="Times New Roman"/>
          <w:sz w:val="24"/>
          <w:szCs w:val="24"/>
        </w:rPr>
        <w:t xml:space="preserve">W roku 2020/2021 </w:t>
      </w:r>
      <w:r w:rsidR="001F6CDF" w:rsidRPr="00856C23">
        <w:rPr>
          <w:rFonts w:ascii="Times New Roman" w:hAnsi="Times New Roman"/>
          <w:sz w:val="24"/>
          <w:szCs w:val="24"/>
        </w:rPr>
        <w:t xml:space="preserve">z uwagi na stan Pandemii SARS-CoV-2 </w:t>
      </w:r>
      <w:r w:rsidRPr="00856C23">
        <w:rPr>
          <w:rFonts w:ascii="Times New Roman" w:hAnsi="Times New Roman"/>
          <w:sz w:val="24"/>
          <w:szCs w:val="24"/>
        </w:rPr>
        <w:t>nie przeprowadzono hospitacji</w:t>
      </w:r>
      <w:r w:rsidR="001F6CDF" w:rsidRPr="00856C23">
        <w:rPr>
          <w:rFonts w:ascii="Times New Roman" w:hAnsi="Times New Roman"/>
          <w:sz w:val="24"/>
          <w:szCs w:val="24"/>
        </w:rPr>
        <w:t xml:space="preserve"> wśród kad</w:t>
      </w:r>
      <w:r w:rsidR="003B47C4" w:rsidRPr="00856C23">
        <w:rPr>
          <w:rFonts w:ascii="Times New Roman" w:hAnsi="Times New Roman"/>
          <w:sz w:val="24"/>
          <w:szCs w:val="24"/>
        </w:rPr>
        <w:t>r</w:t>
      </w:r>
      <w:r w:rsidR="001F6CDF" w:rsidRPr="00856C23">
        <w:rPr>
          <w:rFonts w:ascii="Times New Roman" w:hAnsi="Times New Roman"/>
          <w:sz w:val="24"/>
          <w:szCs w:val="24"/>
        </w:rPr>
        <w:t>y</w:t>
      </w:r>
      <w:r w:rsidR="003B47C4" w:rsidRPr="00856C23">
        <w:rPr>
          <w:rFonts w:ascii="Times New Roman" w:hAnsi="Times New Roman"/>
          <w:sz w:val="24"/>
          <w:szCs w:val="24"/>
        </w:rPr>
        <w:t xml:space="preserve"> akademickiej prowadzącej zajęcia na kierunku </w:t>
      </w:r>
      <w:r w:rsidR="0060620C">
        <w:rPr>
          <w:rFonts w:ascii="Times New Roman" w:hAnsi="Times New Roman"/>
          <w:sz w:val="24"/>
          <w:szCs w:val="24"/>
        </w:rPr>
        <w:t>P</w:t>
      </w:r>
      <w:r w:rsidR="003B47C4" w:rsidRPr="00856C23">
        <w:rPr>
          <w:rFonts w:ascii="Times New Roman" w:hAnsi="Times New Roman"/>
          <w:sz w:val="24"/>
          <w:szCs w:val="24"/>
        </w:rPr>
        <w:t xml:space="preserve">ołożnictwo. </w:t>
      </w:r>
      <w:r w:rsidR="00F65992" w:rsidRPr="00856C23">
        <w:rPr>
          <w:rFonts w:ascii="Times New Roman" w:hAnsi="Times New Roman"/>
          <w:sz w:val="24"/>
          <w:szCs w:val="24"/>
        </w:rPr>
        <w:t xml:space="preserve">Przeprowadzono </w:t>
      </w:r>
      <w:r w:rsidR="008B1DFD" w:rsidRPr="00856C23">
        <w:rPr>
          <w:rFonts w:ascii="Times New Roman" w:hAnsi="Times New Roman"/>
          <w:sz w:val="24"/>
          <w:szCs w:val="24"/>
        </w:rPr>
        <w:t xml:space="preserve">7 hospitacji na praktykach zawodowych (opisane </w:t>
      </w:r>
      <w:r w:rsidR="008778CC" w:rsidRPr="00856C23">
        <w:rPr>
          <w:rFonts w:ascii="Times New Roman" w:hAnsi="Times New Roman"/>
          <w:sz w:val="24"/>
          <w:szCs w:val="24"/>
        </w:rPr>
        <w:t>w pkt 2).</w:t>
      </w:r>
    </w:p>
    <w:p w14:paraId="3CDADABC" w14:textId="77777777" w:rsidR="00856C23" w:rsidRDefault="00856C23" w:rsidP="007B51BA">
      <w:pPr>
        <w:widowControl w:val="0"/>
        <w:autoSpaceDE w:val="0"/>
        <w:autoSpaceDN w:val="0"/>
        <w:adjustRightInd w:val="0"/>
        <w:spacing w:after="0"/>
        <w:ind w:right="-20"/>
        <w:jc w:val="both"/>
        <w:rPr>
          <w:rFonts w:ascii="Times New Roman" w:hAnsi="Times New Roman"/>
          <w:color w:val="0070C0"/>
          <w:sz w:val="24"/>
          <w:szCs w:val="24"/>
        </w:rPr>
      </w:pPr>
    </w:p>
    <w:p w14:paraId="5A62F9CE" w14:textId="2DFC2316" w:rsidR="007B51BA" w:rsidRPr="00856C23" w:rsidRDefault="007B51BA" w:rsidP="007B51BA">
      <w:pPr>
        <w:widowControl w:val="0"/>
        <w:autoSpaceDE w:val="0"/>
        <w:autoSpaceDN w:val="0"/>
        <w:adjustRightInd w:val="0"/>
        <w:spacing w:after="0"/>
        <w:ind w:right="-20"/>
        <w:jc w:val="both"/>
        <w:rPr>
          <w:rFonts w:ascii="Times New Roman" w:hAnsi="Times New Roman"/>
          <w:sz w:val="24"/>
          <w:szCs w:val="24"/>
        </w:rPr>
      </w:pPr>
      <w:r w:rsidRPr="00856C23">
        <w:rPr>
          <w:rFonts w:ascii="Times New Roman" w:hAnsi="Times New Roman"/>
          <w:sz w:val="24"/>
          <w:szCs w:val="24"/>
        </w:rPr>
        <w:t xml:space="preserve">Nauczyciele akademiccy z Instytutu Pielęgniarstwa i Położnictwa są autorami licznych publikacji w </w:t>
      </w:r>
      <w:r w:rsidRPr="00856C23">
        <w:rPr>
          <w:rFonts w:ascii="Times New Roman" w:hAnsi="Times New Roman"/>
          <w:sz w:val="24"/>
          <w:szCs w:val="24"/>
        </w:rPr>
        <w:lastRenderedPageBreak/>
        <w:t>tym współautorami podręczników akademickich i monografii:</w:t>
      </w:r>
    </w:p>
    <w:p w14:paraId="18F1486B" w14:textId="77777777" w:rsidR="00D027A9" w:rsidRPr="00856C23" w:rsidRDefault="00D027A9" w:rsidP="00C13261">
      <w:pPr>
        <w:widowControl w:val="0"/>
        <w:numPr>
          <w:ilvl w:val="3"/>
          <w:numId w:val="47"/>
        </w:numPr>
        <w:autoSpaceDE w:val="0"/>
        <w:autoSpaceDN w:val="0"/>
        <w:adjustRightInd w:val="0"/>
        <w:spacing w:after="0"/>
        <w:ind w:right="-20"/>
        <w:jc w:val="both"/>
        <w:rPr>
          <w:rFonts w:ascii="Times New Roman" w:hAnsi="Times New Roman"/>
          <w:sz w:val="24"/>
          <w:szCs w:val="24"/>
        </w:rPr>
      </w:pPr>
      <w:r w:rsidRPr="00856C23">
        <w:rPr>
          <w:rFonts w:ascii="Times New Roman" w:hAnsi="Times New Roman"/>
          <w:sz w:val="24"/>
          <w:szCs w:val="24"/>
        </w:rPr>
        <w:t xml:space="preserve">Edukacja przedporodowa. redakcja naukowa Grażyna Iwanowicz-Palus, Agnieszka Bień. PZWL, Warszawa 2020. </w:t>
      </w:r>
    </w:p>
    <w:p w14:paraId="7B73FB6C" w14:textId="77777777" w:rsidR="00D027A9" w:rsidRPr="00856C23" w:rsidRDefault="00D027A9" w:rsidP="00C13261">
      <w:pPr>
        <w:widowControl w:val="0"/>
        <w:numPr>
          <w:ilvl w:val="3"/>
          <w:numId w:val="47"/>
        </w:numPr>
        <w:autoSpaceDE w:val="0"/>
        <w:autoSpaceDN w:val="0"/>
        <w:adjustRightInd w:val="0"/>
        <w:spacing w:after="0"/>
        <w:ind w:right="-20"/>
        <w:jc w:val="both"/>
        <w:rPr>
          <w:rFonts w:ascii="Times New Roman" w:hAnsi="Times New Roman"/>
          <w:sz w:val="24"/>
          <w:szCs w:val="24"/>
        </w:rPr>
      </w:pPr>
      <w:r w:rsidRPr="00856C23">
        <w:rPr>
          <w:rFonts w:ascii="Times New Roman" w:hAnsi="Times New Roman"/>
          <w:sz w:val="24"/>
          <w:szCs w:val="24"/>
        </w:rPr>
        <w:t>Check-listy czynności i zabiegów pielęgniarskich: podstawy pielęgniarstwa i opieki położniczej: kierunek położnictwo. [T. 2]. redakcja naukowa Katarzyna Augustyniuk, Elżbieta Grochans. Wydawnictwo Pomorskiego Uniwersytetu Medycznego, Szczecin 2020.</w:t>
      </w:r>
    </w:p>
    <w:p w14:paraId="2B81542C" w14:textId="77777777" w:rsidR="00D027A9" w:rsidRPr="00856C23" w:rsidRDefault="00D027A9" w:rsidP="00C13261">
      <w:pPr>
        <w:widowControl w:val="0"/>
        <w:numPr>
          <w:ilvl w:val="3"/>
          <w:numId w:val="47"/>
        </w:numPr>
        <w:autoSpaceDE w:val="0"/>
        <w:autoSpaceDN w:val="0"/>
        <w:adjustRightInd w:val="0"/>
        <w:spacing w:after="0"/>
        <w:ind w:right="-20"/>
        <w:jc w:val="both"/>
        <w:rPr>
          <w:rFonts w:ascii="Times New Roman" w:hAnsi="Times New Roman"/>
          <w:sz w:val="24"/>
          <w:szCs w:val="24"/>
        </w:rPr>
      </w:pPr>
      <w:r w:rsidRPr="00856C23">
        <w:rPr>
          <w:rFonts w:ascii="Times New Roman" w:hAnsi="Times New Roman"/>
          <w:sz w:val="24"/>
          <w:szCs w:val="24"/>
        </w:rPr>
        <w:t>Pielęgniarstwo chirurgiczne. redakcja naukowa Lucyna Ścisło. PZWL, Warszawa, 2020.</w:t>
      </w:r>
    </w:p>
    <w:p w14:paraId="2C7D5EF9" w14:textId="44E73C0B" w:rsidR="008517BD" w:rsidRPr="00856C23" w:rsidRDefault="00D027A9" w:rsidP="00856C23">
      <w:pPr>
        <w:widowControl w:val="0"/>
        <w:numPr>
          <w:ilvl w:val="3"/>
          <w:numId w:val="47"/>
        </w:numPr>
        <w:autoSpaceDE w:val="0"/>
        <w:autoSpaceDN w:val="0"/>
        <w:adjustRightInd w:val="0"/>
        <w:spacing w:after="0"/>
        <w:ind w:right="-20"/>
        <w:jc w:val="both"/>
        <w:rPr>
          <w:rFonts w:ascii="Times New Roman" w:hAnsi="Times New Roman"/>
          <w:sz w:val="24"/>
          <w:szCs w:val="24"/>
        </w:rPr>
      </w:pPr>
      <w:r w:rsidRPr="00856C23">
        <w:rPr>
          <w:rFonts w:ascii="Times New Roman" w:hAnsi="Times New Roman"/>
          <w:sz w:val="24"/>
          <w:szCs w:val="24"/>
        </w:rPr>
        <w:t xml:space="preserve">Stres i wypalenie zawodowe u lekarzy: diagnoza, terapia, profilaktyka. pod redakcją Marty Makary-Studzińskiej. Medical Education, Warszawa 2020. </w:t>
      </w:r>
    </w:p>
    <w:p w14:paraId="23077789" w14:textId="71ED0247" w:rsidR="00D027A9" w:rsidRPr="00856C23" w:rsidRDefault="00D027A9" w:rsidP="00C13261">
      <w:pPr>
        <w:widowControl w:val="0"/>
        <w:numPr>
          <w:ilvl w:val="3"/>
          <w:numId w:val="47"/>
        </w:numPr>
        <w:autoSpaceDE w:val="0"/>
        <w:autoSpaceDN w:val="0"/>
        <w:adjustRightInd w:val="0"/>
        <w:spacing w:after="0"/>
        <w:ind w:right="-20"/>
        <w:jc w:val="both"/>
        <w:rPr>
          <w:rFonts w:ascii="Times New Roman" w:hAnsi="Times New Roman"/>
          <w:sz w:val="24"/>
          <w:szCs w:val="24"/>
        </w:rPr>
      </w:pPr>
      <w:r w:rsidRPr="00856C23">
        <w:rPr>
          <w:rFonts w:ascii="Times New Roman" w:hAnsi="Times New Roman"/>
          <w:sz w:val="24"/>
          <w:szCs w:val="24"/>
        </w:rPr>
        <w:t>Prawo medyczne dla pielęgniarek. Wydanie 2 poprawione i uzupełnione. Stan prawny na 1 marca 2020 r. autorstwo Karkowska Dorota Wolters Kluwer Polska, Warszawa, 2020.</w:t>
      </w:r>
    </w:p>
    <w:p w14:paraId="70817BCA" w14:textId="77777777" w:rsidR="00D027A9" w:rsidRPr="00856C23" w:rsidRDefault="00D027A9" w:rsidP="00C13261">
      <w:pPr>
        <w:widowControl w:val="0"/>
        <w:numPr>
          <w:ilvl w:val="3"/>
          <w:numId w:val="47"/>
        </w:numPr>
        <w:autoSpaceDE w:val="0"/>
        <w:autoSpaceDN w:val="0"/>
        <w:adjustRightInd w:val="0"/>
        <w:spacing w:after="0"/>
        <w:ind w:right="-20"/>
        <w:jc w:val="both"/>
        <w:rPr>
          <w:rFonts w:ascii="Times New Roman" w:hAnsi="Times New Roman"/>
          <w:sz w:val="24"/>
          <w:szCs w:val="24"/>
        </w:rPr>
      </w:pPr>
      <w:r w:rsidRPr="00856C23">
        <w:rPr>
          <w:rFonts w:ascii="Times New Roman" w:hAnsi="Times New Roman"/>
          <w:sz w:val="24"/>
          <w:szCs w:val="24"/>
        </w:rPr>
        <w:t xml:space="preserve">Odleżyny w praktyce klinicznej zapobieganie i leczenie. redakcja naukowa Dariusz Bazaliński, Maria Kózka. PZWL, Warszawa, 2021. </w:t>
      </w:r>
    </w:p>
    <w:p w14:paraId="3276D6FD" w14:textId="77777777" w:rsidR="00D027A9" w:rsidRPr="00856C23" w:rsidRDefault="00D027A9" w:rsidP="00C13261">
      <w:pPr>
        <w:widowControl w:val="0"/>
        <w:numPr>
          <w:ilvl w:val="3"/>
          <w:numId w:val="47"/>
        </w:numPr>
        <w:autoSpaceDE w:val="0"/>
        <w:autoSpaceDN w:val="0"/>
        <w:adjustRightInd w:val="0"/>
        <w:spacing w:after="0"/>
        <w:ind w:right="-20"/>
        <w:jc w:val="both"/>
        <w:rPr>
          <w:rFonts w:ascii="Times New Roman" w:hAnsi="Times New Roman"/>
          <w:sz w:val="24"/>
          <w:szCs w:val="24"/>
        </w:rPr>
      </w:pPr>
      <w:r w:rsidRPr="00856C23">
        <w:rPr>
          <w:rFonts w:ascii="Times New Roman" w:hAnsi="Times New Roman"/>
          <w:sz w:val="24"/>
          <w:szCs w:val="24"/>
        </w:rPr>
        <w:t xml:space="preserve">Diagnozy i interwencje w praktyce pielęgniarskiej. redakcja naukowa: Lucyna Płaszewska-Żywko, Maria Kózka. Wydanie 2 uaktualnione. PZWL, Warszawa, 2021. </w:t>
      </w:r>
    </w:p>
    <w:p w14:paraId="14228340" w14:textId="77777777" w:rsidR="00D027A9" w:rsidRPr="00856C23" w:rsidRDefault="00D027A9" w:rsidP="00C13261">
      <w:pPr>
        <w:widowControl w:val="0"/>
        <w:numPr>
          <w:ilvl w:val="3"/>
          <w:numId w:val="47"/>
        </w:numPr>
        <w:autoSpaceDE w:val="0"/>
        <w:autoSpaceDN w:val="0"/>
        <w:adjustRightInd w:val="0"/>
        <w:spacing w:after="0"/>
        <w:ind w:right="-20"/>
        <w:jc w:val="both"/>
        <w:rPr>
          <w:rFonts w:ascii="Times New Roman" w:hAnsi="Times New Roman"/>
          <w:sz w:val="24"/>
          <w:szCs w:val="24"/>
        </w:rPr>
      </w:pPr>
      <w:r w:rsidRPr="00856C23">
        <w:rPr>
          <w:rFonts w:ascii="Times New Roman" w:hAnsi="Times New Roman"/>
          <w:sz w:val="24"/>
          <w:szCs w:val="24"/>
        </w:rPr>
        <w:t xml:space="preserve">Edukacyjne, społeczne i medyczne konteksty w perspektywie zmian cywilizacyjnych. redakcja naukowa Anna Mirczak, Katarzyna Jagielska. Scriptum, Kraków 2021. </w:t>
      </w:r>
    </w:p>
    <w:p w14:paraId="0B11F1D7" w14:textId="77777777" w:rsidR="00D027A9" w:rsidRPr="00856C23" w:rsidRDefault="00D027A9" w:rsidP="00C13261">
      <w:pPr>
        <w:widowControl w:val="0"/>
        <w:numPr>
          <w:ilvl w:val="3"/>
          <w:numId w:val="47"/>
        </w:numPr>
        <w:autoSpaceDE w:val="0"/>
        <w:autoSpaceDN w:val="0"/>
        <w:adjustRightInd w:val="0"/>
        <w:spacing w:after="0"/>
        <w:ind w:right="-20"/>
        <w:jc w:val="both"/>
        <w:rPr>
          <w:rFonts w:ascii="Times New Roman" w:hAnsi="Times New Roman"/>
          <w:sz w:val="24"/>
          <w:szCs w:val="24"/>
        </w:rPr>
      </w:pPr>
      <w:r w:rsidRPr="00856C23">
        <w:rPr>
          <w:rFonts w:ascii="Times New Roman" w:hAnsi="Times New Roman"/>
          <w:sz w:val="24"/>
          <w:szCs w:val="24"/>
        </w:rPr>
        <w:t>Zdrowie człowieka - profilaktyka, rozpoznawanie i leczenie chorób. Redakcja: Kamil Maciąg, Monika Maciąg. Wydawnictwo Naukowe TYGIEL sp. z o.o., Lublin 2021.</w:t>
      </w:r>
    </w:p>
    <w:p w14:paraId="2CD23A92" w14:textId="77777777" w:rsidR="00D027A9" w:rsidRPr="00856C23" w:rsidRDefault="00D027A9" w:rsidP="00C72808">
      <w:pPr>
        <w:widowControl w:val="0"/>
        <w:autoSpaceDE w:val="0"/>
        <w:autoSpaceDN w:val="0"/>
        <w:adjustRightInd w:val="0"/>
        <w:spacing w:after="0"/>
        <w:ind w:right="-20"/>
        <w:rPr>
          <w:rFonts w:ascii="Times New Roman" w:hAnsi="Times New Roman"/>
          <w:sz w:val="24"/>
          <w:szCs w:val="24"/>
        </w:rPr>
      </w:pPr>
    </w:p>
    <w:p w14:paraId="4C3A01B3" w14:textId="2440A611" w:rsidR="00AD5F45" w:rsidRPr="00856C23" w:rsidRDefault="00554967" w:rsidP="0013013E">
      <w:pPr>
        <w:widowControl w:val="0"/>
        <w:autoSpaceDE w:val="0"/>
        <w:autoSpaceDN w:val="0"/>
        <w:adjustRightInd w:val="0"/>
        <w:spacing w:after="0" w:line="240" w:lineRule="auto"/>
        <w:ind w:right="-20"/>
        <w:jc w:val="both"/>
        <w:rPr>
          <w:rFonts w:ascii="Times New Roman" w:hAnsi="Times New Roman"/>
          <w:sz w:val="24"/>
          <w:szCs w:val="24"/>
        </w:rPr>
      </w:pPr>
      <w:r w:rsidRPr="00856C23">
        <w:rPr>
          <w:rFonts w:ascii="Times New Roman" w:hAnsi="Times New Roman"/>
          <w:sz w:val="24"/>
          <w:szCs w:val="24"/>
        </w:rPr>
        <w:t>Kontynuowano</w:t>
      </w:r>
      <w:r w:rsidR="00886078">
        <w:rPr>
          <w:rFonts w:ascii="Times New Roman" w:hAnsi="Times New Roman"/>
          <w:sz w:val="24"/>
          <w:szCs w:val="24"/>
        </w:rPr>
        <w:t xml:space="preserve"> oraz </w:t>
      </w:r>
      <w:r w:rsidRPr="00856C23">
        <w:rPr>
          <w:rFonts w:ascii="Times New Roman" w:hAnsi="Times New Roman"/>
          <w:sz w:val="24"/>
          <w:szCs w:val="24"/>
        </w:rPr>
        <w:t xml:space="preserve">rozpoczęto </w:t>
      </w:r>
      <w:r w:rsidR="00C72808" w:rsidRPr="00856C23">
        <w:rPr>
          <w:rFonts w:ascii="Times New Roman" w:hAnsi="Times New Roman"/>
          <w:sz w:val="24"/>
          <w:szCs w:val="24"/>
        </w:rPr>
        <w:t>pracę w następujących projektach statutowyc</w:t>
      </w:r>
      <w:r w:rsidR="005B0328" w:rsidRPr="00856C23">
        <w:rPr>
          <w:rFonts w:ascii="Times New Roman" w:hAnsi="Times New Roman"/>
          <w:sz w:val="24"/>
          <w:szCs w:val="24"/>
        </w:rPr>
        <w:t>h:</w:t>
      </w:r>
      <w:r w:rsidR="00C72808" w:rsidRPr="00856C23">
        <w:rPr>
          <w:rFonts w:ascii="Times New Roman" w:hAnsi="Times New Roman"/>
          <w:sz w:val="24"/>
          <w:szCs w:val="24"/>
        </w:rPr>
        <w:t xml:space="preserve"> </w:t>
      </w:r>
      <w:r w:rsidR="00D9562E" w:rsidRPr="00A963E0">
        <w:rPr>
          <w:rFonts w:ascii="Times New Roman" w:hAnsi="Times New Roman"/>
          <w:noProof/>
          <w:sz w:val="24"/>
          <w:szCs w:val="24"/>
        </w:rPr>
        <w:drawing>
          <wp:inline distT="0" distB="0" distL="0" distR="0" wp14:anchorId="2D57D9EB" wp14:editId="54209282">
            <wp:extent cx="5760720" cy="156464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1564640"/>
                    </a:xfrm>
                    <a:prstGeom prst="rect">
                      <a:avLst/>
                    </a:prstGeom>
                    <a:noFill/>
                    <a:ln>
                      <a:noFill/>
                    </a:ln>
                  </pic:spPr>
                </pic:pic>
              </a:graphicData>
            </a:graphic>
          </wp:inline>
        </w:drawing>
      </w:r>
    </w:p>
    <w:p w14:paraId="253725AB" w14:textId="77777777" w:rsidR="00AD5F45" w:rsidRPr="00856C23" w:rsidRDefault="00AD5F45" w:rsidP="00221035">
      <w:pPr>
        <w:widowControl w:val="0"/>
        <w:autoSpaceDE w:val="0"/>
        <w:autoSpaceDN w:val="0"/>
        <w:adjustRightInd w:val="0"/>
        <w:spacing w:after="0" w:line="240" w:lineRule="auto"/>
        <w:ind w:right="-20"/>
        <w:jc w:val="both"/>
        <w:rPr>
          <w:rFonts w:ascii="Times New Roman" w:hAnsi="Times New Roman"/>
          <w:sz w:val="24"/>
          <w:szCs w:val="24"/>
        </w:rPr>
      </w:pPr>
    </w:p>
    <w:p w14:paraId="5C6C7004" w14:textId="6BAF4A32" w:rsidR="00221035" w:rsidRDefault="00221035" w:rsidP="00221035">
      <w:pPr>
        <w:widowControl w:val="0"/>
        <w:autoSpaceDE w:val="0"/>
        <w:autoSpaceDN w:val="0"/>
        <w:adjustRightInd w:val="0"/>
        <w:spacing w:after="0" w:line="240" w:lineRule="auto"/>
        <w:ind w:right="381"/>
        <w:jc w:val="both"/>
        <w:rPr>
          <w:rFonts w:ascii="Times New Roman" w:hAnsi="Times New Roman"/>
          <w:b/>
          <w:bCs/>
          <w:sz w:val="24"/>
          <w:szCs w:val="24"/>
        </w:rPr>
      </w:pPr>
      <w:r w:rsidRPr="00B5056B">
        <w:rPr>
          <w:rFonts w:ascii="Times New Roman" w:hAnsi="Times New Roman"/>
          <w:b/>
          <w:bCs/>
          <w:sz w:val="24"/>
          <w:szCs w:val="24"/>
        </w:rPr>
        <w:t>5. Infrastruktura i zasoby edukacyjne wykorzystywane w realizacji programu studiów oraz jego doskonaleniu:</w:t>
      </w:r>
    </w:p>
    <w:p w14:paraId="5398EAA7" w14:textId="77777777" w:rsidR="00B5056B" w:rsidRPr="00B5056B" w:rsidRDefault="00B5056B" w:rsidP="00221035">
      <w:pPr>
        <w:widowControl w:val="0"/>
        <w:autoSpaceDE w:val="0"/>
        <w:autoSpaceDN w:val="0"/>
        <w:adjustRightInd w:val="0"/>
        <w:spacing w:after="0" w:line="240" w:lineRule="auto"/>
        <w:ind w:right="381"/>
        <w:jc w:val="both"/>
        <w:rPr>
          <w:rFonts w:ascii="Times New Roman" w:hAnsi="Times New Roman"/>
          <w:b/>
          <w:bCs/>
          <w:sz w:val="24"/>
          <w:szCs w:val="24"/>
        </w:rPr>
      </w:pPr>
    </w:p>
    <w:p w14:paraId="587D6BC0" w14:textId="52234599" w:rsidR="00221035" w:rsidRPr="00B5056B" w:rsidRDefault="00221035" w:rsidP="00221035">
      <w:pPr>
        <w:widowControl w:val="0"/>
        <w:autoSpaceDE w:val="0"/>
        <w:autoSpaceDN w:val="0"/>
        <w:adjustRightInd w:val="0"/>
        <w:spacing w:after="0" w:line="240" w:lineRule="auto"/>
        <w:ind w:right="381"/>
        <w:jc w:val="both"/>
        <w:rPr>
          <w:rFonts w:ascii="Times New Roman" w:hAnsi="Times New Roman"/>
          <w:i/>
          <w:iCs/>
          <w:sz w:val="24"/>
          <w:szCs w:val="24"/>
        </w:rPr>
      </w:pPr>
      <w:r w:rsidRPr="00B5056B">
        <w:rPr>
          <w:rFonts w:ascii="Times New Roman" w:hAnsi="Times New Roman"/>
          <w:sz w:val="24"/>
          <w:szCs w:val="24"/>
        </w:rPr>
        <w:t xml:space="preserve">a) </w:t>
      </w:r>
      <w:r w:rsidR="00F63EF8" w:rsidRPr="00B5056B">
        <w:rPr>
          <w:rFonts w:ascii="Times New Roman" w:hAnsi="Times New Roman"/>
          <w:b/>
          <w:bCs/>
          <w:sz w:val="24"/>
          <w:szCs w:val="24"/>
        </w:rPr>
        <w:t>infrastruktura kształcenia teoretycznego</w:t>
      </w:r>
      <w:r w:rsidR="00F63EF8" w:rsidRPr="00B5056B">
        <w:rPr>
          <w:rFonts w:ascii="Times New Roman" w:hAnsi="Times New Roman"/>
          <w:sz w:val="24"/>
          <w:szCs w:val="24"/>
        </w:rPr>
        <w:t xml:space="preserve"> </w:t>
      </w:r>
      <w:r w:rsidR="00F63EF8" w:rsidRPr="00B5056B">
        <w:rPr>
          <w:rFonts w:ascii="Times New Roman" w:hAnsi="Times New Roman"/>
          <w:i/>
          <w:iCs/>
          <w:sz w:val="24"/>
          <w:szCs w:val="24"/>
        </w:rPr>
        <w:t>z uwzględnieniem wyposażenia technicznego i pomoce dydaktyczne</w:t>
      </w:r>
      <w:r w:rsidR="00FC47FF" w:rsidRPr="00B5056B">
        <w:rPr>
          <w:rFonts w:ascii="Times New Roman" w:hAnsi="Times New Roman"/>
          <w:i/>
          <w:iCs/>
          <w:sz w:val="24"/>
          <w:szCs w:val="24"/>
        </w:rPr>
        <w:t>:</w:t>
      </w:r>
    </w:p>
    <w:p w14:paraId="63268F14" w14:textId="77777777" w:rsidR="001D5221" w:rsidRDefault="001D5221" w:rsidP="00221035">
      <w:pPr>
        <w:widowControl w:val="0"/>
        <w:autoSpaceDE w:val="0"/>
        <w:autoSpaceDN w:val="0"/>
        <w:adjustRightInd w:val="0"/>
        <w:spacing w:after="0" w:line="240" w:lineRule="auto"/>
        <w:ind w:right="381"/>
        <w:jc w:val="both"/>
        <w:rPr>
          <w:rFonts w:ascii="Times New Roman" w:hAnsi="Times New Roman"/>
          <w:sz w:val="24"/>
          <w:szCs w:val="24"/>
        </w:rPr>
      </w:pPr>
    </w:p>
    <w:p w14:paraId="4119C803" w14:textId="77777777" w:rsidR="004A3C7F" w:rsidRPr="00B5056B" w:rsidRDefault="004A3C7F" w:rsidP="003001D4">
      <w:pPr>
        <w:widowControl w:val="0"/>
        <w:autoSpaceDE w:val="0"/>
        <w:autoSpaceDN w:val="0"/>
        <w:adjustRightInd w:val="0"/>
        <w:spacing w:after="0"/>
        <w:ind w:right="381"/>
        <w:jc w:val="both"/>
        <w:rPr>
          <w:rFonts w:ascii="Times New Roman" w:hAnsi="Times New Roman"/>
          <w:sz w:val="24"/>
          <w:szCs w:val="24"/>
        </w:rPr>
      </w:pPr>
      <w:r w:rsidRPr="00B5056B">
        <w:rPr>
          <w:rFonts w:ascii="Times New Roman" w:hAnsi="Times New Roman"/>
          <w:sz w:val="24"/>
          <w:szCs w:val="24"/>
        </w:rPr>
        <w:t xml:space="preserve">Wydział Nauk o Zdrowiu UJ CM dysponuje własną bazą dydaktyczną oraz korzysta z bazy Collegium Medicum, w tym z bazy Wydziału Lekarskiego (np. Katedra Anatomii, ul. Kopernika 12), Katedra Biochemii Lekarskiej, ul. Kopernika 7; Katedra Mikrobiologii, ul. Czysta 18). </w:t>
      </w:r>
    </w:p>
    <w:p w14:paraId="3F0D6E28" w14:textId="77777777" w:rsidR="00B5056B" w:rsidRDefault="004A3C7F" w:rsidP="003001D4">
      <w:pPr>
        <w:widowControl w:val="0"/>
        <w:autoSpaceDE w:val="0"/>
        <w:autoSpaceDN w:val="0"/>
        <w:adjustRightInd w:val="0"/>
        <w:spacing w:after="0"/>
        <w:ind w:right="381"/>
        <w:jc w:val="both"/>
        <w:rPr>
          <w:rFonts w:ascii="Times New Roman" w:hAnsi="Times New Roman"/>
          <w:sz w:val="24"/>
          <w:szCs w:val="24"/>
        </w:rPr>
      </w:pPr>
      <w:r w:rsidRPr="00B5056B">
        <w:rPr>
          <w:rFonts w:ascii="Times New Roman" w:hAnsi="Times New Roman"/>
          <w:sz w:val="24"/>
          <w:szCs w:val="24"/>
        </w:rPr>
        <w:t>W skład budynków Wydziału Nauk o Zdrowiu UJ CM wchodzą obiekty dydaktyczne zlokalizowane przy: ul. Kopernika 25 (powierzchnia dydaktyczna 440 m²) – siedziba Instytutu Pielęgniarstwa i Położnictwa; ul. Skawińska (powierzchnia dydaktyczna 300</w:t>
      </w:r>
      <w:r w:rsidRPr="00B5056B">
        <w:rPr>
          <w:rFonts w:ascii="Times New Roman" w:hAnsi="Times New Roman"/>
          <w:b/>
          <w:bCs/>
          <w:sz w:val="24"/>
          <w:szCs w:val="24"/>
        </w:rPr>
        <w:t xml:space="preserve"> </w:t>
      </w:r>
      <w:r w:rsidRPr="00B5056B">
        <w:rPr>
          <w:rFonts w:ascii="Times New Roman" w:hAnsi="Times New Roman"/>
          <w:sz w:val="24"/>
          <w:szCs w:val="24"/>
        </w:rPr>
        <w:t xml:space="preserve">m²) – siedziba </w:t>
      </w:r>
    </w:p>
    <w:p w14:paraId="3BC7988B" w14:textId="77777777" w:rsidR="00B5056B" w:rsidRDefault="00B5056B" w:rsidP="003001D4">
      <w:pPr>
        <w:widowControl w:val="0"/>
        <w:autoSpaceDE w:val="0"/>
        <w:autoSpaceDN w:val="0"/>
        <w:adjustRightInd w:val="0"/>
        <w:spacing w:after="0"/>
        <w:ind w:right="381"/>
        <w:jc w:val="both"/>
        <w:rPr>
          <w:rFonts w:ascii="Times New Roman" w:hAnsi="Times New Roman"/>
          <w:sz w:val="24"/>
          <w:szCs w:val="24"/>
        </w:rPr>
      </w:pPr>
    </w:p>
    <w:p w14:paraId="006D5B4E" w14:textId="71E334F6" w:rsidR="00653C60" w:rsidRPr="00B5056B" w:rsidRDefault="004A3C7F" w:rsidP="003001D4">
      <w:pPr>
        <w:widowControl w:val="0"/>
        <w:autoSpaceDE w:val="0"/>
        <w:autoSpaceDN w:val="0"/>
        <w:adjustRightInd w:val="0"/>
        <w:spacing w:after="0"/>
        <w:ind w:right="381"/>
        <w:jc w:val="both"/>
        <w:rPr>
          <w:rFonts w:ascii="Times New Roman" w:hAnsi="Times New Roman"/>
          <w:sz w:val="24"/>
          <w:szCs w:val="24"/>
        </w:rPr>
      </w:pPr>
      <w:r w:rsidRPr="00B5056B">
        <w:rPr>
          <w:rFonts w:ascii="Times New Roman" w:hAnsi="Times New Roman"/>
          <w:sz w:val="24"/>
          <w:szCs w:val="24"/>
        </w:rPr>
        <w:t xml:space="preserve">Instytutu Zdrowia Publicznego; ul. Michałowskiego 12 (powierzchnia dydaktyczna 578 m² – </w:t>
      </w:r>
      <w:r w:rsidRPr="00B5056B">
        <w:rPr>
          <w:rFonts w:ascii="Times New Roman" w:hAnsi="Times New Roman"/>
          <w:sz w:val="24"/>
          <w:szCs w:val="24"/>
        </w:rPr>
        <w:lastRenderedPageBreak/>
        <w:t xml:space="preserve">siedziba Dziekanatu Wydziału Nauk o Zdrowiu oraz część Instytutu Fizjoterapii i Zakładu Ratownictwa Medycznego; ul. Zamoyskiego 58 (powierzchnia dydaktyczna 192 m²) – miejsce realizacji zajęć dla potrzeb kierunku </w:t>
      </w:r>
      <w:r w:rsidR="0060620C">
        <w:rPr>
          <w:rFonts w:ascii="Times New Roman" w:hAnsi="Times New Roman"/>
          <w:sz w:val="24"/>
          <w:szCs w:val="24"/>
        </w:rPr>
        <w:t>P</w:t>
      </w:r>
      <w:r w:rsidRPr="00B5056B">
        <w:rPr>
          <w:rFonts w:ascii="Times New Roman" w:hAnsi="Times New Roman"/>
          <w:sz w:val="24"/>
          <w:szCs w:val="24"/>
        </w:rPr>
        <w:t>ołożnictwo; ul. Medyczna 9 (powierzchnia dydaktyczna 150 m²) – miejsce realizacji zajęć dla</w:t>
      </w:r>
      <w:r w:rsidR="001161BF" w:rsidRPr="00B5056B">
        <w:rPr>
          <w:rFonts w:ascii="Times New Roman" w:hAnsi="Times New Roman"/>
          <w:sz w:val="24"/>
          <w:szCs w:val="24"/>
        </w:rPr>
        <w:t xml:space="preserve"> </w:t>
      </w:r>
      <w:r w:rsidR="00645270" w:rsidRPr="00B5056B">
        <w:rPr>
          <w:rFonts w:ascii="Times New Roman" w:hAnsi="Times New Roman"/>
          <w:sz w:val="24"/>
          <w:szCs w:val="24"/>
        </w:rPr>
        <w:t>potrzeb kierunku fizjoterapia; ul. Kopernika 7 siedziba Katedry Nauk Biomedycznych (powierzchnia dydaktyczna 100 m</w:t>
      </w:r>
      <w:r w:rsidR="00645270" w:rsidRPr="00B5056B">
        <w:rPr>
          <w:rFonts w:ascii="Times New Roman" w:hAnsi="Times New Roman"/>
          <w:sz w:val="24"/>
          <w:szCs w:val="24"/>
          <w:vertAlign w:val="superscript"/>
        </w:rPr>
        <w:t>2</w:t>
      </w:r>
      <w:r w:rsidR="00645270" w:rsidRPr="00B5056B">
        <w:rPr>
          <w:rFonts w:ascii="Times New Roman" w:hAnsi="Times New Roman"/>
          <w:sz w:val="24"/>
          <w:szCs w:val="24"/>
        </w:rPr>
        <w:t xml:space="preserve">). Kierunek </w:t>
      </w:r>
      <w:r w:rsidR="0060620C">
        <w:rPr>
          <w:rFonts w:ascii="Times New Roman" w:hAnsi="Times New Roman"/>
          <w:sz w:val="24"/>
          <w:szCs w:val="24"/>
        </w:rPr>
        <w:t>P</w:t>
      </w:r>
      <w:r w:rsidR="00645270" w:rsidRPr="00B5056B">
        <w:rPr>
          <w:rFonts w:ascii="Times New Roman" w:hAnsi="Times New Roman"/>
          <w:sz w:val="24"/>
          <w:szCs w:val="24"/>
        </w:rPr>
        <w:t>ołożnictwo realizuje zajęcia głównie w budynku przy ul. Zamoyskiego 58, w którym znajdują się pomieszczenia do dyspozycji Pracowni Podstaw Opieki Położniczej, w tym pracownia, sala wykładowa i pokój asystentów</w:t>
      </w:r>
      <w:r w:rsidR="0051081E" w:rsidRPr="00B5056B">
        <w:rPr>
          <w:rFonts w:ascii="Times New Roman" w:hAnsi="Times New Roman"/>
          <w:sz w:val="24"/>
          <w:szCs w:val="24"/>
        </w:rPr>
        <w:t xml:space="preserve"> Kierunek </w:t>
      </w:r>
      <w:r w:rsidR="0060620C">
        <w:rPr>
          <w:rFonts w:ascii="Times New Roman" w:hAnsi="Times New Roman"/>
          <w:sz w:val="24"/>
          <w:szCs w:val="24"/>
        </w:rPr>
        <w:t>P</w:t>
      </w:r>
      <w:r w:rsidR="0051081E" w:rsidRPr="00B5056B">
        <w:rPr>
          <w:rFonts w:ascii="Times New Roman" w:hAnsi="Times New Roman"/>
          <w:sz w:val="24"/>
          <w:szCs w:val="24"/>
        </w:rPr>
        <w:t>ołożnictwo realizuje zajęcia głównie w budynku przy ul. Zamoyskiego 58, o powierzchni 192 m</w:t>
      </w:r>
      <w:r w:rsidR="0051081E" w:rsidRPr="00B5056B">
        <w:rPr>
          <w:rFonts w:ascii="Times New Roman" w:hAnsi="Times New Roman"/>
          <w:sz w:val="24"/>
          <w:szCs w:val="24"/>
          <w:vertAlign w:val="superscript"/>
        </w:rPr>
        <w:t xml:space="preserve">2 </w:t>
      </w:r>
      <w:r w:rsidR="0051081E" w:rsidRPr="00B5056B">
        <w:rPr>
          <w:rFonts w:ascii="Times New Roman" w:hAnsi="Times New Roman"/>
          <w:sz w:val="24"/>
          <w:szCs w:val="24"/>
        </w:rPr>
        <w:t>, w którym</w:t>
      </w:r>
      <w:r w:rsidR="0051081E" w:rsidRPr="00B5056B">
        <w:rPr>
          <w:rFonts w:ascii="Times New Roman" w:hAnsi="Times New Roman"/>
          <w:sz w:val="24"/>
          <w:szCs w:val="24"/>
          <w:vertAlign w:val="superscript"/>
        </w:rPr>
        <w:t xml:space="preserve"> </w:t>
      </w:r>
      <w:r w:rsidR="0051081E" w:rsidRPr="00B5056B">
        <w:rPr>
          <w:rFonts w:ascii="Times New Roman" w:hAnsi="Times New Roman"/>
          <w:sz w:val="24"/>
          <w:szCs w:val="24"/>
        </w:rPr>
        <w:t>mieści się Pracowania Podstaw Opieki Położniczej.  </w:t>
      </w:r>
    </w:p>
    <w:p w14:paraId="3D33146D" w14:textId="5200B6B0" w:rsidR="0051081E" w:rsidRPr="00B5056B" w:rsidRDefault="0051081E" w:rsidP="003001D4">
      <w:pPr>
        <w:widowControl w:val="0"/>
        <w:autoSpaceDE w:val="0"/>
        <w:autoSpaceDN w:val="0"/>
        <w:adjustRightInd w:val="0"/>
        <w:spacing w:after="0"/>
        <w:ind w:right="381"/>
        <w:jc w:val="both"/>
        <w:rPr>
          <w:rFonts w:ascii="Times New Roman" w:hAnsi="Times New Roman"/>
          <w:sz w:val="24"/>
          <w:szCs w:val="24"/>
        </w:rPr>
      </w:pPr>
      <w:r w:rsidRPr="00B5056B">
        <w:rPr>
          <w:rFonts w:ascii="Times New Roman" w:hAnsi="Times New Roman"/>
          <w:sz w:val="24"/>
          <w:szCs w:val="24"/>
        </w:rPr>
        <w:t>Infrastruktura dydaktyczna obejmuje:  </w:t>
      </w:r>
    </w:p>
    <w:p w14:paraId="6BA36FFD" w14:textId="77777777" w:rsidR="0051081E" w:rsidRPr="00B5056B" w:rsidRDefault="0051081E" w:rsidP="003001D4">
      <w:pPr>
        <w:widowControl w:val="0"/>
        <w:autoSpaceDE w:val="0"/>
        <w:autoSpaceDN w:val="0"/>
        <w:adjustRightInd w:val="0"/>
        <w:spacing w:after="0"/>
        <w:ind w:right="381"/>
        <w:jc w:val="both"/>
        <w:rPr>
          <w:rFonts w:ascii="Times New Roman" w:hAnsi="Times New Roman"/>
          <w:sz w:val="24"/>
          <w:szCs w:val="24"/>
        </w:rPr>
      </w:pPr>
      <w:r w:rsidRPr="00B5056B">
        <w:rPr>
          <w:rFonts w:ascii="Times New Roman" w:hAnsi="Times New Roman"/>
          <w:sz w:val="24"/>
          <w:szCs w:val="24"/>
        </w:rPr>
        <w:t xml:space="preserve">- 2 sale wykładowe (sala nr 23 – 74 miejsca, sala nr 24 - 82 miejsca – każda z sal wyposażona jest w komputer, głośniki, projektor multimedialny, krzesła z pulpitem), </w:t>
      </w:r>
    </w:p>
    <w:p w14:paraId="15F9AC94" w14:textId="08CD8AFC" w:rsidR="00971915" w:rsidRPr="00B5056B" w:rsidRDefault="008C6926" w:rsidP="003001D4">
      <w:pPr>
        <w:widowControl w:val="0"/>
        <w:autoSpaceDE w:val="0"/>
        <w:autoSpaceDN w:val="0"/>
        <w:adjustRightInd w:val="0"/>
        <w:spacing w:after="0"/>
        <w:ind w:right="381"/>
        <w:jc w:val="both"/>
        <w:rPr>
          <w:rFonts w:ascii="Times New Roman" w:hAnsi="Times New Roman"/>
          <w:sz w:val="24"/>
          <w:szCs w:val="24"/>
        </w:rPr>
      </w:pPr>
      <w:r w:rsidRPr="00B5056B">
        <w:rPr>
          <w:rFonts w:ascii="Times New Roman" w:hAnsi="Times New Roman"/>
          <w:sz w:val="24"/>
          <w:szCs w:val="24"/>
        </w:rPr>
        <w:t>pokój asystentów (sala 22) wyposażony w 5 stanowisk komputerowych i sprzęt biurowy (urządzenia wielofunkcyjne typu kserokopiarka, drukarka, skaner) niezbędny do przygotowania zajęć dydaktycznych, stół konferencyjny oraz zamykane szafy do przechowywania dokumentacji procesu kształcenia. </w:t>
      </w:r>
    </w:p>
    <w:p w14:paraId="0180B1F4" w14:textId="77777777" w:rsidR="00B60465" w:rsidRDefault="00B60465" w:rsidP="00221035">
      <w:pPr>
        <w:widowControl w:val="0"/>
        <w:autoSpaceDE w:val="0"/>
        <w:autoSpaceDN w:val="0"/>
        <w:adjustRightInd w:val="0"/>
        <w:spacing w:after="0" w:line="240" w:lineRule="auto"/>
        <w:ind w:right="381"/>
        <w:jc w:val="both"/>
        <w:rPr>
          <w:rFonts w:ascii="Times New Roman" w:hAnsi="Times New Roman"/>
          <w:sz w:val="24"/>
          <w:szCs w:val="24"/>
        </w:rPr>
      </w:pPr>
    </w:p>
    <w:p w14:paraId="52A55E6F" w14:textId="1C9E571D" w:rsidR="00F63EF8" w:rsidRPr="004559BA" w:rsidRDefault="00F63EF8" w:rsidP="00221035">
      <w:pPr>
        <w:widowControl w:val="0"/>
        <w:autoSpaceDE w:val="0"/>
        <w:autoSpaceDN w:val="0"/>
        <w:adjustRightInd w:val="0"/>
        <w:spacing w:after="0" w:line="240" w:lineRule="auto"/>
        <w:ind w:right="381"/>
        <w:jc w:val="both"/>
        <w:rPr>
          <w:rFonts w:ascii="Times New Roman" w:hAnsi="Times New Roman"/>
          <w:i/>
          <w:iCs/>
          <w:sz w:val="24"/>
          <w:szCs w:val="24"/>
        </w:rPr>
      </w:pPr>
      <w:r w:rsidRPr="004559BA">
        <w:rPr>
          <w:rFonts w:ascii="Times New Roman" w:hAnsi="Times New Roman"/>
          <w:sz w:val="24"/>
          <w:szCs w:val="24"/>
        </w:rPr>
        <w:t xml:space="preserve">b) </w:t>
      </w:r>
      <w:r w:rsidRPr="004559BA">
        <w:rPr>
          <w:rFonts w:ascii="Times New Roman" w:hAnsi="Times New Roman"/>
          <w:b/>
          <w:bCs/>
          <w:sz w:val="24"/>
          <w:szCs w:val="24"/>
        </w:rPr>
        <w:t>infrastruktura kształcenia praktycznego i informatycznego</w:t>
      </w:r>
      <w:r w:rsidRPr="004559BA">
        <w:rPr>
          <w:rFonts w:ascii="Times New Roman" w:hAnsi="Times New Roman"/>
          <w:sz w:val="24"/>
          <w:szCs w:val="24"/>
        </w:rPr>
        <w:t xml:space="preserve"> – </w:t>
      </w:r>
      <w:r w:rsidRPr="004559BA">
        <w:rPr>
          <w:rFonts w:ascii="Times New Roman" w:hAnsi="Times New Roman"/>
          <w:i/>
          <w:iCs/>
          <w:sz w:val="24"/>
          <w:szCs w:val="24"/>
        </w:rPr>
        <w:t>pracownie umiejętności zawodowych (wyposażenie w sprzęt i środki)</w:t>
      </w:r>
      <w:r w:rsidR="00FC47FF" w:rsidRPr="004559BA">
        <w:rPr>
          <w:rFonts w:ascii="Times New Roman" w:hAnsi="Times New Roman"/>
          <w:i/>
          <w:iCs/>
          <w:sz w:val="24"/>
          <w:szCs w:val="24"/>
        </w:rPr>
        <w:t>:</w:t>
      </w:r>
    </w:p>
    <w:p w14:paraId="0232D602" w14:textId="77777777" w:rsidR="00116824" w:rsidRDefault="00116824" w:rsidP="00F63EF8">
      <w:pPr>
        <w:widowControl w:val="0"/>
        <w:autoSpaceDE w:val="0"/>
        <w:autoSpaceDN w:val="0"/>
        <w:adjustRightInd w:val="0"/>
        <w:spacing w:after="0" w:line="240" w:lineRule="auto"/>
        <w:ind w:right="-20"/>
        <w:jc w:val="both"/>
        <w:rPr>
          <w:rFonts w:ascii="Times New Roman" w:hAnsi="Times New Roman"/>
          <w:sz w:val="24"/>
          <w:szCs w:val="24"/>
        </w:rPr>
      </w:pPr>
    </w:p>
    <w:p w14:paraId="0AE71FA8" w14:textId="77777777" w:rsidR="00126E67" w:rsidRPr="006E6F86" w:rsidRDefault="003001D4" w:rsidP="00116824">
      <w:pPr>
        <w:widowControl w:val="0"/>
        <w:autoSpaceDE w:val="0"/>
        <w:autoSpaceDN w:val="0"/>
        <w:adjustRightInd w:val="0"/>
        <w:spacing w:after="0"/>
        <w:ind w:right="-20"/>
        <w:jc w:val="both"/>
        <w:rPr>
          <w:rFonts w:ascii="Times New Roman" w:hAnsi="Times New Roman"/>
          <w:sz w:val="24"/>
          <w:szCs w:val="24"/>
        </w:rPr>
      </w:pPr>
      <w:r w:rsidRPr="006E6F86">
        <w:rPr>
          <w:rFonts w:ascii="Times New Roman" w:hAnsi="Times New Roman"/>
          <w:sz w:val="24"/>
          <w:szCs w:val="24"/>
        </w:rPr>
        <w:t xml:space="preserve">W skład </w:t>
      </w:r>
      <w:r w:rsidR="00116824" w:rsidRPr="006E6F86">
        <w:rPr>
          <w:rFonts w:ascii="Times New Roman" w:hAnsi="Times New Roman"/>
          <w:sz w:val="24"/>
          <w:szCs w:val="24"/>
        </w:rPr>
        <w:t xml:space="preserve">infrastruktury kształcenia praktycznego wchodzą: </w:t>
      </w:r>
      <w:r w:rsidR="00B02F81" w:rsidRPr="006E6F86">
        <w:rPr>
          <w:rFonts w:ascii="Times New Roman" w:hAnsi="Times New Roman"/>
          <w:sz w:val="24"/>
          <w:szCs w:val="24"/>
        </w:rPr>
        <w:t xml:space="preserve">3 pracownie umiejętności pielęgniarsko-położniczych (sala nr 7, sala 21A, sala 21B), z których każda przystosowana jest do prowadzenia zajęć z przedmiotów kierunkowych takich jak Podstawy Opieki Położniczej czy Techniki Położnicze i Prowadzenie Porodu. W salach tych znajduje się sprzęt multimedialny (komputer, projektor multimedialny) oraz sprzęt wykorzystywany do nauki umiejętności zawodowych. Co roku pracownie zaopatrywane są w materiały zużywalne (medyczny sprzęt jednorazowy, materiały opatrunkowe, płyny infuzyjne). Corocznie dokonywana jest również ocena stopnia zużycia sprzętu trwałego i w miarę potrzeb sprzęt jest wymieniany a pracownie są doposażone. </w:t>
      </w:r>
    </w:p>
    <w:p w14:paraId="1B37FF01" w14:textId="77777777" w:rsidR="00B85E30" w:rsidRDefault="00B02F81" w:rsidP="00116824">
      <w:pPr>
        <w:widowControl w:val="0"/>
        <w:autoSpaceDE w:val="0"/>
        <w:autoSpaceDN w:val="0"/>
        <w:adjustRightInd w:val="0"/>
        <w:spacing w:after="0"/>
        <w:ind w:right="-20"/>
        <w:jc w:val="both"/>
        <w:rPr>
          <w:rFonts w:ascii="Times New Roman" w:hAnsi="Times New Roman"/>
          <w:sz w:val="24"/>
          <w:szCs w:val="24"/>
        </w:rPr>
      </w:pPr>
      <w:r w:rsidRPr="006E6F86">
        <w:rPr>
          <w:rFonts w:ascii="Times New Roman" w:hAnsi="Times New Roman"/>
          <w:sz w:val="24"/>
          <w:szCs w:val="24"/>
        </w:rPr>
        <w:t>W latach 2020 i 2021 do pracowni umiejętności położniczych zakupione zostały m.in. pulsoksymetry CMS60D, fotel ginekologiczny model FG-01 F-MY STOLTER, zestaw 20 fantomów położniczych do badania rozwarcia szyjki macicy i ułożenia płodu, fantom do ćwiczenia wykrywania patologicznych zmian w obrębie piersi, zaawansowany trenażer do badania gruczołu piersiowego, ręcznie tkane szale Rebozo do masażu stosowane m.in. do  łagodzenia bólu porodowego oraz trzy nowoczesne, zautomatyzowane, sterowane komputerowo zestawy  fantomu rodzącej typu Noelle z noworodkiem firmy Gaumard.  Fantomy porodowe Noelle, charakteryzują się średnią wiernością symulacyjną jednak na potrzeby pracowni umiejętności poziom symulacji uzyskany przy ich wykorzystaniu jest zdecydowanie wystarczający. Fantom Noelle  jest fantomem porodowym, posiadającym automatyczny system porodowy, bezprzewodowy system sterowania oraz niezależnego, </w:t>
      </w:r>
      <w:r w:rsidR="001425D8" w:rsidRPr="006E6F86">
        <w:rPr>
          <w:rFonts w:ascii="Times New Roman" w:hAnsi="Times New Roman"/>
          <w:sz w:val="24"/>
          <w:szCs w:val="24"/>
        </w:rPr>
        <w:t>pełnopostaciowego</w:t>
      </w:r>
      <w:r w:rsidRPr="006E6F86">
        <w:rPr>
          <w:rFonts w:ascii="Times New Roman" w:hAnsi="Times New Roman"/>
          <w:sz w:val="24"/>
          <w:szCs w:val="24"/>
        </w:rPr>
        <w:t xml:space="preserve"> noworodka. Umożliwia oprócz symulowania porodów prawidłowych (wykorzystanie głównie dla studentek I roku) symulowanie porodu główkowego i pośladkowego, dystocji barkowej oraz krwotoku poporodowego (funkcje wykorzystywane na zajęciach ze studentami II roku). Trening obejmuje również opiekę nad noworodkiem – podstawowe </w:t>
      </w:r>
      <w:r w:rsidRPr="006E6F86">
        <w:rPr>
          <w:rFonts w:ascii="Times New Roman" w:hAnsi="Times New Roman"/>
          <w:sz w:val="24"/>
          <w:szCs w:val="24"/>
        </w:rPr>
        <w:lastRenderedPageBreak/>
        <w:t>zabiegi u dziecka zdrowego. Fantom wyposażony jest w tablet z oprogramowaniem OMNI2 zapewniającym bezprzewodowe sterowanie, możliwość programowania parametrów życiowych</w:t>
      </w:r>
      <w:r w:rsidR="00B85E30">
        <w:rPr>
          <w:rFonts w:ascii="Times New Roman" w:hAnsi="Times New Roman"/>
          <w:sz w:val="24"/>
          <w:szCs w:val="24"/>
        </w:rPr>
        <w:t>.</w:t>
      </w:r>
    </w:p>
    <w:p w14:paraId="13C035C5" w14:textId="149202D7" w:rsidR="00B80584" w:rsidRPr="006E6F86" w:rsidRDefault="00B85E30" w:rsidP="00116824">
      <w:pPr>
        <w:widowControl w:val="0"/>
        <w:autoSpaceDE w:val="0"/>
        <w:autoSpaceDN w:val="0"/>
        <w:adjustRightInd w:val="0"/>
        <w:spacing w:after="0"/>
        <w:ind w:right="-20"/>
        <w:jc w:val="both"/>
        <w:rPr>
          <w:rFonts w:ascii="Times New Roman" w:hAnsi="Times New Roman"/>
          <w:sz w:val="24"/>
          <w:szCs w:val="24"/>
        </w:rPr>
      </w:pPr>
      <w:r>
        <w:rPr>
          <w:rFonts w:ascii="Times New Roman" w:hAnsi="Times New Roman"/>
          <w:sz w:val="24"/>
          <w:szCs w:val="24"/>
        </w:rPr>
        <w:t>W roku akademickim 2020/2021</w:t>
      </w:r>
      <w:r w:rsidR="009173B2">
        <w:rPr>
          <w:rFonts w:ascii="Times New Roman" w:hAnsi="Times New Roman"/>
          <w:sz w:val="24"/>
          <w:szCs w:val="24"/>
        </w:rPr>
        <w:t xml:space="preserve"> </w:t>
      </w:r>
      <w:r w:rsidR="001D639D">
        <w:rPr>
          <w:rFonts w:ascii="Times New Roman" w:hAnsi="Times New Roman"/>
          <w:sz w:val="24"/>
          <w:szCs w:val="24"/>
        </w:rPr>
        <w:t xml:space="preserve">doposażono Pracownię Podstaw Opieki Położniczej </w:t>
      </w:r>
      <w:r w:rsidR="009173B2">
        <w:rPr>
          <w:rFonts w:ascii="Times New Roman" w:hAnsi="Times New Roman"/>
          <w:sz w:val="24"/>
          <w:szCs w:val="24"/>
        </w:rPr>
        <w:t>w sprzęt komputerowy</w:t>
      </w:r>
      <w:r w:rsidR="006C6199">
        <w:rPr>
          <w:rFonts w:ascii="Times New Roman" w:hAnsi="Times New Roman"/>
          <w:sz w:val="24"/>
          <w:szCs w:val="24"/>
        </w:rPr>
        <w:t xml:space="preserve"> oraz sprzęt do pracowni symulacji niskiej wierności na </w:t>
      </w:r>
      <w:r w:rsidR="00E8532A">
        <w:rPr>
          <w:rFonts w:ascii="Times New Roman" w:hAnsi="Times New Roman"/>
          <w:sz w:val="24"/>
          <w:szCs w:val="24"/>
        </w:rPr>
        <w:t xml:space="preserve">kwotę </w:t>
      </w:r>
      <w:r w:rsidR="006C6199">
        <w:rPr>
          <w:rFonts w:ascii="Times New Roman" w:hAnsi="Times New Roman"/>
          <w:sz w:val="24"/>
          <w:szCs w:val="24"/>
        </w:rPr>
        <w:t>ogó</w:t>
      </w:r>
      <w:r w:rsidR="00E8532A">
        <w:rPr>
          <w:rFonts w:ascii="Times New Roman" w:hAnsi="Times New Roman"/>
          <w:sz w:val="24"/>
          <w:szCs w:val="24"/>
        </w:rPr>
        <w:t xml:space="preserve">łem - </w:t>
      </w:r>
      <w:r w:rsidR="00B02F81" w:rsidRPr="006E6F86">
        <w:rPr>
          <w:rFonts w:ascii="Times New Roman" w:hAnsi="Times New Roman"/>
          <w:sz w:val="24"/>
          <w:szCs w:val="24"/>
        </w:rPr>
        <w:t xml:space="preserve"> </w:t>
      </w:r>
      <w:r w:rsidR="001D639D" w:rsidRPr="00934176">
        <w:rPr>
          <w:rFonts w:ascii="Times New Roman" w:hAnsi="Times New Roman"/>
          <w:sz w:val="24"/>
          <w:szCs w:val="24"/>
        </w:rPr>
        <w:t>37471,19</w:t>
      </w:r>
      <w:r w:rsidR="001D639D">
        <w:rPr>
          <w:rFonts w:ascii="Times New Roman" w:hAnsi="Times New Roman"/>
          <w:sz w:val="24"/>
          <w:szCs w:val="24"/>
        </w:rPr>
        <w:t xml:space="preserve"> zł.</w:t>
      </w:r>
    </w:p>
    <w:tbl>
      <w:tblPr>
        <w:tblW w:w="8980" w:type="dxa"/>
        <w:tblInd w:w="10" w:type="dxa"/>
        <w:shd w:val="clear" w:color="auto" w:fill="FFFFFF"/>
        <w:tblCellMar>
          <w:left w:w="0" w:type="dxa"/>
          <w:right w:w="0" w:type="dxa"/>
        </w:tblCellMar>
        <w:tblLook w:val="04A0" w:firstRow="1" w:lastRow="0" w:firstColumn="1" w:lastColumn="0" w:noHBand="0" w:noVBand="1"/>
      </w:tblPr>
      <w:tblGrid>
        <w:gridCol w:w="8980"/>
      </w:tblGrid>
      <w:tr w:rsidR="00CD6FF7" w:rsidRPr="00CD6FF7" w14:paraId="11A8745F" w14:textId="77777777" w:rsidTr="00B830BA">
        <w:trPr>
          <w:trHeight w:val="264"/>
        </w:trPr>
        <w:tc>
          <w:tcPr>
            <w:tcW w:w="6516" w:type="dxa"/>
            <w:shd w:val="clear" w:color="auto" w:fill="FFFFFF"/>
            <w:tcMar>
              <w:top w:w="0" w:type="dxa"/>
              <w:left w:w="70" w:type="dxa"/>
              <w:bottom w:w="0" w:type="dxa"/>
              <w:right w:w="70" w:type="dxa"/>
            </w:tcMar>
            <w:vAlign w:val="bottom"/>
            <w:hideMark/>
          </w:tcPr>
          <w:p w14:paraId="317C8935" w14:textId="77777777" w:rsidR="00CD6FF7" w:rsidRPr="00CD6FF7" w:rsidRDefault="00CD6FF7" w:rsidP="00CD6FF7">
            <w:pPr>
              <w:widowControl w:val="0"/>
              <w:autoSpaceDE w:val="0"/>
              <w:autoSpaceDN w:val="0"/>
              <w:adjustRightInd w:val="0"/>
              <w:spacing w:after="0"/>
              <w:ind w:right="-20"/>
              <w:jc w:val="both"/>
              <w:rPr>
                <w:rFonts w:ascii="Times New Roman" w:hAnsi="Times New Roman"/>
                <w:sz w:val="24"/>
                <w:szCs w:val="24"/>
              </w:rPr>
            </w:pPr>
            <w:r w:rsidRPr="00CD6FF7">
              <w:rPr>
                <w:rFonts w:ascii="Times New Roman" w:hAnsi="Times New Roman"/>
                <w:sz w:val="24"/>
                <w:szCs w:val="24"/>
              </w:rPr>
              <w:t>Komputer stacjonarny a hp 600 mt g4</w:t>
            </w:r>
          </w:p>
        </w:tc>
      </w:tr>
      <w:tr w:rsidR="00CD6FF7" w:rsidRPr="00CD6FF7" w14:paraId="3DB25C2C" w14:textId="77777777" w:rsidTr="00B830BA">
        <w:trPr>
          <w:trHeight w:val="264"/>
        </w:trPr>
        <w:tc>
          <w:tcPr>
            <w:tcW w:w="6516" w:type="dxa"/>
            <w:shd w:val="clear" w:color="auto" w:fill="FFFFFF"/>
            <w:tcMar>
              <w:top w:w="0" w:type="dxa"/>
              <w:left w:w="70" w:type="dxa"/>
              <w:bottom w:w="0" w:type="dxa"/>
              <w:right w:w="70" w:type="dxa"/>
            </w:tcMar>
            <w:vAlign w:val="bottom"/>
            <w:hideMark/>
          </w:tcPr>
          <w:p w14:paraId="06852A3F" w14:textId="77777777" w:rsidR="00CD6FF7" w:rsidRPr="00CD6FF7" w:rsidRDefault="00CD6FF7" w:rsidP="00CD6FF7">
            <w:pPr>
              <w:widowControl w:val="0"/>
              <w:autoSpaceDE w:val="0"/>
              <w:autoSpaceDN w:val="0"/>
              <w:adjustRightInd w:val="0"/>
              <w:spacing w:after="0"/>
              <w:ind w:right="-20"/>
              <w:jc w:val="both"/>
              <w:rPr>
                <w:rFonts w:ascii="Times New Roman" w:hAnsi="Times New Roman"/>
                <w:sz w:val="24"/>
                <w:szCs w:val="24"/>
              </w:rPr>
            </w:pPr>
            <w:r w:rsidRPr="00CD6FF7">
              <w:rPr>
                <w:rFonts w:ascii="Times New Roman" w:hAnsi="Times New Roman"/>
                <w:sz w:val="24"/>
                <w:szCs w:val="24"/>
              </w:rPr>
              <w:t>Komputer stacjonarny a hp 600 mt g4</w:t>
            </w:r>
          </w:p>
        </w:tc>
      </w:tr>
      <w:tr w:rsidR="00CD6FF7" w:rsidRPr="00CD6FF7" w14:paraId="177453C4" w14:textId="77777777" w:rsidTr="00B830BA">
        <w:trPr>
          <w:trHeight w:val="264"/>
        </w:trPr>
        <w:tc>
          <w:tcPr>
            <w:tcW w:w="6516" w:type="dxa"/>
            <w:shd w:val="clear" w:color="auto" w:fill="FFFFFF"/>
            <w:tcMar>
              <w:top w:w="0" w:type="dxa"/>
              <w:left w:w="70" w:type="dxa"/>
              <w:bottom w:w="0" w:type="dxa"/>
              <w:right w:w="70" w:type="dxa"/>
            </w:tcMar>
            <w:vAlign w:val="bottom"/>
            <w:hideMark/>
          </w:tcPr>
          <w:p w14:paraId="7E86E10B" w14:textId="77777777" w:rsidR="00CD6FF7" w:rsidRPr="00CD6FF7" w:rsidRDefault="00CD6FF7" w:rsidP="00CD6FF7">
            <w:pPr>
              <w:widowControl w:val="0"/>
              <w:autoSpaceDE w:val="0"/>
              <w:autoSpaceDN w:val="0"/>
              <w:adjustRightInd w:val="0"/>
              <w:spacing w:after="0"/>
              <w:ind w:right="-20"/>
              <w:jc w:val="both"/>
              <w:rPr>
                <w:rFonts w:ascii="Times New Roman" w:hAnsi="Times New Roman"/>
                <w:sz w:val="24"/>
                <w:szCs w:val="24"/>
              </w:rPr>
            </w:pPr>
            <w:r w:rsidRPr="00CD6FF7">
              <w:rPr>
                <w:rFonts w:ascii="Times New Roman" w:hAnsi="Times New Roman"/>
                <w:sz w:val="24"/>
                <w:szCs w:val="24"/>
              </w:rPr>
              <w:t>Komputer stacjonarny aio hp eliteone 800</w:t>
            </w:r>
          </w:p>
        </w:tc>
      </w:tr>
      <w:tr w:rsidR="00CD6FF7" w:rsidRPr="00CD6FF7" w14:paraId="72D9C14F" w14:textId="77777777" w:rsidTr="00B830BA">
        <w:trPr>
          <w:trHeight w:val="264"/>
        </w:trPr>
        <w:tc>
          <w:tcPr>
            <w:tcW w:w="6516" w:type="dxa"/>
            <w:shd w:val="clear" w:color="auto" w:fill="FFFFFF"/>
            <w:tcMar>
              <w:top w:w="0" w:type="dxa"/>
              <w:left w:w="70" w:type="dxa"/>
              <w:bottom w:w="0" w:type="dxa"/>
              <w:right w:w="70" w:type="dxa"/>
            </w:tcMar>
            <w:vAlign w:val="bottom"/>
            <w:hideMark/>
          </w:tcPr>
          <w:p w14:paraId="64BE47EA" w14:textId="77777777" w:rsidR="00CD6FF7" w:rsidRPr="00CD6FF7" w:rsidRDefault="00CD6FF7" w:rsidP="00CD6FF7">
            <w:pPr>
              <w:widowControl w:val="0"/>
              <w:autoSpaceDE w:val="0"/>
              <w:autoSpaceDN w:val="0"/>
              <w:adjustRightInd w:val="0"/>
              <w:spacing w:after="0"/>
              <w:ind w:right="-20"/>
              <w:jc w:val="both"/>
              <w:rPr>
                <w:rFonts w:ascii="Times New Roman" w:hAnsi="Times New Roman"/>
                <w:sz w:val="24"/>
                <w:szCs w:val="24"/>
              </w:rPr>
            </w:pPr>
            <w:r w:rsidRPr="00CD6FF7">
              <w:rPr>
                <w:rFonts w:ascii="Times New Roman" w:hAnsi="Times New Roman"/>
                <w:sz w:val="24"/>
                <w:szCs w:val="24"/>
              </w:rPr>
              <w:t>Komputer stacjonarny aio hp eliteone 800</w:t>
            </w:r>
          </w:p>
        </w:tc>
      </w:tr>
      <w:tr w:rsidR="00CD6FF7" w:rsidRPr="00CD6FF7" w14:paraId="1001D29A" w14:textId="77777777" w:rsidTr="00B830BA">
        <w:trPr>
          <w:trHeight w:val="264"/>
        </w:trPr>
        <w:tc>
          <w:tcPr>
            <w:tcW w:w="6516" w:type="dxa"/>
            <w:shd w:val="clear" w:color="auto" w:fill="FFFFFF"/>
            <w:tcMar>
              <w:top w:w="0" w:type="dxa"/>
              <w:left w:w="70" w:type="dxa"/>
              <w:bottom w:w="0" w:type="dxa"/>
              <w:right w:w="70" w:type="dxa"/>
            </w:tcMar>
            <w:vAlign w:val="bottom"/>
            <w:hideMark/>
          </w:tcPr>
          <w:p w14:paraId="26D9E3B8" w14:textId="77777777" w:rsidR="00CD6FF7" w:rsidRPr="00CD6FF7" w:rsidRDefault="00CD6FF7" w:rsidP="00CD6FF7">
            <w:pPr>
              <w:widowControl w:val="0"/>
              <w:autoSpaceDE w:val="0"/>
              <w:autoSpaceDN w:val="0"/>
              <w:adjustRightInd w:val="0"/>
              <w:spacing w:after="0"/>
              <w:ind w:right="-20"/>
              <w:jc w:val="both"/>
              <w:rPr>
                <w:rFonts w:ascii="Times New Roman" w:hAnsi="Times New Roman"/>
                <w:sz w:val="24"/>
                <w:szCs w:val="24"/>
              </w:rPr>
            </w:pPr>
            <w:r w:rsidRPr="00CD6FF7">
              <w:rPr>
                <w:rFonts w:ascii="Times New Roman" w:hAnsi="Times New Roman"/>
                <w:sz w:val="24"/>
                <w:szCs w:val="24"/>
              </w:rPr>
              <w:t>Switch hdmi 2 portowy manhattan</w:t>
            </w:r>
          </w:p>
        </w:tc>
      </w:tr>
      <w:tr w:rsidR="00CD6FF7" w:rsidRPr="00CD6FF7" w14:paraId="60433534" w14:textId="77777777" w:rsidTr="00B830BA">
        <w:trPr>
          <w:trHeight w:val="264"/>
        </w:trPr>
        <w:tc>
          <w:tcPr>
            <w:tcW w:w="6516" w:type="dxa"/>
            <w:shd w:val="clear" w:color="auto" w:fill="FFFFFF"/>
            <w:tcMar>
              <w:top w:w="0" w:type="dxa"/>
              <w:left w:w="70" w:type="dxa"/>
              <w:bottom w:w="0" w:type="dxa"/>
              <w:right w:w="70" w:type="dxa"/>
            </w:tcMar>
            <w:vAlign w:val="bottom"/>
            <w:hideMark/>
          </w:tcPr>
          <w:p w14:paraId="30F91FBC" w14:textId="77777777" w:rsidR="00CD6FF7" w:rsidRPr="00CD6FF7" w:rsidRDefault="00CD6FF7" w:rsidP="00CD6FF7">
            <w:pPr>
              <w:widowControl w:val="0"/>
              <w:autoSpaceDE w:val="0"/>
              <w:autoSpaceDN w:val="0"/>
              <w:adjustRightInd w:val="0"/>
              <w:spacing w:after="0"/>
              <w:ind w:right="-20"/>
              <w:jc w:val="both"/>
              <w:rPr>
                <w:rFonts w:ascii="Times New Roman" w:hAnsi="Times New Roman"/>
                <w:sz w:val="24"/>
                <w:szCs w:val="24"/>
              </w:rPr>
            </w:pPr>
            <w:r w:rsidRPr="00CD6FF7">
              <w:rPr>
                <w:rFonts w:ascii="Times New Roman" w:hAnsi="Times New Roman"/>
                <w:sz w:val="24"/>
                <w:szCs w:val="24"/>
              </w:rPr>
              <w:t>Kamera aver cam 340 wraz ze statywem star 63</w:t>
            </w:r>
          </w:p>
        </w:tc>
      </w:tr>
      <w:tr w:rsidR="00CD6FF7" w:rsidRPr="00CD6FF7" w14:paraId="429AC970" w14:textId="77777777" w:rsidTr="00B830BA">
        <w:trPr>
          <w:trHeight w:val="264"/>
        </w:trPr>
        <w:tc>
          <w:tcPr>
            <w:tcW w:w="6516" w:type="dxa"/>
            <w:shd w:val="clear" w:color="auto" w:fill="FFFFFF"/>
            <w:tcMar>
              <w:top w:w="0" w:type="dxa"/>
              <w:left w:w="70" w:type="dxa"/>
              <w:bottom w:w="0" w:type="dxa"/>
              <w:right w:w="70" w:type="dxa"/>
            </w:tcMar>
            <w:vAlign w:val="bottom"/>
            <w:hideMark/>
          </w:tcPr>
          <w:p w14:paraId="0D5CF7CA" w14:textId="77777777" w:rsidR="00CD6FF7" w:rsidRPr="00CD6FF7" w:rsidRDefault="00CD6FF7" w:rsidP="00CD6FF7">
            <w:pPr>
              <w:widowControl w:val="0"/>
              <w:autoSpaceDE w:val="0"/>
              <w:autoSpaceDN w:val="0"/>
              <w:adjustRightInd w:val="0"/>
              <w:spacing w:after="0"/>
              <w:ind w:right="-20"/>
              <w:jc w:val="both"/>
              <w:rPr>
                <w:rFonts w:ascii="Times New Roman" w:hAnsi="Times New Roman"/>
                <w:sz w:val="24"/>
                <w:szCs w:val="24"/>
              </w:rPr>
            </w:pPr>
            <w:r w:rsidRPr="00CD6FF7">
              <w:rPr>
                <w:rFonts w:ascii="Times New Roman" w:hAnsi="Times New Roman"/>
                <w:sz w:val="24"/>
                <w:szCs w:val="24"/>
              </w:rPr>
              <w:t>Kamera aver cam 340 wraz ze statywem star 63</w:t>
            </w:r>
          </w:p>
        </w:tc>
      </w:tr>
      <w:tr w:rsidR="00CD6FF7" w:rsidRPr="00CD6FF7" w14:paraId="6470511E" w14:textId="77777777" w:rsidTr="00B830BA">
        <w:trPr>
          <w:trHeight w:val="264"/>
        </w:trPr>
        <w:tc>
          <w:tcPr>
            <w:tcW w:w="6516" w:type="dxa"/>
            <w:shd w:val="clear" w:color="auto" w:fill="FFFFFF"/>
            <w:tcMar>
              <w:top w:w="0" w:type="dxa"/>
              <w:left w:w="70" w:type="dxa"/>
              <w:bottom w:w="0" w:type="dxa"/>
              <w:right w:w="70" w:type="dxa"/>
            </w:tcMar>
            <w:vAlign w:val="bottom"/>
            <w:hideMark/>
          </w:tcPr>
          <w:p w14:paraId="472EAB59" w14:textId="77777777" w:rsidR="00CD6FF7" w:rsidRPr="00CD6FF7" w:rsidRDefault="00CD6FF7" w:rsidP="00CD6FF7">
            <w:pPr>
              <w:widowControl w:val="0"/>
              <w:autoSpaceDE w:val="0"/>
              <w:autoSpaceDN w:val="0"/>
              <w:adjustRightInd w:val="0"/>
              <w:spacing w:after="0"/>
              <w:ind w:right="-20"/>
              <w:jc w:val="both"/>
              <w:rPr>
                <w:rFonts w:ascii="Times New Roman" w:hAnsi="Times New Roman"/>
                <w:sz w:val="24"/>
                <w:szCs w:val="24"/>
              </w:rPr>
            </w:pPr>
            <w:r w:rsidRPr="00CD6FF7">
              <w:rPr>
                <w:rFonts w:ascii="Times New Roman" w:hAnsi="Times New Roman"/>
                <w:sz w:val="24"/>
                <w:szCs w:val="24"/>
              </w:rPr>
              <w:t>Kamera aver cam 340 wraz ze statywem star 63</w:t>
            </w:r>
          </w:p>
        </w:tc>
      </w:tr>
      <w:tr w:rsidR="00CD6FF7" w:rsidRPr="00CD6FF7" w14:paraId="3D70F394" w14:textId="77777777" w:rsidTr="00B830BA">
        <w:trPr>
          <w:trHeight w:val="264"/>
        </w:trPr>
        <w:tc>
          <w:tcPr>
            <w:tcW w:w="6516" w:type="dxa"/>
            <w:shd w:val="clear" w:color="auto" w:fill="FFFFFF"/>
            <w:tcMar>
              <w:top w:w="0" w:type="dxa"/>
              <w:left w:w="70" w:type="dxa"/>
              <w:bottom w:w="0" w:type="dxa"/>
              <w:right w:w="70" w:type="dxa"/>
            </w:tcMar>
            <w:vAlign w:val="bottom"/>
            <w:hideMark/>
          </w:tcPr>
          <w:p w14:paraId="43E4D94B" w14:textId="77777777" w:rsidR="00CD6FF7" w:rsidRPr="00CD6FF7" w:rsidRDefault="00CD6FF7" w:rsidP="00CD6FF7">
            <w:pPr>
              <w:widowControl w:val="0"/>
              <w:autoSpaceDE w:val="0"/>
              <w:autoSpaceDN w:val="0"/>
              <w:adjustRightInd w:val="0"/>
              <w:spacing w:after="0"/>
              <w:ind w:right="-20"/>
              <w:jc w:val="both"/>
              <w:rPr>
                <w:rFonts w:ascii="Times New Roman" w:hAnsi="Times New Roman"/>
                <w:sz w:val="24"/>
                <w:szCs w:val="24"/>
              </w:rPr>
            </w:pPr>
            <w:r w:rsidRPr="00CD6FF7">
              <w:rPr>
                <w:rFonts w:ascii="Times New Roman" w:hAnsi="Times New Roman"/>
                <w:sz w:val="24"/>
                <w:szCs w:val="24"/>
              </w:rPr>
              <w:t>Pulsoksymetr cms60d</w:t>
            </w:r>
          </w:p>
        </w:tc>
      </w:tr>
      <w:tr w:rsidR="00CD6FF7" w:rsidRPr="00CD6FF7" w14:paraId="17B58537" w14:textId="77777777" w:rsidTr="00B830BA">
        <w:trPr>
          <w:trHeight w:val="264"/>
        </w:trPr>
        <w:tc>
          <w:tcPr>
            <w:tcW w:w="6516" w:type="dxa"/>
            <w:shd w:val="clear" w:color="auto" w:fill="FFFFFF"/>
            <w:tcMar>
              <w:top w:w="0" w:type="dxa"/>
              <w:left w:w="70" w:type="dxa"/>
              <w:bottom w:w="0" w:type="dxa"/>
              <w:right w:w="70" w:type="dxa"/>
            </w:tcMar>
            <w:vAlign w:val="bottom"/>
            <w:hideMark/>
          </w:tcPr>
          <w:p w14:paraId="313D4CBC" w14:textId="77777777" w:rsidR="00CD6FF7" w:rsidRPr="00CD6FF7" w:rsidRDefault="00CD6FF7" w:rsidP="00CD6FF7">
            <w:pPr>
              <w:widowControl w:val="0"/>
              <w:autoSpaceDE w:val="0"/>
              <w:autoSpaceDN w:val="0"/>
              <w:adjustRightInd w:val="0"/>
              <w:spacing w:after="0"/>
              <w:ind w:right="-20"/>
              <w:jc w:val="both"/>
              <w:rPr>
                <w:rFonts w:ascii="Times New Roman" w:hAnsi="Times New Roman"/>
                <w:sz w:val="24"/>
                <w:szCs w:val="24"/>
              </w:rPr>
            </w:pPr>
            <w:r w:rsidRPr="00CD6FF7">
              <w:rPr>
                <w:rFonts w:ascii="Times New Roman" w:hAnsi="Times New Roman"/>
                <w:sz w:val="24"/>
                <w:szCs w:val="24"/>
              </w:rPr>
              <w:t>Pulsoksymetr cms60d</w:t>
            </w:r>
          </w:p>
        </w:tc>
      </w:tr>
      <w:tr w:rsidR="00CD6FF7" w:rsidRPr="00CD6FF7" w14:paraId="6D16078E" w14:textId="77777777" w:rsidTr="00B830BA">
        <w:trPr>
          <w:trHeight w:val="264"/>
        </w:trPr>
        <w:tc>
          <w:tcPr>
            <w:tcW w:w="6516" w:type="dxa"/>
            <w:shd w:val="clear" w:color="auto" w:fill="FFFFFF"/>
            <w:tcMar>
              <w:top w:w="0" w:type="dxa"/>
              <w:left w:w="70" w:type="dxa"/>
              <w:bottom w:w="0" w:type="dxa"/>
              <w:right w:w="70" w:type="dxa"/>
            </w:tcMar>
            <w:vAlign w:val="bottom"/>
            <w:hideMark/>
          </w:tcPr>
          <w:p w14:paraId="29C45C4F" w14:textId="77777777" w:rsidR="00CD6FF7" w:rsidRPr="00CD6FF7" w:rsidRDefault="00CD6FF7" w:rsidP="00CD6FF7">
            <w:pPr>
              <w:widowControl w:val="0"/>
              <w:autoSpaceDE w:val="0"/>
              <w:autoSpaceDN w:val="0"/>
              <w:adjustRightInd w:val="0"/>
              <w:spacing w:after="0"/>
              <w:ind w:right="-20"/>
              <w:jc w:val="both"/>
              <w:rPr>
                <w:rFonts w:ascii="Times New Roman" w:hAnsi="Times New Roman"/>
                <w:sz w:val="24"/>
                <w:szCs w:val="24"/>
              </w:rPr>
            </w:pPr>
            <w:r w:rsidRPr="00CD6FF7">
              <w:rPr>
                <w:rFonts w:ascii="Times New Roman" w:hAnsi="Times New Roman"/>
                <w:sz w:val="24"/>
                <w:szCs w:val="24"/>
              </w:rPr>
              <w:t>Fotel ginekologiczny model fg-01 f-my stolter</w:t>
            </w:r>
          </w:p>
        </w:tc>
      </w:tr>
      <w:tr w:rsidR="00CD6FF7" w:rsidRPr="00CD6FF7" w14:paraId="2F3505FE" w14:textId="77777777" w:rsidTr="00B830BA">
        <w:trPr>
          <w:trHeight w:val="264"/>
        </w:trPr>
        <w:tc>
          <w:tcPr>
            <w:tcW w:w="6516" w:type="dxa"/>
            <w:shd w:val="clear" w:color="auto" w:fill="FFFFFF"/>
            <w:tcMar>
              <w:top w:w="0" w:type="dxa"/>
              <w:left w:w="70" w:type="dxa"/>
              <w:bottom w:w="0" w:type="dxa"/>
              <w:right w:w="70" w:type="dxa"/>
            </w:tcMar>
            <w:vAlign w:val="bottom"/>
            <w:hideMark/>
          </w:tcPr>
          <w:p w14:paraId="012CD005" w14:textId="77777777" w:rsidR="00CD6FF7" w:rsidRPr="00CD6FF7" w:rsidRDefault="00CD6FF7" w:rsidP="00CD6FF7">
            <w:pPr>
              <w:widowControl w:val="0"/>
              <w:autoSpaceDE w:val="0"/>
              <w:autoSpaceDN w:val="0"/>
              <w:adjustRightInd w:val="0"/>
              <w:spacing w:after="0"/>
              <w:ind w:right="-20"/>
              <w:jc w:val="both"/>
              <w:rPr>
                <w:rFonts w:ascii="Times New Roman" w:hAnsi="Times New Roman"/>
                <w:sz w:val="24"/>
                <w:szCs w:val="24"/>
              </w:rPr>
            </w:pPr>
            <w:r w:rsidRPr="00CD6FF7">
              <w:rPr>
                <w:rFonts w:ascii="Times New Roman" w:hAnsi="Times New Roman"/>
                <w:sz w:val="24"/>
                <w:szCs w:val="24"/>
              </w:rPr>
              <w:t>Fantom położniczy do badania rozwarcia szyjki</w:t>
            </w:r>
          </w:p>
        </w:tc>
      </w:tr>
      <w:tr w:rsidR="00CD6FF7" w:rsidRPr="00CD6FF7" w14:paraId="77BE7153" w14:textId="77777777" w:rsidTr="00B830BA">
        <w:trPr>
          <w:trHeight w:val="264"/>
        </w:trPr>
        <w:tc>
          <w:tcPr>
            <w:tcW w:w="6516" w:type="dxa"/>
            <w:shd w:val="clear" w:color="auto" w:fill="FFFFFF"/>
            <w:tcMar>
              <w:top w:w="0" w:type="dxa"/>
              <w:left w:w="70" w:type="dxa"/>
              <w:bottom w:w="0" w:type="dxa"/>
              <w:right w:w="70" w:type="dxa"/>
            </w:tcMar>
            <w:vAlign w:val="bottom"/>
            <w:hideMark/>
          </w:tcPr>
          <w:p w14:paraId="2033A144" w14:textId="77777777" w:rsidR="00CD6FF7" w:rsidRPr="00CD6FF7" w:rsidRDefault="00CD6FF7" w:rsidP="00CD6FF7">
            <w:pPr>
              <w:widowControl w:val="0"/>
              <w:autoSpaceDE w:val="0"/>
              <w:autoSpaceDN w:val="0"/>
              <w:adjustRightInd w:val="0"/>
              <w:spacing w:after="0"/>
              <w:ind w:right="-20"/>
              <w:jc w:val="both"/>
              <w:rPr>
                <w:rFonts w:ascii="Times New Roman" w:hAnsi="Times New Roman"/>
                <w:sz w:val="24"/>
                <w:szCs w:val="24"/>
              </w:rPr>
            </w:pPr>
            <w:r w:rsidRPr="00CD6FF7">
              <w:rPr>
                <w:rFonts w:ascii="Times New Roman" w:hAnsi="Times New Roman"/>
                <w:sz w:val="24"/>
                <w:szCs w:val="24"/>
              </w:rPr>
              <w:t>Fantom do ćwiczenia wykrywania i badania piersi</w:t>
            </w:r>
          </w:p>
        </w:tc>
      </w:tr>
      <w:tr w:rsidR="00CD6FF7" w:rsidRPr="00CD6FF7" w14:paraId="23A5F378" w14:textId="77777777" w:rsidTr="00B830BA">
        <w:trPr>
          <w:trHeight w:val="264"/>
        </w:trPr>
        <w:tc>
          <w:tcPr>
            <w:tcW w:w="6516" w:type="dxa"/>
            <w:shd w:val="clear" w:color="auto" w:fill="FFFFFF"/>
            <w:tcMar>
              <w:top w:w="0" w:type="dxa"/>
              <w:left w:w="70" w:type="dxa"/>
              <w:bottom w:w="0" w:type="dxa"/>
              <w:right w:w="70" w:type="dxa"/>
            </w:tcMar>
            <w:vAlign w:val="bottom"/>
            <w:hideMark/>
          </w:tcPr>
          <w:p w14:paraId="600E6783" w14:textId="77777777" w:rsidR="00CD6FF7" w:rsidRPr="00CD6FF7" w:rsidRDefault="00CD6FF7" w:rsidP="00CD6FF7">
            <w:pPr>
              <w:widowControl w:val="0"/>
              <w:autoSpaceDE w:val="0"/>
              <w:autoSpaceDN w:val="0"/>
              <w:adjustRightInd w:val="0"/>
              <w:spacing w:after="0"/>
              <w:ind w:right="-20"/>
              <w:jc w:val="both"/>
              <w:rPr>
                <w:rFonts w:ascii="Times New Roman" w:hAnsi="Times New Roman"/>
                <w:sz w:val="24"/>
                <w:szCs w:val="24"/>
              </w:rPr>
            </w:pPr>
            <w:r w:rsidRPr="00CD6FF7">
              <w:rPr>
                <w:rFonts w:ascii="Times New Roman" w:hAnsi="Times New Roman"/>
                <w:sz w:val="24"/>
                <w:szCs w:val="24"/>
              </w:rPr>
              <w:t>Zaawansowany trenażer do badania gruczołu piersi</w:t>
            </w:r>
          </w:p>
        </w:tc>
      </w:tr>
    </w:tbl>
    <w:p w14:paraId="34472E40" w14:textId="77777777" w:rsidR="00B80584" w:rsidRPr="006E6F86" w:rsidRDefault="00B80584" w:rsidP="00116824">
      <w:pPr>
        <w:widowControl w:val="0"/>
        <w:autoSpaceDE w:val="0"/>
        <w:autoSpaceDN w:val="0"/>
        <w:adjustRightInd w:val="0"/>
        <w:spacing w:after="0"/>
        <w:ind w:right="-20"/>
        <w:jc w:val="both"/>
        <w:rPr>
          <w:rFonts w:ascii="Times New Roman" w:hAnsi="Times New Roman"/>
          <w:sz w:val="24"/>
          <w:szCs w:val="24"/>
        </w:rPr>
      </w:pPr>
    </w:p>
    <w:p w14:paraId="1F2BF350" w14:textId="12EABA0B" w:rsidR="00B80584" w:rsidRPr="006E6F86" w:rsidRDefault="005A3B4E" w:rsidP="00D23569">
      <w:pPr>
        <w:widowControl w:val="0"/>
        <w:autoSpaceDE w:val="0"/>
        <w:autoSpaceDN w:val="0"/>
        <w:adjustRightInd w:val="0"/>
        <w:spacing w:after="0"/>
        <w:ind w:right="-20"/>
        <w:rPr>
          <w:rFonts w:ascii="Times New Roman" w:hAnsi="Times New Roman"/>
          <w:sz w:val="24"/>
          <w:szCs w:val="24"/>
        </w:rPr>
      </w:pPr>
      <w:r w:rsidRPr="006E6F86">
        <w:rPr>
          <w:rFonts w:ascii="Times New Roman" w:hAnsi="Times New Roman"/>
          <w:sz w:val="24"/>
          <w:szCs w:val="24"/>
        </w:rPr>
        <w:t xml:space="preserve">Studenci z kierunku Położnictwo korzystają z </w:t>
      </w:r>
      <w:r w:rsidR="00B80584" w:rsidRPr="006E6F86">
        <w:rPr>
          <w:rFonts w:ascii="Times New Roman" w:hAnsi="Times New Roman"/>
          <w:sz w:val="24"/>
          <w:szCs w:val="24"/>
        </w:rPr>
        <w:t>bazy dydaktycznej zlokalizowanej w budynku przy ul. Medycznej 7. W tym budynku mieści się Centrum Innowacyjnej Edukacji Medycznej Collegium Medicum (CIEM) jako międzywydziałowa jednostka organizacyjna Uczelni działającą w strukturze organizacyjnej Uniwersytetu Jagiellońskiego – Collegium Medicum, która prowadzi działalność w zakresie kształcenia kadr medycznych.</w:t>
      </w:r>
      <w:r w:rsidR="001425D8" w:rsidRPr="006E6F86">
        <w:rPr>
          <w:rFonts w:ascii="Times New Roman" w:hAnsi="Times New Roman"/>
          <w:sz w:val="24"/>
          <w:szCs w:val="24"/>
        </w:rPr>
        <w:t xml:space="preserve"> </w:t>
      </w:r>
      <w:r w:rsidR="00B80584" w:rsidRPr="006E6F86">
        <w:rPr>
          <w:rFonts w:ascii="Times New Roman" w:hAnsi="Times New Roman"/>
          <w:sz w:val="24"/>
          <w:szCs w:val="24"/>
        </w:rPr>
        <w:t>W CIEM odbywają się zajęcia dla studentów kierunku </w:t>
      </w:r>
      <w:r w:rsidR="00FC286E">
        <w:rPr>
          <w:rFonts w:ascii="Times New Roman" w:hAnsi="Times New Roman"/>
          <w:sz w:val="24"/>
          <w:szCs w:val="24"/>
        </w:rPr>
        <w:t>P</w:t>
      </w:r>
      <w:r w:rsidR="00B80584" w:rsidRPr="006E6F86">
        <w:rPr>
          <w:rFonts w:ascii="Times New Roman" w:hAnsi="Times New Roman"/>
          <w:sz w:val="24"/>
          <w:szCs w:val="24"/>
        </w:rPr>
        <w:t>ołożnictwo w ramach zajęć praktycznych</w:t>
      </w:r>
      <w:r w:rsidR="004F578E" w:rsidRPr="006E6F86">
        <w:rPr>
          <w:rFonts w:ascii="Times New Roman" w:hAnsi="Times New Roman"/>
          <w:sz w:val="24"/>
          <w:szCs w:val="24"/>
        </w:rPr>
        <w:t xml:space="preserve"> </w:t>
      </w:r>
      <w:r w:rsidR="006B5B18" w:rsidRPr="006E6F86">
        <w:rPr>
          <w:rFonts w:ascii="Times New Roman" w:hAnsi="Times New Roman"/>
          <w:sz w:val="24"/>
          <w:szCs w:val="24"/>
        </w:rPr>
        <w:t xml:space="preserve">z przedmiotów: </w:t>
      </w:r>
      <w:r w:rsidR="00B80584" w:rsidRPr="006E6F86">
        <w:rPr>
          <w:rFonts w:ascii="Times New Roman" w:hAnsi="Times New Roman"/>
          <w:sz w:val="24"/>
          <w:szCs w:val="24"/>
        </w:rPr>
        <w:t>Techniki położnicze</w:t>
      </w:r>
      <w:r w:rsidR="00F81BB8" w:rsidRPr="006E6F86">
        <w:rPr>
          <w:rFonts w:ascii="Times New Roman" w:hAnsi="Times New Roman"/>
          <w:sz w:val="24"/>
          <w:szCs w:val="24"/>
        </w:rPr>
        <w:t xml:space="preserve"> </w:t>
      </w:r>
      <w:r w:rsidR="00B80584" w:rsidRPr="006E6F86">
        <w:rPr>
          <w:rFonts w:ascii="Times New Roman" w:hAnsi="Times New Roman"/>
          <w:sz w:val="24"/>
          <w:szCs w:val="24"/>
        </w:rPr>
        <w:t>i prowadzenie porodu, Położnictwo</w:t>
      </w:r>
      <w:r w:rsidR="00F81BB8" w:rsidRPr="006E6F86">
        <w:rPr>
          <w:rFonts w:ascii="Times New Roman" w:hAnsi="Times New Roman"/>
          <w:sz w:val="24"/>
          <w:szCs w:val="24"/>
        </w:rPr>
        <w:t xml:space="preserve"> </w:t>
      </w:r>
      <w:r w:rsidR="00B80584" w:rsidRPr="006E6F86">
        <w:rPr>
          <w:rFonts w:ascii="Times New Roman" w:hAnsi="Times New Roman"/>
          <w:sz w:val="24"/>
          <w:szCs w:val="24"/>
        </w:rPr>
        <w:t>i opieka położnicza, Anestezjologia i stany zagrożenia życia, Ginekologia i opieka ginekologiczna, Badanie fizykalne, Neonatologia i opieka neonatologiczna.  Studenci korzystają z 7 sal symulacyjnych wysokiej wierności (sala porodowa, sala środowiskowa, sala operacyjna, dwie sale IT oraz dwie sale SOR). Wyposażone zostały również dwie pracownie BLS oraz 6 ALS, pracownia do nauki umiejętności chirurgicznych z dziesięcioma dwuosobowymi stanowiskami. Jest tu również pracownia do nauki umiejętności technicznych oraz pomieszczenia przeznaczone do prowadzenia egzaminów OSCE, które w trakcie roku akademickiego służyć będą do zajęć w małych grupach ćwiczeniowych, takich jak PBL czy CBL oraz zajęć typu BLS czy doskonalenia umiejętności komunikacyjnych w pracy z symulowanymi pacjentami. Sale są zaaranżowane jako gabinety lekarskie, gabinet stomatologiczny, pomieszczenia biurowe czy domowe, tak by móc symulować pracę lekarza w różnych warunkach i zostaną wyposażone w systemy nagrywania audio i video. </w:t>
      </w:r>
    </w:p>
    <w:p w14:paraId="17186029" w14:textId="6E2F53E7" w:rsidR="00B66070" w:rsidRPr="006E6F86" w:rsidRDefault="00A8046C" w:rsidP="00D23569">
      <w:pPr>
        <w:widowControl w:val="0"/>
        <w:autoSpaceDE w:val="0"/>
        <w:autoSpaceDN w:val="0"/>
        <w:adjustRightInd w:val="0"/>
        <w:spacing w:after="0"/>
        <w:ind w:right="-20"/>
        <w:jc w:val="both"/>
        <w:rPr>
          <w:rFonts w:ascii="Times New Roman" w:hAnsi="Times New Roman"/>
          <w:sz w:val="24"/>
          <w:szCs w:val="24"/>
        </w:rPr>
      </w:pPr>
      <w:r w:rsidRPr="006E6F86">
        <w:rPr>
          <w:rFonts w:ascii="Times New Roman" w:hAnsi="Times New Roman"/>
          <w:sz w:val="24"/>
          <w:szCs w:val="24"/>
        </w:rPr>
        <w:t>Dzięki wsparciu finansowemu Pana Dziekana Prof. dr hab. Piotra Pierzchalskiego d</w:t>
      </w:r>
      <w:r w:rsidR="00F732CE" w:rsidRPr="006E6F86">
        <w:rPr>
          <w:rFonts w:ascii="Times New Roman" w:hAnsi="Times New Roman"/>
          <w:sz w:val="24"/>
          <w:szCs w:val="24"/>
        </w:rPr>
        <w:t xml:space="preserve">o </w:t>
      </w:r>
      <w:r w:rsidR="00B66070" w:rsidRPr="006E6F86">
        <w:rPr>
          <w:rFonts w:ascii="Times New Roman" w:hAnsi="Times New Roman"/>
          <w:sz w:val="24"/>
          <w:szCs w:val="24"/>
        </w:rPr>
        <w:t>CIEM</w:t>
      </w:r>
      <w:r w:rsidR="00F732CE" w:rsidRPr="006E6F86">
        <w:rPr>
          <w:rFonts w:ascii="Times New Roman" w:hAnsi="Times New Roman"/>
          <w:sz w:val="24"/>
          <w:szCs w:val="24"/>
        </w:rPr>
        <w:t xml:space="preserve">-u </w:t>
      </w:r>
      <w:r w:rsidR="00B66070" w:rsidRPr="006E6F86">
        <w:rPr>
          <w:rFonts w:ascii="Times New Roman" w:hAnsi="Times New Roman"/>
          <w:sz w:val="24"/>
          <w:szCs w:val="24"/>
        </w:rPr>
        <w:t xml:space="preserve"> kierunek Pielęgniarstwo i Położnictwo   zyskał sprzęt jednorazowy na kwotę 20 000 zł oraz sprzęt trwały na kwotę 40 000 zł: dwie pompy do żywienia dojelitowego, dwa wózki wielofunkcyjne (po 1 szt. ul. Medyczna i Łazarza), jedno łóżko specjalistyczne Latera Acute z przechyłami bocznymi, rekomendowane do bezpiecznej pracy z pacjentem (ul. Łazarza).</w:t>
      </w:r>
    </w:p>
    <w:p w14:paraId="742211FC" w14:textId="1807E2A8" w:rsidR="00B80584" w:rsidRPr="006E6F86" w:rsidRDefault="00D23569" w:rsidP="00B83627">
      <w:pPr>
        <w:widowControl w:val="0"/>
        <w:autoSpaceDE w:val="0"/>
        <w:autoSpaceDN w:val="0"/>
        <w:adjustRightInd w:val="0"/>
        <w:spacing w:after="0"/>
        <w:ind w:right="-20"/>
        <w:jc w:val="both"/>
        <w:rPr>
          <w:rFonts w:ascii="Times New Roman" w:hAnsi="Times New Roman"/>
          <w:sz w:val="24"/>
          <w:szCs w:val="24"/>
        </w:rPr>
      </w:pPr>
      <w:r w:rsidRPr="006E6F86">
        <w:rPr>
          <w:rFonts w:ascii="Times New Roman" w:hAnsi="Times New Roman"/>
          <w:sz w:val="24"/>
          <w:szCs w:val="24"/>
        </w:rPr>
        <w:t xml:space="preserve">W Centrum Innowacyjne Symulacji Medycznej </w:t>
      </w:r>
      <w:r w:rsidR="007B1D6E" w:rsidRPr="006E6F86">
        <w:rPr>
          <w:rFonts w:ascii="Times New Roman" w:hAnsi="Times New Roman"/>
          <w:sz w:val="24"/>
          <w:szCs w:val="24"/>
        </w:rPr>
        <w:t xml:space="preserve"> istniejąca </w:t>
      </w:r>
      <w:r w:rsidR="00B80584" w:rsidRPr="006E6F86">
        <w:rPr>
          <w:rFonts w:ascii="Times New Roman" w:hAnsi="Times New Roman"/>
          <w:sz w:val="24"/>
          <w:szCs w:val="24"/>
        </w:rPr>
        <w:t xml:space="preserve">Sala porodowa, z której korzystają </w:t>
      </w:r>
      <w:r w:rsidR="00B80584" w:rsidRPr="006E6F86">
        <w:rPr>
          <w:rFonts w:ascii="Times New Roman" w:hAnsi="Times New Roman"/>
          <w:sz w:val="24"/>
          <w:szCs w:val="24"/>
        </w:rPr>
        <w:lastRenderedPageBreak/>
        <w:t>studentki II roku położnictwa na zajęciach z przedmiotu Techniki Położnicze i Prowadzenie Porodu wyposażona została w jeden z najnowocześniejszych fantomów porodowych dostępnych na rynku – model Victoria firmy Gaumard. Jest to zaawansowany, bezprzewodowy symulator kobiety rodzącej w zestawie z noworodkiem. Umożliwia wykorzystywanie klinicznego sprzętu medycznego takiego jak: KTG, pulsoksymetr, mankiet do pomiaru ciśnienia, elektrokardiograf czy defibrylator. Symulator posiada aktywny podgląd pacjenta, który umożliwia monitorowanie ułożenia matki na łóżku porodowym (na plecach, w pozycji kolankowo-łokciowej), wykonania manewrów położniczych (manewr Woodsa i Zavanellego, rękoczyn Lövseta) oraz kątów nóg podczas rękoczynów McRobertsa. Noworodek posiada programowalne parametry umożliwiające wykonanie oceny w skali APGAR po jednej minucie. Gładka skóra noworodka pozwala na wykorzystanie próżniociągu i kleszczy.  </w:t>
      </w:r>
    </w:p>
    <w:p w14:paraId="2A42376C" w14:textId="77777777" w:rsidR="001978D5" w:rsidRDefault="00B80584" w:rsidP="00B83627">
      <w:pPr>
        <w:widowControl w:val="0"/>
        <w:autoSpaceDE w:val="0"/>
        <w:autoSpaceDN w:val="0"/>
        <w:adjustRightInd w:val="0"/>
        <w:spacing w:after="0"/>
        <w:ind w:right="-20"/>
        <w:jc w:val="both"/>
        <w:rPr>
          <w:rFonts w:ascii="Times New Roman" w:hAnsi="Times New Roman"/>
          <w:sz w:val="24"/>
          <w:szCs w:val="24"/>
        </w:rPr>
      </w:pPr>
      <w:r w:rsidRPr="006E6F86">
        <w:rPr>
          <w:rFonts w:ascii="Times New Roman" w:hAnsi="Times New Roman"/>
          <w:sz w:val="24"/>
          <w:szCs w:val="24"/>
        </w:rPr>
        <w:t xml:space="preserve">Budynek oprócz zaplecza dydaktycznego zapewnia studentom pokój socjalny w którym poza stolikami i krzesłami dostępne są lodówka i mikrofalówka oraz ekspres do kawy. Na parterze do dyspozycji studentów znajdują się wygodne sofy i stoliki. Studenci korzystają również z szatni </w:t>
      </w:r>
    </w:p>
    <w:p w14:paraId="3312A0CD" w14:textId="4954F3D0" w:rsidR="00B80584" w:rsidRPr="001978D5" w:rsidRDefault="00B80584" w:rsidP="00B83627">
      <w:pPr>
        <w:widowControl w:val="0"/>
        <w:autoSpaceDE w:val="0"/>
        <w:autoSpaceDN w:val="0"/>
        <w:adjustRightInd w:val="0"/>
        <w:spacing w:after="0"/>
        <w:ind w:right="-20"/>
        <w:jc w:val="both"/>
        <w:rPr>
          <w:rFonts w:ascii="Times New Roman" w:hAnsi="Times New Roman"/>
          <w:sz w:val="24"/>
          <w:szCs w:val="24"/>
        </w:rPr>
      </w:pPr>
      <w:r w:rsidRPr="001978D5">
        <w:rPr>
          <w:rFonts w:ascii="Times New Roman" w:hAnsi="Times New Roman"/>
          <w:sz w:val="24"/>
          <w:szCs w:val="24"/>
        </w:rPr>
        <w:t>zabezpieczonych zamkami elektronicznymi.</w:t>
      </w:r>
    </w:p>
    <w:p w14:paraId="7AE47F95" w14:textId="77777777" w:rsidR="00AC5650" w:rsidRDefault="00AC5650" w:rsidP="00B80584">
      <w:pPr>
        <w:widowControl w:val="0"/>
        <w:autoSpaceDE w:val="0"/>
        <w:autoSpaceDN w:val="0"/>
        <w:adjustRightInd w:val="0"/>
        <w:spacing w:after="0" w:line="240" w:lineRule="auto"/>
        <w:ind w:right="-20"/>
        <w:jc w:val="both"/>
        <w:rPr>
          <w:rFonts w:ascii="Times New Roman" w:hAnsi="Times New Roman"/>
          <w:sz w:val="24"/>
          <w:szCs w:val="24"/>
        </w:rPr>
      </w:pPr>
    </w:p>
    <w:p w14:paraId="0F4F82BD" w14:textId="77777777" w:rsidR="00AC5650" w:rsidRPr="001978D5" w:rsidRDefault="00AC5650" w:rsidP="00B83627">
      <w:pPr>
        <w:widowControl w:val="0"/>
        <w:autoSpaceDE w:val="0"/>
        <w:autoSpaceDN w:val="0"/>
        <w:adjustRightInd w:val="0"/>
        <w:spacing w:after="0"/>
        <w:ind w:right="-20"/>
        <w:jc w:val="both"/>
        <w:rPr>
          <w:rFonts w:ascii="Times New Roman" w:hAnsi="Times New Roman"/>
          <w:sz w:val="24"/>
          <w:szCs w:val="24"/>
        </w:rPr>
      </w:pPr>
      <w:r w:rsidRPr="001978D5">
        <w:rPr>
          <w:rFonts w:ascii="Times New Roman" w:hAnsi="Times New Roman"/>
          <w:b/>
          <w:bCs/>
          <w:sz w:val="24"/>
          <w:szCs w:val="24"/>
        </w:rPr>
        <w:t>Pracownie informatyczne </w:t>
      </w:r>
      <w:r w:rsidRPr="001978D5">
        <w:rPr>
          <w:rFonts w:ascii="Times New Roman" w:hAnsi="Times New Roman"/>
          <w:sz w:val="24"/>
          <w:szCs w:val="24"/>
        </w:rPr>
        <w:t> </w:t>
      </w:r>
    </w:p>
    <w:p w14:paraId="309725DF" w14:textId="7E347B17" w:rsidR="006539CD" w:rsidRPr="001978D5" w:rsidRDefault="00AC5650" w:rsidP="00B83627">
      <w:pPr>
        <w:widowControl w:val="0"/>
        <w:autoSpaceDE w:val="0"/>
        <w:autoSpaceDN w:val="0"/>
        <w:adjustRightInd w:val="0"/>
        <w:spacing w:after="0"/>
        <w:ind w:right="-20"/>
        <w:jc w:val="both"/>
        <w:rPr>
          <w:rFonts w:ascii="Times New Roman" w:hAnsi="Times New Roman"/>
          <w:sz w:val="24"/>
          <w:szCs w:val="24"/>
        </w:rPr>
      </w:pPr>
      <w:r w:rsidRPr="001978D5">
        <w:rPr>
          <w:rFonts w:ascii="Times New Roman" w:hAnsi="Times New Roman"/>
          <w:sz w:val="24"/>
          <w:szCs w:val="24"/>
        </w:rPr>
        <w:t xml:space="preserve"> Studenci kierunku </w:t>
      </w:r>
      <w:r w:rsidR="00FC286E">
        <w:rPr>
          <w:rFonts w:ascii="Times New Roman" w:hAnsi="Times New Roman"/>
          <w:sz w:val="24"/>
          <w:szCs w:val="24"/>
        </w:rPr>
        <w:t>P</w:t>
      </w:r>
      <w:r w:rsidRPr="001978D5">
        <w:rPr>
          <w:rFonts w:ascii="Times New Roman" w:hAnsi="Times New Roman"/>
          <w:sz w:val="24"/>
          <w:szCs w:val="24"/>
        </w:rPr>
        <w:t>ołożnictwo mają do dyspozycji cztery pracownie komputerowe. Dwie zlokalizowane są w budynku przy ul. Kopernika 25, a dwie w budynku przy ul. Michałowskiego 12.  Pracownie komputerowe wyposażone są w stanowiska komputerowe dla studentów (komputer, monitor), komputer i głośniki dla prowadzącego zajęcia, projektor multimedialny, ekran projekcyjny,</w:t>
      </w:r>
      <w:r w:rsidR="006539CD" w:rsidRPr="001978D5">
        <w:rPr>
          <w:rFonts w:ascii="Times New Roman" w:hAnsi="Times New Roman"/>
          <w:sz w:val="24"/>
          <w:szCs w:val="24"/>
        </w:rPr>
        <w:t xml:space="preserve"> tablicę wiszącą lub/i stojącą. Są to sale 26 oraz 28 przy ul. Kopernika 25 (odpowiednio 13 i 14 stanowisk) oraz sala 205 i sala 221 przy ul. Michałowskiego 12 (odpowiednio 14 i 13 stanowisk). W ramach bibliotek będących w dyspozycji WNZ przy ul. Michałowskiego 12, w czytelni znajdują się 3 stanowiska komputerowe do przeszukiwania zasobów internetowych do dyspozycji czytelników i 3 do dyspozycji pracowników biblioteki</w:t>
      </w:r>
      <w:r w:rsidR="00B83FF2">
        <w:rPr>
          <w:rFonts w:ascii="Times New Roman" w:hAnsi="Times New Roman"/>
          <w:sz w:val="24"/>
          <w:szCs w:val="24"/>
        </w:rPr>
        <w:t>.</w:t>
      </w:r>
    </w:p>
    <w:p w14:paraId="30D30241" w14:textId="77777777" w:rsidR="00085997" w:rsidRPr="001978D5" w:rsidRDefault="00085997" w:rsidP="00B83627">
      <w:pPr>
        <w:widowControl w:val="0"/>
        <w:autoSpaceDE w:val="0"/>
        <w:autoSpaceDN w:val="0"/>
        <w:adjustRightInd w:val="0"/>
        <w:spacing w:after="0"/>
        <w:ind w:right="-20"/>
        <w:jc w:val="both"/>
        <w:rPr>
          <w:rFonts w:ascii="Times New Roman" w:hAnsi="Times New Roman"/>
          <w:sz w:val="24"/>
          <w:szCs w:val="24"/>
        </w:rPr>
      </w:pPr>
      <w:r w:rsidRPr="001978D5">
        <w:rPr>
          <w:rFonts w:ascii="Times New Roman" w:hAnsi="Times New Roman"/>
          <w:sz w:val="24"/>
          <w:szCs w:val="24"/>
        </w:rPr>
        <w:t>Wszystkie budynki objęte są przewodową i bezprzewodową siecią internetową zapewniając wykładowcom oraz studentom bieżący dostęp zarówno do platform nauczania, jak i zasobów Internetu.  </w:t>
      </w:r>
    </w:p>
    <w:p w14:paraId="10E17D3D" w14:textId="77777777" w:rsidR="00B60465" w:rsidRDefault="00B60465" w:rsidP="00B83FF2">
      <w:pPr>
        <w:widowControl w:val="0"/>
        <w:autoSpaceDE w:val="0"/>
        <w:autoSpaceDN w:val="0"/>
        <w:adjustRightInd w:val="0"/>
        <w:spacing w:after="0" w:line="240" w:lineRule="auto"/>
        <w:ind w:right="381"/>
        <w:jc w:val="both"/>
        <w:rPr>
          <w:rFonts w:ascii="Times New Roman" w:hAnsi="Times New Roman"/>
          <w:b/>
          <w:bCs/>
          <w:sz w:val="24"/>
          <w:szCs w:val="24"/>
        </w:rPr>
      </w:pPr>
    </w:p>
    <w:p w14:paraId="2C164D1D" w14:textId="77777777" w:rsidR="00B60465" w:rsidRDefault="00B60465" w:rsidP="00B83FF2">
      <w:pPr>
        <w:widowControl w:val="0"/>
        <w:autoSpaceDE w:val="0"/>
        <w:autoSpaceDN w:val="0"/>
        <w:adjustRightInd w:val="0"/>
        <w:spacing w:after="0" w:line="240" w:lineRule="auto"/>
        <w:ind w:right="381"/>
        <w:jc w:val="both"/>
        <w:rPr>
          <w:rFonts w:ascii="Times New Roman" w:hAnsi="Times New Roman"/>
          <w:b/>
          <w:bCs/>
          <w:sz w:val="24"/>
          <w:szCs w:val="24"/>
        </w:rPr>
      </w:pPr>
    </w:p>
    <w:p w14:paraId="5ADA5227" w14:textId="358E3865" w:rsidR="00F63EF8" w:rsidRPr="00A209DA" w:rsidRDefault="002832DF" w:rsidP="00B83FF2">
      <w:pPr>
        <w:widowControl w:val="0"/>
        <w:autoSpaceDE w:val="0"/>
        <w:autoSpaceDN w:val="0"/>
        <w:adjustRightInd w:val="0"/>
        <w:spacing w:after="0" w:line="240" w:lineRule="auto"/>
        <w:ind w:right="381"/>
        <w:jc w:val="both"/>
        <w:rPr>
          <w:rFonts w:ascii="Times New Roman" w:hAnsi="Times New Roman"/>
          <w:i/>
          <w:iCs/>
          <w:sz w:val="24"/>
          <w:szCs w:val="24"/>
        </w:rPr>
      </w:pPr>
      <w:r w:rsidRPr="00A209DA">
        <w:rPr>
          <w:rFonts w:ascii="Times New Roman" w:hAnsi="Times New Roman"/>
          <w:b/>
          <w:bCs/>
          <w:sz w:val="24"/>
          <w:szCs w:val="24"/>
        </w:rPr>
        <w:t>c) i</w:t>
      </w:r>
      <w:r w:rsidR="00F63EF8" w:rsidRPr="00A209DA">
        <w:rPr>
          <w:rFonts w:ascii="Times New Roman" w:hAnsi="Times New Roman"/>
          <w:b/>
          <w:bCs/>
          <w:sz w:val="24"/>
          <w:szCs w:val="24"/>
        </w:rPr>
        <w:t>nfrastruktura kształcenia praktycznego</w:t>
      </w:r>
      <w:r w:rsidR="00F63EF8" w:rsidRPr="00A209DA">
        <w:rPr>
          <w:rFonts w:ascii="Times New Roman" w:hAnsi="Times New Roman"/>
          <w:sz w:val="24"/>
          <w:szCs w:val="24"/>
        </w:rPr>
        <w:t xml:space="preserve"> </w:t>
      </w:r>
      <w:r w:rsidR="00F63EF8" w:rsidRPr="00A209DA">
        <w:rPr>
          <w:rFonts w:ascii="Times New Roman" w:hAnsi="Times New Roman"/>
          <w:i/>
          <w:iCs/>
          <w:sz w:val="24"/>
          <w:szCs w:val="24"/>
        </w:rPr>
        <w:t>(dostęp do bazy-nowe umowy lub porozumienia)</w:t>
      </w:r>
      <w:r w:rsidR="00FC47FF" w:rsidRPr="00A209DA">
        <w:rPr>
          <w:rFonts w:ascii="Times New Roman" w:hAnsi="Times New Roman"/>
          <w:i/>
          <w:iCs/>
          <w:sz w:val="24"/>
          <w:szCs w:val="24"/>
        </w:rPr>
        <w:t>:</w:t>
      </w:r>
      <w:r w:rsidR="00F63EF8" w:rsidRPr="00A209DA">
        <w:rPr>
          <w:rFonts w:ascii="Times New Roman" w:hAnsi="Times New Roman"/>
          <w:i/>
          <w:iCs/>
          <w:sz w:val="24"/>
          <w:szCs w:val="24"/>
        </w:rPr>
        <w:t xml:space="preserve"> </w:t>
      </w:r>
    </w:p>
    <w:p w14:paraId="44F60BA4" w14:textId="77777777" w:rsidR="00916C1A" w:rsidRPr="00A209DA" w:rsidRDefault="00916C1A" w:rsidP="00916C1A">
      <w:pPr>
        <w:widowControl w:val="0"/>
        <w:autoSpaceDE w:val="0"/>
        <w:autoSpaceDN w:val="0"/>
        <w:adjustRightInd w:val="0"/>
        <w:spacing w:after="0" w:line="240" w:lineRule="auto"/>
        <w:ind w:right="381"/>
        <w:jc w:val="both"/>
        <w:rPr>
          <w:rFonts w:ascii="Times New Roman" w:hAnsi="Times New Roman"/>
          <w:i/>
          <w:iCs/>
          <w:sz w:val="24"/>
          <w:szCs w:val="24"/>
        </w:rPr>
      </w:pPr>
    </w:p>
    <w:p w14:paraId="572168BA" w14:textId="78CF61F0" w:rsidR="00697E32" w:rsidRPr="00A209DA" w:rsidRDefault="00916C1A" w:rsidP="0089557D">
      <w:pPr>
        <w:widowControl w:val="0"/>
        <w:autoSpaceDE w:val="0"/>
        <w:autoSpaceDN w:val="0"/>
        <w:adjustRightInd w:val="0"/>
        <w:spacing w:after="0"/>
        <w:ind w:right="-20"/>
        <w:jc w:val="both"/>
        <w:rPr>
          <w:rFonts w:ascii="Times New Roman" w:hAnsi="Times New Roman"/>
          <w:sz w:val="24"/>
          <w:szCs w:val="24"/>
        </w:rPr>
      </w:pPr>
      <w:r w:rsidRPr="00A209DA">
        <w:rPr>
          <w:rFonts w:ascii="Times New Roman" w:hAnsi="Times New Roman"/>
          <w:sz w:val="24"/>
          <w:szCs w:val="24"/>
        </w:rPr>
        <w:t xml:space="preserve">Infrastrukturę kliniczną tworzą: baza Szpitala Uniwersyteckiego i Uniwersyteckiego Szpitala Dziecięcego oraz podmioty lecznicze, z którymi uczelnia podpisała umowy i porozumienia do realizacji zajęć praktycznych i praktyk zawodowych. Studenci kierunku </w:t>
      </w:r>
      <w:r w:rsidR="00FC286E">
        <w:rPr>
          <w:rFonts w:ascii="Times New Roman" w:hAnsi="Times New Roman"/>
          <w:sz w:val="24"/>
          <w:szCs w:val="24"/>
        </w:rPr>
        <w:t>P</w:t>
      </w:r>
      <w:r w:rsidR="00697E32" w:rsidRPr="00A209DA">
        <w:rPr>
          <w:rFonts w:ascii="Times New Roman" w:hAnsi="Times New Roman"/>
          <w:sz w:val="24"/>
          <w:szCs w:val="24"/>
        </w:rPr>
        <w:t>ołożnictwo mogą również odbywać szkolenie praktyczne w Uniwersyteckiej Sieci Szpitali Szkolący</w:t>
      </w:r>
      <w:r w:rsidR="00AA0A12" w:rsidRPr="00A209DA">
        <w:rPr>
          <w:rFonts w:ascii="Times New Roman" w:hAnsi="Times New Roman"/>
          <w:sz w:val="24"/>
          <w:szCs w:val="24"/>
        </w:rPr>
        <w:t>ch</w:t>
      </w:r>
      <w:r w:rsidR="00697E32" w:rsidRPr="00A209DA">
        <w:rPr>
          <w:rFonts w:ascii="Times New Roman" w:hAnsi="Times New Roman"/>
          <w:sz w:val="24"/>
          <w:szCs w:val="24"/>
        </w:rPr>
        <w:t>.</w:t>
      </w:r>
      <w:r w:rsidR="00AA0A12" w:rsidRPr="00A209DA">
        <w:rPr>
          <w:rFonts w:ascii="Times New Roman" w:hAnsi="Times New Roman"/>
          <w:sz w:val="24"/>
          <w:szCs w:val="24"/>
        </w:rPr>
        <w:t xml:space="preserve"> W ubiegłym roku akademickim nie zawarto nowych umów o współpracę.</w:t>
      </w:r>
    </w:p>
    <w:p w14:paraId="1FDEF772" w14:textId="77777777" w:rsidR="000A7CAF" w:rsidRPr="00A209DA" w:rsidRDefault="000A7CAF" w:rsidP="0089557D">
      <w:pPr>
        <w:widowControl w:val="0"/>
        <w:autoSpaceDE w:val="0"/>
        <w:autoSpaceDN w:val="0"/>
        <w:adjustRightInd w:val="0"/>
        <w:spacing w:after="0"/>
        <w:ind w:right="381"/>
        <w:jc w:val="both"/>
        <w:rPr>
          <w:rFonts w:ascii="Times New Roman" w:hAnsi="Times New Roman"/>
          <w:sz w:val="24"/>
          <w:szCs w:val="24"/>
        </w:rPr>
      </w:pPr>
    </w:p>
    <w:p w14:paraId="3D7DBCDF" w14:textId="13438200" w:rsidR="00F63EF8" w:rsidRPr="00A209DA" w:rsidRDefault="00F63EF8" w:rsidP="00F63EF8">
      <w:pPr>
        <w:widowControl w:val="0"/>
        <w:autoSpaceDE w:val="0"/>
        <w:autoSpaceDN w:val="0"/>
        <w:adjustRightInd w:val="0"/>
        <w:spacing w:after="0" w:line="240" w:lineRule="auto"/>
        <w:ind w:right="381"/>
        <w:jc w:val="both"/>
        <w:rPr>
          <w:rFonts w:ascii="Times New Roman" w:hAnsi="Times New Roman"/>
          <w:i/>
          <w:iCs/>
          <w:sz w:val="24"/>
          <w:szCs w:val="24"/>
        </w:rPr>
      </w:pPr>
      <w:r w:rsidRPr="00A209DA">
        <w:rPr>
          <w:rFonts w:ascii="Times New Roman" w:hAnsi="Times New Roman"/>
          <w:sz w:val="24"/>
          <w:szCs w:val="24"/>
        </w:rPr>
        <w:t>d)</w:t>
      </w:r>
      <w:r w:rsidR="00AD5F45" w:rsidRPr="00A209DA">
        <w:rPr>
          <w:rFonts w:ascii="Times New Roman" w:hAnsi="Times New Roman"/>
          <w:sz w:val="24"/>
          <w:szCs w:val="24"/>
        </w:rPr>
        <w:t xml:space="preserve"> </w:t>
      </w:r>
      <w:r w:rsidRPr="00A209DA">
        <w:rPr>
          <w:rFonts w:ascii="Times New Roman" w:hAnsi="Times New Roman"/>
          <w:b/>
          <w:bCs/>
          <w:sz w:val="24"/>
          <w:szCs w:val="24"/>
        </w:rPr>
        <w:t>zasoby biblioteczne</w:t>
      </w:r>
      <w:r w:rsidRPr="00A209DA">
        <w:rPr>
          <w:rFonts w:ascii="Times New Roman" w:hAnsi="Times New Roman"/>
          <w:sz w:val="24"/>
          <w:szCs w:val="24"/>
        </w:rPr>
        <w:t xml:space="preserve"> </w:t>
      </w:r>
      <w:r w:rsidRPr="00A209DA">
        <w:rPr>
          <w:rFonts w:ascii="Times New Roman" w:hAnsi="Times New Roman"/>
          <w:i/>
          <w:iCs/>
          <w:sz w:val="24"/>
          <w:szCs w:val="24"/>
        </w:rPr>
        <w:t>(dostęp do książek i czasopism ujętych w sylabusach do przedmiotu)</w:t>
      </w:r>
      <w:r w:rsidR="00FC47FF" w:rsidRPr="00A209DA">
        <w:rPr>
          <w:rFonts w:ascii="Times New Roman" w:hAnsi="Times New Roman"/>
          <w:i/>
          <w:iCs/>
          <w:sz w:val="24"/>
          <w:szCs w:val="24"/>
        </w:rPr>
        <w:t>:</w:t>
      </w:r>
    </w:p>
    <w:p w14:paraId="651C8F67" w14:textId="77777777" w:rsidR="00731049" w:rsidRPr="00A209DA" w:rsidRDefault="00731049" w:rsidP="00F63EF8">
      <w:pPr>
        <w:widowControl w:val="0"/>
        <w:autoSpaceDE w:val="0"/>
        <w:autoSpaceDN w:val="0"/>
        <w:adjustRightInd w:val="0"/>
        <w:spacing w:after="0" w:line="240" w:lineRule="auto"/>
        <w:ind w:right="-20"/>
        <w:jc w:val="both"/>
        <w:rPr>
          <w:rFonts w:ascii="Times New Roman" w:hAnsi="Times New Roman"/>
          <w:i/>
          <w:iCs/>
          <w:sz w:val="24"/>
          <w:szCs w:val="24"/>
        </w:rPr>
      </w:pPr>
    </w:p>
    <w:p w14:paraId="415F3D0B" w14:textId="543DDFB7" w:rsidR="00602A36" w:rsidRPr="00A209DA" w:rsidRDefault="00602A36" w:rsidP="00B7461D">
      <w:pPr>
        <w:widowControl w:val="0"/>
        <w:autoSpaceDE w:val="0"/>
        <w:autoSpaceDN w:val="0"/>
        <w:adjustRightInd w:val="0"/>
        <w:spacing w:after="0"/>
        <w:ind w:right="-20"/>
        <w:jc w:val="both"/>
        <w:rPr>
          <w:rFonts w:ascii="Times New Roman" w:hAnsi="Times New Roman"/>
          <w:sz w:val="24"/>
          <w:szCs w:val="24"/>
        </w:rPr>
      </w:pPr>
      <w:r w:rsidRPr="00A209DA">
        <w:rPr>
          <w:rFonts w:ascii="Times New Roman" w:hAnsi="Times New Roman"/>
          <w:sz w:val="24"/>
          <w:szCs w:val="24"/>
        </w:rPr>
        <w:t xml:space="preserve">Zbiory są gromadzone na bieżąco i uzupełniane w oparciu o sylabusy i potrzeby użytkowników biblioteki. Studenci biblioteki mają do dyspozycji podstawowe podręczniki z zakresu pielęgniarstwa i położnictwa (wypożyczane na okres semestru akademickiego), literaturę ze wszystkich działów </w:t>
      </w:r>
      <w:r w:rsidRPr="00A209DA">
        <w:rPr>
          <w:rFonts w:ascii="Times New Roman" w:hAnsi="Times New Roman"/>
          <w:sz w:val="24"/>
          <w:szCs w:val="24"/>
        </w:rPr>
        <w:lastRenderedPageBreak/>
        <w:t>medycyny i działów pokrewnych. W czytelni mają też możliwość korzystania z czasopism drukowanych, czasopism dostępnych on-line i baz danych. Zbiory ułożone są według klasyfikacji NLM (National Library of Medicine) oraz klasyfikacji Biblioteki Kongresu.</w:t>
      </w:r>
    </w:p>
    <w:p w14:paraId="69B3381A" w14:textId="11994E58" w:rsidR="00731049" w:rsidRPr="00A209DA" w:rsidRDefault="00731049" w:rsidP="00B7461D">
      <w:pPr>
        <w:widowControl w:val="0"/>
        <w:autoSpaceDE w:val="0"/>
        <w:autoSpaceDN w:val="0"/>
        <w:adjustRightInd w:val="0"/>
        <w:spacing w:after="0"/>
        <w:ind w:right="-20"/>
        <w:jc w:val="both"/>
        <w:rPr>
          <w:rFonts w:ascii="Times New Roman" w:hAnsi="Times New Roman"/>
          <w:sz w:val="24"/>
          <w:szCs w:val="24"/>
        </w:rPr>
      </w:pPr>
      <w:r w:rsidRPr="00A209DA">
        <w:rPr>
          <w:rFonts w:ascii="Times New Roman" w:hAnsi="Times New Roman"/>
          <w:sz w:val="24"/>
          <w:szCs w:val="24"/>
        </w:rPr>
        <w:t>W trakcie pandemii koronawirusa Biblioteki UJ CM oferowały usługi zdalne, takie jak:  zapisy online do biblioteki, uzyskanie zdalnego dostępu do licencjonowanych zasobów, zamawianie i prolongata  książek poprzez katalog komputerowy ALMA, dostęp do licencjonowanych baz danych, pomoc w dotarciu do pełnych tekstów artykułów naukowych, skanowanie materiałów dostępnych w bibliotekach  (SDDE), zamawianie  materiałów niedostępnych w Krakowie przez Wypożyczalnię Międzybiblioteczną, dostęp do e-czasopism i książek  elektronicznych, korzystanie z Pełnotekstowej Bazy Prac Doktorskich UJ CM, sporządzanie bibliografii przy pomocy narzędzia  Mendeley, szkolenia e-learningowe.</w:t>
      </w:r>
    </w:p>
    <w:p w14:paraId="4BCB171F" w14:textId="77777777" w:rsidR="000A7CAF" w:rsidRPr="00A209DA" w:rsidRDefault="00731049" w:rsidP="00B7461D">
      <w:pPr>
        <w:widowControl w:val="0"/>
        <w:autoSpaceDE w:val="0"/>
        <w:autoSpaceDN w:val="0"/>
        <w:adjustRightInd w:val="0"/>
        <w:spacing w:after="0"/>
        <w:ind w:right="-20"/>
        <w:jc w:val="both"/>
        <w:rPr>
          <w:rFonts w:ascii="Times New Roman" w:hAnsi="Times New Roman"/>
          <w:sz w:val="24"/>
          <w:szCs w:val="24"/>
        </w:rPr>
      </w:pPr>
      <w:r w:rsidRPr="00A209DA">
        <w:rPr>
          <w:rFonts w:ascii="Times New Roman" w:hAnsi="Times New Roman"/>
          <w:sz w:val="24"/>
          <w:szCs w:val="24"/>
        </w:rPr>
        <w:t>Z nowości w formie drukowanej Biblioteka w ostatnim czasie zakupiła m.in. następujące tytuły z zakresu położnictwa i ginekologii:  Położna z Auschwitz / M. Knedler, Edukacja przedporodowa / red. G. Iwanowicz-Palus, A. Bień., Opieka nad matką i dzieckiem w praktyce: scenariusze symulacyjne / red. nauk. B. Zych, B. Lewandowski., Położnictwo według zasad EBM / red. V. Berghella, Cukrzyca i ciąża / red. K. Cypryk, E. Wender-Ożegowskiej., Rak piersi / red. nauk. A. Jagiełło-Gruszfeld., Profilaktyka zakażeń połogowych / red. nauk. J. Wójkowska-Mach., Żywienie w czasie ciąży i karmienia piersią / red. nauk. D. Szostak-Węgierek., Opieka położnicza i ginekologiczna nad pacjentkami po przeszczepieniu narządu / red. B. Pietrzak, M. Wielgoś, Ginekologia onkologiczna / red. nauk. Ł. Wicherek, Z. Kojs, G. H. Bręborowicz.</w:t>
      </w:r>
    </w:p>
    <w:p w14:paraId="1B7C229A" w14:textId="5347122C" w:rsidR="00731049" w:rsidRPr="00A209DA" w:rsidRDefault="000A7CAF" w:rsidP="00B7461D">
      <w:pPr>
        <w:widowControl w:val="0"/>
        <w:autoSpaceDE w:val="0"/>
        <w:autoSpaceDN w:val="0"/>
        <w:adjustRightInd w:val="0"/>
        <w:spacing w:after="0"/>
        <w:ind w:right="-20"/>
        <w:jc w:val="both"/>
        <w:rPr>
          <w:rFonts w:ascii="Times New Roman" w:hAnsi="Times New Roman"/>
          <w:sz w:val="24"/>
          <w:szCs w:val="24"/>
        </w:rPr>
      </w:pPr>
      <w:r w:rsidRPr="00A209DA">
        <w:rPr>
          <w:rFonts w:ascii="Times New Roman" w:hAnsi="Times New Roman"/>
          <w:sz w:val="24"/>
          <w:szCs w:val="24"/>
        </w:rPr>
        <w:t xml:space="preserve">Koordynatorzy przedmiotów na bieżąco </w:t>
      </w:r>
      <w:r w:rsidR="003C736C" w:rsidRPr="00A209DA">
        <w:rPr>
          <w:rFonts w:ascii="Times New Roman" w:hAnsi="Times New Roman"/>
          <w:sz w:val="24"/>
          <w:szCs w:val="24"/>
        </w:rPr>
        <w:t>monitorują</w:t>
      </w:r>
      <w:r w:rsidR="00A45AAF" w:rsidRPr="00A209DA">
        <w:rPr>
          <w:rFonts w:ascii="Times New Roman" w:hAnsi="Times New Roman"/>
          <w:sz w:val="24"/>
          <w:szCs w:val="24"/>
        </w:rPr>
        <w:t xml:space="preserve"> nowości wydawnicze i zgłaszają propozycje zakupów</w:t>
      </w:r>
      <w:r w:rsidR="00A048D4" w:rsidRPr="00A209DA">
        <w:rPr>
          <w:rFonts w:ascii="Times New Roman" w:hAnsi="Times New Roman"/>
          <w:sz w:val="24"/>
          <w:szCs w:val="24"/>
        </w:rPr>
        <w:t>.</w:t>
      </w:r>
      <w:r w:rsidR="00A45AAF" w:rsidRPr="00A209DA">
        <w:rPr>
          <w:rFonts w:ascii="Times New Roman" w:hAnsi="Times New Roman"/>
          <w:sz w:val="24"/>
          <w:szCs w:val="24"/>
        </w:rPr>
        <w:t xml:space="preserve"> </w:t>
      </w:r>
      <w:r w:rsidR="00731049" w:rsidRPr="00A209DA">
        <w:rPr>
          <w:rFonts w:ascii="Times New Roman" w:hAnsi="Times New Roman"/>
          <w:sz w:val="24"/>
          <w:szCs w:val="24"/>
        </w:rPr>
        <w:t xml:space="preserve"> </w:t>
      </w:r>
    </w:p>
    <w:p w14:paraId="09DE6637" w14:textId="77777777" w:rsidR="009A33F6" w:rsidRDefault="009A33F6" w:rsidP="00B61F03">
      <w:pPr>
        <w:spacing w:after="0"/>
        <w:rPr>
          <w:rFonts w:ascii="Times New Roman" w:hAnsi="Times New Roman"/>
          <w:b/>
          <w:bCs/>
          <w:sz w:val="24"/>
          <w:szCs w:val="24"/>
          <w:highlight w:val="yellow"/>
        </w:rPr>
      </w:pPr>
    </w:p>
    <w:p w14:paraId="15619F11" w14:textId="2DB1678D" w:rsidR="004068F0" w:rsidRPr="00DC0143" w:rsidRDefault="00F63EF8" w:rsidP="00B61F03">
      <w:pPr>
        <w:spacing w:after="0"/>
        <w:rPr>
          <w:rFonts w:ascii="Times New Roman" w:hAnsi="Times New Roman"/>
          <w:b/>
          <w:bCs/>
          <w:sz w:val="24"/>
          <w:szCs w:val="24"/>
        </w:rPr>
      </w:pPr>
      <w:r w:rsidRPr="00DC0143">
        <w:rPr>
          <w:rFonts w:ascii="Times New Roman" w:hAnsi="Times New Roman"/>
          <w:b/>
          <w:bCs/>
          <w:sz w:val="24"/>
          <w:szCs w:val="24"/>
        </w:rPr>
        <w:t>6. Współpraca z otoczeniem społeczno-gospodarczym</w:t>
      </w:r>
    </w:p>
    <w:p w14:paraId="593AC796" w14:textId="77777777" w:rsidR="00DC0143" w:rsidRPr="00DC0143" w:rsidRDefault="00DC0143" w:rsidP="00B61F03">
      <w:pPr>
        <w:spacing w:after="0"/>
        <w:rPr>
          <w:rFonts w:ascii="Times New Roman" w:hAnsi="Times New Roman"/>
          <w:b/>
          <w:bCs/>
          <w:sz w:val="24"/>
          <w:szCs w:val="24"/>
        </w:rPr>
      </w:pPr>
    </w:p>
    <w:p w14:paraId="2E1845AE" w14:textId="7375E68A" w:rsidR="00F63EF8" w:rsidRPr="00B61F03" w:rsidRDefault="00F63EF8" w:rsidP="00B61F03">
      <w:pPr>
        <w:spacing w:after="0"/>
        <w:rPr>
          <w:rFonts w:ascii="Times New Roman" w:hAnsi="Times New Roman"/>
          <w:sz w:val="24"/>
          <w:szCs w:val="24"/>
        </w:rPr>
      </w:pPr>
      <w:r w:rsidRPr="00DC0143">
        <w:rPr>
          <w:rFonts w:ascii="Times New Roman" w:hAnsi="Times New Roman"/>
          <w:sz w:val="24"/>
          <w:szCs w:val="24"/>
        </w:rPr>
        <w:t xml:space="preserve">a) </w:t>
      </w:r>
      <w:r w:rsidRPr="00DC0143">
        <w:rPr>
          <w:rFonts w:ascii="Times New Roman" w:hAnsi="Times New Roman"/>
          <w:b/>
          <w:bCs/>
          <w:sz w:val="24"/>
          <w:szCs w:val="24"/>
        </w:rPr>
        <w:t>udział otoczenia społeczno-gospodarczego w konstruowaniu programu studiów, jego realizacji i doskonaleniu</w:t>
      </w:r>
      <w:r w:rsidR="00B61F03" w:rsidRPr="00DC0143">
        <w:rPr>
          <w:rFonts w:ascii="Times New Roman" w:hAnsi="Times New Roman"/>
          <w:b/>
          <w:bCs/>
          <w:sz w:val="24"/>
          <w:szCs w:val="24"/>
        </w:rPr>
        <w:t>:</w:t>
      </w:r>
    </w:p>
    <w:p w14:paraId="1995524F" w14:textId="4C37BB01" w:rsidR="004C0C97" w:rsidRPr="00DC0143" w:rsidRDefault="00DC0143" w:rsidP="00933539">
      <w:pPr>
        <w:widowControl w:val="0"/>
        <w:autoSpaceDE w:val="0"/>
        <w:autoSpaceDN w:val="0"/>
        <w:adjustRightInd w:val="0"/>
        <w:spacing w:after="0"/>
        <w:ind w:right="-20"/>
        <w:jc w:val="both"/>
        <w:rPr>
          <w:rFonts w:ascii="Times New Roman" w:hAnsi="Times New Roman"/>
          <w:sz w:val="24"/>
          <w:szCs w:val="24"/>
        </w:rPr>
      </w:pPr>
      <w:r w:rsidRPr="00DC0143">
        <w:rPr>
          <w:rFonts w:ascii="Times New Roman" w:hAnsi="Times New Roman"/>
          <w:sz w:val="24"/>
          <w:szCs w:val="24"/>
        </w:rPr>
        <w:t>Kierunek Położnictwo</w:t>
      </w:r>
      <w:r w:rsidR="00027AC9" w:rsidRPr="00DC0143">
        <w:rPr>
          <w:rFonts w:ascii="Times New Roman" w:hAnsi="Times New Roman"/>
          <w:sz w:val="24"/>
          <w:szCs w:val="24"/>
        </w:rPr>
        <w:t xml:space="preserve"> współpracuje z otoczeniem społecznym, gospodarczym oraz kulturalnym, w tym z pracodawcami i organizacjami pracodawców, w szczególności w celu zapewnienia udziału przedstawicieli tego otoczenia w określaniu efektów kształcenia, weryfikacji i ocenie stopnia ich realizacji, organizacji praktyk zawodowych, a także w celu pozyskiwania kadry dydaktycznej posiadającej znaczne doświadczenie zawodowe zdobyte poza uczelnią. </w:t>
      </w:r>
      <w:r w:rsidR="00CE135A" w:rsidRPr="00DC0143">
        <w:rPr>
          <w:rFonts w:ascii="Times New Roman" w:hAnsi="Times New Roman"/>
          <w:sz w:val="24"/>
          <w:szCs w:val="24"/>
        </w:rPr>
        <w:t xml:space="preserve">Przy Wydziale Nauk o Zdrowiu powołana została Rada Pracodawców, której członkowie zostali włączeni do Kierunkowych Zespołów Doskonalenia Jakości Kształcenia. Ponadto uczelnia podpisała długoterminowe umowy z podmiotami leczniczymi na realizację kształcenia praktycznego, stąd w procesie dydaktycznym bezpośrednio uczestniczą lub nadzorują go przedstawiciele tych jednostek.  Interesariusze zewnętrzni (położne, pielęgniarki, lekarze, fizjoterapeuci i inni profesjonaliści medyczni) biorą udział w ocenie organizacji i procesu kształcenia studentów np. dokonują oceny stopnia osiągania założonych efektów kształcenia, wspierają studentów w ich rozwoju zawodowym, dają przykład postępowania zgodnego z zasadami etyki zawodowej.  </w:t>
      </w:r>
      <w:r w:rsidR="004C0C97" w:rsidRPr="00DC0143">
        <w:rPr>
          <w:rFonts w:ascii="Times New Roman" w:hAnsi="Times New Roman"/>
          <w:sz w:val="24"/>
          <w:szCs w:val="24"/>
        </w:rPr>
        <w:t xml:space="preserve">Główną bazą do prowadzenia badań jest Szpital Uniwersytecki oraz inne szpitale, z którymi Wydział podpisał umowy o współpracę. </w:t>
      </w:r>
    </w:p>
    <w:p w14:paraId="28410131" w14:textId="72845727" w:rsidR="00CE135A" w:rsidRPr="00DC0143" w:rsidRDefault="00F6111A" w:rsidP="00933539">
      <w:pPr>
        <w:widowControl w:val="0"/>
        <w:autoSpaceDE w:val="0"/>
        <w:autoSpaceDN w:val="0"/>
        <w:adjustRightInd w:val="0"/>
        <w:spacing w:after="0"/>
        <w:ind w:right="-20"/>
        <w:jc w:val="both"/>
        <w:rPr>
          <w:rFonts w:ascii="Times New Roman" w:hAnsi="Times New Roman"/>
          <w:sz w:val="24"/>
          <w:szCs w:val="24"/>
        </w:rPr>
      </w:pPr>
      <w:r w:rsidRPr="00DC0143">
        <w:rPr>
          <w:rFonts w:ascii="Times New Roman" w:hAnsi="Times New Roman"/>
          <w:sz w:val="24"/>
          <w:szCs w:val="24"/>
        </w:rPr>
        <w:t>Pracodawcy m</w:t>
      </w:r>
      <w:r w:rsidR="00CE135A" w:rsidRPr="00DC0143">
        <w:rPr>
          <w:rFonts w:ascii="Times New Roman" w:hAnsi="Times New Roman"/>
          <w:sz w:val="24"/>
          <w:szCs w:val="24"/>
        </w:rPr>
        <w:t xml:space="preserve">ogą także zgłaszać tematy możliwe do realizacji w ramach prac magisterskich i </w:t>
      </w:r>
      <w:r w:rsidR="00CE135A" w:rsidRPr="00DC0143">
        <w:rPr>
          <w:rFonts w:ascii="Times New Roman" w:hAnsi="Times New Roman"/>
          <w:sz w:val="24"/>
          <w:szCs w:val="24"/>
        </w:rPr>
        <w:lastRenderedPageBreak/>
        <w:t>doktorskich, inicjować podejmowanie wspólnych badań naukowych i uczestniczyć w innych działaniach np. Dni Otwarte Uniwersytetu Jagiellońskiego, Dni Kariery, Festiwal Nauki, Pikniki Zdrowia.</w:t>
      </w:r>
    </w:p>
    <w:p w14:paraId="22C5C50C" w14:textId="77777777" w:rsidR="00F77AAD" w:rsidRPr="00DC0143" w:rsidRDefault="00F77AAD" w:rsidP="00933539">
      <w:pPr>
        <w:widowControl w:val="0"/>
        <w:autoSpaceDE w:val="0"/>
        <w:autoSpaceDN w:val="0"/>
        <w:adjustRightInd w:val="0"/>
        <w:spacing w:after="0"/>
        <w:ind w:right="-20"/>
        <w:jc w:val="both"/>
        <w:rPr>
          <w:rFonts w:ascii="Times New Roman" w:hAnsi="Times New Roman"/>
          <w:sz w:val="24"/>
          <w:szCs w:val="24"/>
        </w:rPr>
      </w:pPr>
      <w:r w:rsidRPr="00DC0143">
        <w:rPr>
          <w:rFonts w:ascii="Times New Roman" w:hAnsi="Times New Roman"/>
          <w:sz w:val="24"/>
          <w:szCs w:val="24"/>
        </w:rPr>
        <w:t>Współpracę z otoczeniem społeczno-gospodarczym ułatwia obecność w gronie kadry naukowo-dydaktycznej osób łączących pracę w uczelni z pracą w podmiotach leczniczych, głównie w szpitalach, a także indywidualnych podmiotach leczniczych.</w:t>
      </w:r>
    </w:p>
    <w:p w14:paraId="0B4CB90C" w14:textId="307D5F01" w:rsidR="003C2140" w:rsidRPr="00E709EC" w:rsidRDefault="00786B4D" w:rsidP="00786B4D">
      <w:pPr>
        <w:widowControl w:val="0"/>
        <w:autoSpaceDE w:val="0"/>
        <w:autoSpaceDN w:val="0"/>
        <w:adjustRightInd w:val="0"/>
        <w:spacing w:after="0"/>
        <w:ind w:right="-20"/>
        <w:jc w:val="both"/>
        <w:rPr>
          <w:rFonts w:ascii="Times New Roman" w:hAnsi="Times New Roman"/>
          <w:b/>
          <w:bCs/>
          <w:sz w:val="24"/>
          <w:szCs w:val="24"/>
        </w:rPr>
      </w:pPr>
      <w:r w:rsidRPr="00DC0143">
        <w:rPr>
          <w:rFonts w:ascii="Times New Roman" w:hAnsi="Times New Roman"/>
          <w:sz w:val="24"/>
          <w:szCs w:val="24"/>
        </w:rPr>
        <w:t xml:space="preserve">W ramach </w:t>
      </w:r>
      <w:r w:rsidR="00FA54D5" w:rsidRPr="00DC0143">
        <w:rPr>
          <w:rFonts w:ascii="Times New Roman" w:hAnsi="Times New Roman"/>
          <w:sz w:val="24"/>
          <w:szCs w:val="24"/>
        </w:rPr>
        <w:t>współpracy z otoczeniem społeczno-gospodarczym w</w:t>
      </w:r>
      <w:r w:rsidR="003C2140" w:rsidRPr="00DC0143">
        <w:rPr>
          <w:rFonts w:ascii="Times New Roman" w:hAnsi="Times New Roman"/>
          <w:sz w:val="24"/>
          <w:szCs w:val="24"/>
        </w:rPr>
        <w:t xml:space="preserve"> dniu 1 lipca 2021 r drogą on-line za pomocą platformy MS Teams  odbyło się spotkanie pracodawców (interesariuszy zewnętrznych) ze studentami kierunków </w:t>
      </w:r>
      <w:r w:rsidR="00FC286E">
        <w:rPr>
          <w:rFonts w:ascii="Times New Roman" w:hAnsi="Times New Roman"/>
          <w:sz w:val="24"/>
          <w:szCs w:val="24"/>
        </w:rPr>
        <w:t>P</w:t>
      </w:r>
      <w:r w:rsidR="003C2140" w:rsidRPr="00DC0143">
        <w:rPr>
          <w:rFonts w:ascii="Times New Roman" w:hAnsi="Times New Roman"/>
          <w:sz w:val="24"/>
          <w:szCs w:val="24"/>
        </w:rPr>
        <w:t xml:space="preserve">ielęgniarstwo i </w:t>
      </w:r>
      <w:r w:rsidR="00FC286E">
        <w:rPr>
          <w:rFonts w:ascii="Times New Roman" w:hAnsi="Times New Roman"/>
          <w:sz w:val="24"/>
          <w:szCs w:val="24"/>
        </w:rPr>
        <w:t>P</w:t>
      </w:r>
      <w:r w:rsidR="003C2140" w:rsidRPr="00DC0143">
        <w:rPr>
          <w:rFonts w:ascii="Times New Roman" w:hAnsi="Times New Roman"/>
          <w:sz w:val="24"/>
          <w:szCs w:val="24"/>
        </w:rPr>
        <w:t>ołożnictwo  oraz nauczycielami akademickimi (interesariuszami wewnętrznymi). </w:t>
      </w:r>
      <w:r w:rsidR="00E709EC">
        <w:t>S</w:t>
      </w:r>
      <w:r w:rsidR="00E709EC" w:rsidRPr="00E709EC">
        <w:rPr>
          <w:rFonts w:ascii="Times New Roman" w:hAnsi="Times New Roman"/>
          <w:b/>
          <w:bCs/>
          <w:sz w:val="24"/>
          <w:szCs w:val="24"/>
        </w:rPr>
        <w:t>zczegółowy protokół ze spotkania znajduje się dokumentacji KZDJK</w:t>
      </w:r>
    </w:p>
    <w:p w14:paraId="7A4CFD44" w14:textId="77777777" w:rsidR="003C2140" w:rsidRPr="00187D3C" w:rsidRDefault="003C2140" w:rsidP="00881E09">
      <w:pPr>
        <w:widowControl w:val="0"/>
        <w:autoSpaceDE w:val="0"/>
        <w:autoSpaceDN w:val="0"/>
        <w:adjustRightInd w:val="0"/>
        <w:spacing w:after="0"/>
        <w:ind w:right="-20"/>
        <w:jc w:val="both"/>
        <w:rPr>
          <w:rFonts w:ascii="Times New Roman" w:hAnsi="Times New Roman"/>
          <w:sz w:val="24"/>
          <w:szCs w:val="24"/>
        </w:rPr>
      </w:pPr>
      <w:r w:rsidRPr="00187D3C">
        <w:rPr>
          <w:rFonts w:ascii="Times New Roman" w:hAnsi="Times New Roman"/>
          <w:sz w:val="24"/>
          <w:szCs w:val="24"/>
        </w:rPr>
        <w:t>Spotkanie miało charakter roboczy i związane było z przedstawieniem oczekiwań pracodawców wobec absolwentów kierunków z zaprezentowaniem ofert pracy w poszczególnych placówkach medycznych. Pan Przewodniczący Izb Pielęgniarskich przedstawił procedurę uzyskiwania prawa wykonywania zawodu po uzyskania dyplomu. Studenci po wysłuchaniu propozycji ofert pracy zadawali liczne pytania dotyczące miejsc pracy, warunków pracy w tym warunków finansowych, możliwości otrzymywania dodatkowego uposażenia, benefitów oraz urlopów szkoleniowych wynikających z zatrudnienia. Zadawano także pytania dotyczące badań profilaktycznych wykonywanych na stanowiskach pracy w placówkach ochrony zdrowia.  </w:t>
      </w:r>
    </w:p>
    <w:p w14:paraId="769D14E2" w14:textId="77777777" w:rsidR="003C2140" w:rsidRPr="00187D3C" w:rsidRDefault="003C2140" w:rsidP="0017789D">
      <w:pPr>
        <w:widowControl w:val="0"/>
        <w:autoSpaceDE w:val="0"/>
        <w:autoSpaceDN w:val="0"/>
        <w:adjustRightInd w:val="0"/>
        <w:spacing w:after="0"/>
        <w:ind w:right="-20"/>
        <w:jc w:val="both"/>
        <w:rPr>
          <w:rFonts w:ascii="Times New Roman" w:hAnsi="Times New Roman"/>
          <w:sz w:val="24"/>
          <w:szCs w:val="24"/>
        </w:rPr>
      </w:pPr>
      <w:r w:rsidRPr="00187D3C">
        <w:rPr>
          <w:rFonts w:ascii="Times New Roman" w:hAnsi="Times New Roman"/>
          <w:sz w:val="24"/>
          <w:szCs w:val="24"/>
        </w:rPr>
        <w:t>W trakcie dyskusji pracodawcy wyrazili uznanie dla procesu kształcenia prowadzonego na Wydziale Nauk o Zdrowiu, doskonałym przygotowaniu absolwentów do pracy w zawodach pielęgniarki i położnej i wielkiej przyjemności zatrudniania absolwentów i współpracy w procesie dydaktycznym prowadzonym w palcówkach w tym także prowadzeniu badań n naukowych we współpracy z Uczelnią  </w:t>
      </w:r>
    </w:p>
    <w:p w14:paraId="38A9033F" w14:textId="692639A3" w:rsidR="003C2140" w:rsidRPr="00187D3C" w:rsidRDefault="003C2140" w:rsidP="00C76863">
      <w:pPr>
        <w:widowControl w:val="0"/>
        <w:autoSpaceDE w:val="0"/>
        <w:autoSpaceDN w:val="0"/>
        <w:adjustRightInd w:val="0"/>
        <w:spacing w:after="0"/>
        <w:ind w:right="-20"/>
        <w:jc w:val="both"/>
        <w:rPr>
          <w:rFonts w:ascii="Times New Roman" w:hAnsi="Times New Roman"/>
          <w:sz w:val="24"/>
          <w:szCs w:val="24"/>
        </w:rPr>
      </w:pPr>
      <w:r w:rsidRPr="00187D3C">
        <w:rPr>
          <w:rFonts w:ascii="Times New Roman" w:hAnsi="Times New Roman"/>
          <w:sz w:val="24"/>
          <w:szCs w:val="24"/>
        </w:rPr>
        <w:t>Pani Dziekan prof. M. Kózka wyraziła wdzięczność za możliwość realizacji zajęć dydaktycznych we wszystkich jednostkach mimo trudności jakie towarzyszyły w ostatnim roku akademickim wynikającemu z panującej pandemii zakażeń koronowirusem. Gotowość i zaangażowanie pielęgniarek i położnych będących opiekunami zakładowymi w trakcie praktyk zawodowych była godna pochwały i uznania stwarzając studentom możliwości realizacji efektów uczenia się mimo panujących trudnych warunków. Podziękowanie zostało wyrażone także w kierunku Pana dr T. Wadas za wsparcie jakie okazała Okręgowa Izba Pielęgniarek i Położnych w zakresie zabezpieczenia w środki ochrony indywidualnej zarówno pracowników Instytutu Pielęgniarstwa i Położnictwa jak i studentów.  Spotkanie zakończono wyrażając obustronną aprobatę, co do konieczność i potrzeby organizowania tego rodzaju spotkań. </w:t>
      </w:r>
      <w:r w:rsidR="0017789D" w:rsidRPr="00187D3C">
        <w:rPr>
          <w:rFonts w:ascii="Times New Roman" w:hAnsi="Times New Roman"/>
          <w:sz w:val="24"/>
          <w:szCs w:val="24"/>
        </w:rPr>
        <w:t xml:space="preserve">Przytoczony </w:t>
      </w:r>
      <w:r w:rsidRPr="00187D3C">
        <w:rPr>
          <w:rFonts w:ascii="Times New Roman" w:hAnsi="Times New Roman"/>
          <w:sz w:val="24"/>
          <w:szCs w:val="24"/>
        </w:rPr>
        <w:t xml:space="preserve">Protokół </w:t>
      </w:r>
      <w:r w:rsidR="0017789D" w:rsidRPr="00187D3C">
        <w:rPr>
          <w:rFonts w:ascii="Times New Roman" w:hAnsi="Times New Roman"/>
          <w:sz w:val="24"/>
          <w:szCs w:val="24"/>
        </w:rPr>
        <w:t xml:space="preserve">ze spotkania </w:t>
      </w:r>
      <w:r w:rsidRPr="00187D3C">
        <w:rPr>
          <w:rFonts w:ascii="Times New Roman" w:hAnsi="Times New Roman"/>
          <w:sz w:val="24"/>
          <w:szCs w:val="24"/>
        </w:rPr>
        <w:t>sporządziła  Dr hab. Agnieszka Gniadek, prof. UJ</w:t>
      </w:r>
      <w:r w:rsidR="00C76863" w:rsidRPr="00187D3C">
        <w:rPr>
          <w:rFonts w:ascii="Times New Roman" w:hAnsi="Times New Roman"/>
          <w:sz w:val="24"/>
          <w:szCs w:val="24"/>
        </w:rPr>
        <w:t>.</w:t>
      </w:r>
      <w:r w:rsidRPr="00187D3C">
        <w:rPr>
          <w:rFonts w:ascii="Times New Roman" w:hAnsi="Times New Roman"/>
          <w:sz w:val="24"/>
          <w:szCs w:val="24"/>
        </w:rPr>
        <w:t>  </w:t>
      </w:r>
    </w:p>
    <w:p w14:paraId="5DE449E2" w14:textId="4E90642E" w:rsidR="007659C3" w:rsidRPr="00C76863" w:rsidRDefault="003C2140" w:rsidP="00C76863">
      <w:pPr>
        <w:widowControl w:val="0"/>
        <w:autoSpaceDE w:val="0"/>
        <w:autoSpaceDN w:val="0"/>
        <w:adjustRightInd w:val="0"/>
        <w:spacing w:after="0"/>
        <w:ind w:right="-20"/>
        <w:jc w:val="both"/>
        <w:rPr>
          <w:rFonts w:ascii="Times New Roman" w:hAnsi="Times New Roman"/>
          <w:color w:val="0070C0"/>
          <w:sz w:val="24"/>
          <w:szCs w:val="24"/>
        </w:rPr>
      </w:pPr>
      <w:r w:rsidRPr="0017789D">
        <w:rPr>
          <w:rFonts w:ascii="Times New Roman" w:hAnsi="Times New Roman"/>
          <w:color w:val="0070C0"/>
          <w:sz w:val="24"/>
          <w:szCs w:val="24"/>
        </w:rPr>
        <w:t>  </w:t>
      </w:r>
    </w:p>
    <w:p w14:paraId="5BD3A0F5" w14:textId="0D1A3838" w:rsidR="00F63EF8" w:rsidRPr="001A4A3D" w:rsidRDefault="00F63EF8" w:rsidP="00F63EF8">
      <w:pPr>
        <w:widowControl w:val="0"/>
        <w:autoSpaceDE w:val="0"/>
        <w:autoSpaceDN w:val="0"/>
        <w:adjustRightInd w:val="0"/>
        <w:spacing w:after="0" w:line="240" w:lineRule="auto"/>
        <w:ind w:right="381"/>
        <w:jc w:val="both"/>
        <w:rPr>
          <w:rFonts w:ascii="Times New Roman" w:hAnsi="Times New Roman"/>
          <w:i/>
          <w:iCs/>
          <w:sz w:val="24"/>
          <w:szCs w:val="24"/>
        </w:rPr>
      </w:pPr>
      <w:r w:rsidRPr="001A4A3D">
        <w:rPr>
          <w:rFonts w:ascii="Times New Roman" w:hAnsi="Times New Roman"/>
          <w:sz w:val="24"/>
          <w:szCs w:val="24"/>
        </w:rPr>
        <w:t xml:space="preserve">b) </w:t>
      </w:r>
      <w:r w:rsidRPr="001A4A3D">
        <w:rPr>
          <w:rFonts w:ascii="Times New Roman" w:hAnsi="Times New Roman"/>
          <w:b/>
          <w:bCs/>
          <w:sz w:val="24"/>
          <w:szCs w:val="24"/>
        </w:rPr>
        <w:t>relacje z otoczeniem społeczno-gospodarczym</w:t>
      </w:r>
      <w:r w:rsidRPr="001A4A3D">
        <w:rPr>
          <w:rFonts w:ascii="Times New Roman" w:hAnsi="Times New Roman"/>
          <w:sz w:val="24"/>
          <w:szCs w:val="24"/>
        </w:rPr>
        <w:t xml:space="preserve"> </w:t>
      </w:r>
      <w:r w:rsidRPr="001A4A3D">
        <w:rPr>
          <w:rFonts w:ascii="Times New Roman" w:hAnsi="Times New Roman"/>
          <w:i/>
          <w:iCs/>
          <w:sz w:val="24"/>
          <w:szCs w:val="24"/>
        </w:rPr>
        <w:t>(udział w spotkaniach, konferencjach, zgłaszanie propozycji zmian, itp.)</w:t>
      </w:r>
      <w:r w:rsidR="00B61F03" w:rsidRPr="001A4A3D">
        <w:rPr>
          <w:rFonts w:ascii="Times New Roman" w:hAnsi="Times New Roman"/>
          <w:i/>
          <w:iCs/>
          <w:sz w:val="24"/>
          <w:szCs w:val="24"/>
        </w:rPr>
        <w:t>:</w:t>
      </w:r>
      <w:r w:rsidRPr="001A4A3D">
        <w:rPr>
          <w:rFonts w:ascii="Times New Roman" w:hAnsi="Times New Roman"/>
          <w:i/>
          <w:iCs/>
          <w:sz w:val="24"/>
          <w:szCs w:val="24"/>
        </w:rPr>
        <w:t xml:space="preserve"> </w:t>
      </w:r>
    </w:p>
    <w:p w14:paraId="042B2515" w14:textId="77777777" w:rsidR="004225B6" w:rsidRDefault="004225B6" w:rsidP="00F63EF8">
      <w:pPr>
        <w:widowControl w:val="0"/>
        <w:autoSpaceDE w:val="0"/>
        <w:autoSpaceDN w:val="0"/>
        <w:adjustRightInd w:val="0"/>
        <w:spacing w:after="0" w:line="240" w:lineRule="auto"/>
        <w:ind w:right="381"/>
        <w:jc w:val="both"/>
        <w:rPr>
          <w:rFonts w:ascii="Times New Roman" w:hAnsi="Times New Roman"/>
          <w:sz w:val="24"/>
          <w:szCs w:val="24"/>
        </w:rPr>
      </w:pPr>
    </w:p>
    <w:p w14:paraId="612D2127" w14:textId="14601CE5" w:rsidR="004225B6" w:rsidRDefault="004225B6" w:rsidP="00190E39">
      <w:pPr>
        <w:widowControl w:val="0"/>
        <w:autoSpaceDE w:val="0"/>
        <w:autoSpaceDN w:val="0"/>
        <w:adjustRightInd w:val="0"/>
        <w:spacing w:after="0"/>
        <w:ind w:right="381"/>
        <w:jc w:val="both"/>
        <w:rPr>
          <w:rFonts w:ascii="Times New Roman" w:hAnsi="Times New Roman"/>
          <w:sz w:val="24"/>
          <w:szCs w:val="24"/>
        </w:rPr>
      </w:pPr>
      <w:r w:rsidRPr="0032171F">
        <w:rPr>
          <w:rFonts w:ascii="Times New Roman" w:hAnsi="Times New Roman"/>
          <w:sz w:val="24"/>
          <w:szCs w:val="24"/>
        </w:rPr>
        <w:t>Nauczyciele akademiccy</w:t>
      </w:r>
      <w:r w:rsidR="00A76AD6" w:rsidRPr="0032171F">
        <w:rPr>
          <w:rFonts w:ascii="Times New Roman" w:hAnsi="Times New Roman"/>
          <w:sz w:val="24"/>
          <w:szCs w:val="24"/>
        </w:rPr>
        <w:t xml:space="preserve"> prowadzący zajęcia na kierunku Położnictwo pełnią </w:t>
      </w:r>
      <w:r w:rsidRPr="0032171F">
        <w:rPr>
          <w:rFonts w:ascii="Times New Roman" w:hAnsi="Times New Roman"/>
          <w:sz w:val="24"/>
          <w:szCs w:val="24"/>
        </w:rPr>
        <w:t xml:space="preserve"> różne funkcje na poziomie krajowym i międzynarodowym nawiązują współpracę z szeroko rozumianym otoczeniem społecznym: </w:t>
      </w:r>
    </w:p>
    <w:p w14:paraId="46412B0C" w14:textId="77777777" w:rsidR="00DE1C5F" w:rsidRPr="0032171F" w:rsidRDefault="00DE1C5F" w:rsidP="00190E39">
      <w:pPr>
        <w:widowControl w:val="0"/>
        <w:autoSpaceDE w:val="0"/>
        <w:autoSpaceDN w:val="0"/>
        <w:adjustRightInd w:val="0"/>
        <w:spacing w:after="0"/>
        <w:ind w:right="381"/>
        <w:jc w:val="both"/>
        <w:rPr>
          <w:rFonts w:ascii="Times New Roman" w:hAnsi="Times New Roman"/>
          <w:sz w:val="24"/>
          <w:szCs w:val="24"/>
        </w:rPr>
      </w:pPr>
    </w:p>
    <w:p w14:paraId="1B5DB8E6" w14:textId="1928B1A9" w:rsidR="004225B6" w:rsidRPr="0032171F" w:rsidRDefault="004225B6" w:rsidP="00190E39">
      <w:pPr>
        <w:widowControl w:val="0"/>
        <w:numPr>
          <w:ilvl w:val="0"/>
          <w:numId w:val="13"/>
        </w:numPr>
        <w:autoSpaceDE w:val="0"/>
        <w:autoSpaceDN w:val="0"/>
        <w:adjustRightInd w:val="0"/>
        <w:spacing w:after="0"/>
        <w:ind w:right="381"/>
        <w:jc w:val="both"/>
        <w:rPr>
          <w:rFonts w:ascii="Times New Roman" w:hAnsi="Times New Roman"/>
          <w:sz w:val="24"/>
          <w:szCs w:val="24"/>
        </w:rPr>
      </w:pPr>
      <w:r w:rsidRPr="00577ECB">
        <w:rPr>
          <w:rFonts w:ascii="Times New Roman" w:hAnsi="Times New Roman"/>
          <w:b/>
          <w:bCs/>
          <w:sz w:val="24"/>
          <w:szCs w:val="24"/>
        </w:rPr>
        <w:lastRenderedPageBreak/>
        <w:t>prof. dr hab. Maria Kózka</w:t>
      </w:r>
      <w:r w:rsidRPr="0032171F">
        <w:rPr>
          <w:rFonts w:ascii="Times New Roman" w:hAnsi="Times New Roman"/>
          <w:sz w:val="24"/>
          <w:szCs w:val="24"/>
        </w:rPr>
        <w:t xml:space="preserve">- Konsultant Krajowy w dziedzinie Pielęgniarstwa (od 2012 roku - nadal), ekspert Polskiej Komisji Akredytacyjnej; Przewodnicząca Zespołu do spraw opracowania zmian w zakresie kształcenia podyplomowego pielęgniarek i położnych (Zarządzenie MZ z dnia 19 września 2019 r. poz. 78); członek Rady ds. Zdrowia Publicznego przy Ministrze Zdrowia; była również członkiem zespołu ds. opracowania standardów kształcenia na kierunku </w:t>
      </w:r>
      <w:r w:rsidR="00CA1D76">
        <w:rPr>
          <w:rFonts w:ascii="Times New Roman" w:hAnsi="Times New Roman"/>
          <w:sz w:val="24"/>
          <w:szCs w:val="24"/>
        </w:rPr>
        <w:t>P</w:t>
      </w:r>
      <w:r w:rsidRPr="0032171F">
        <w:rPr>
          <w:rFonts w:ascii="Times New Roman" w:hAnsi="Times New Roman"/>
          <w:sz w:val="24"/>
          <w:szCs w:val="24"/>
        </w:rPr>
        <w:t xml:space="preserve">ielęgniarstwo i </w:t>
      </w:r>
      <w:r w:rsidR="00CA1D76">
        <w:rPr>
          <w:rFonts w:ascii="Times New Roman" w:hAnsi="Times New Roman"/>
          <w:sz w:val="24"/>
          <w:szCs w:val="24"/>
        </w:rPr>
        <w:t>P</w:t>
      </w:r>
      <w:r w:rsidRPr="0032171F">
        <w:rPr>
          <w:rFonts w:ascii="Times New Roman" w:hAnsi="Times New Roman"/>
          <w:sz w:val="24"/>
          <w:szCs w:val="24"/>
        </w:rPr>
        <w:t xml:space="preserve">ołożnictwo oraz przewodniczącą zespołu ds. opracowania modelu współpracy Uczelni prowadzącej kształcenia na kierunku </w:t>
      </w:r>
      <w:r w:rsidR="00CA1D76">
        <w:rPr>
          <w:rFonts w:ascii="Times New Roman" w:hAnsi="Times New Roman"/>
          <w:sz w:val="24"/>
          <w:szCs w:val="24"/>
        </w:rPr>
        <w:t>P</w:t>
      </w:r>
      <w:r w:rsidRPr="0032171F">
        <w:rPr>
          <w:rFonts w:ascii="Times New Roman" w:hAnsi="Times New Roman"/>
          <w:sz w:val="24"/>
          <w:szCs w:val="24"/>
        </w:rPr>
        <w:t xml:space="preserve">ielęgniarstwo i </w:t>
      </w:r>
      <w:r w:rsidR="00CA1D76">
        <w:rPr>
          <w:rFonts w:ascii="Times New Roman" w:hAnsi="Times New Roman"/>
          <w:sz w:val="24"/>
          <w:szCs w:val="24"/>
        </w:rPr>
        <w:t>P</w:t>
      </w:r>
      <w:r w:rsidRPr="0032171F">
        <w:rPr>
          <w:rFonts w:ascii="Times New Roman" w:hAnsi="Times New Roman"/>
          <w:sz w:val="24"/>
          <w:szCs w:val="24"/>
        </w:rPr>
        <w:t xml:space="preserve">ołożnictwo z podmiotami leczniczymi, </w:t>
      </w:r>
    </w:p>
    <w:p w14:paraId="758B2053" w14:textId="77777777" w:rsidR="004225B6" w:rsidRPr="0032171F" w:rsidRDefault="004225B6" w:rsidP="00190E39">
      <w:pPr>
        <w:widowControl w:val="0"/>
        <w:numPr>
          <w:ilvl w:val="0"/>
          <w:numId w:val="13"/>
        </w:numPr>
        <w:autoSpaceDE w:val="0"/>
        <w:autoSpaceDN w:val="0"/>
        <w:adjustRightInd w:val="0"/>
        <w:spacing w:after="0"/>
        <w:ind w:right="381"/>
        <w:jc w:val="both"/>
        <w:rPr>
          <w:rFonts w:ascii="Times New Roman" w:hAnsi="Times New Roman"/>
          <w:sz w:val="24"/>
          <w:szCs w:val="24"/>
        </w:rPr>
      </w:pPr>
      <w:r w:rsidRPr="00577ECB">
        <w:rPr>
          <w:rFonts w:ascii="Times New Roman" w:hAnsi="Times New Roman"/>
          <w:b/>
          <w:bCs/>
          <w:sz w:val="24"/>
          <w:szCs w:val="24"/>
        </w:rPr>
        <w:t>dr hab. Agnieszka Gniadek prof. UJ</w:t>
      </w:r>
      <w:r w:rsidRPr="0032171F">
        <w:rPr>
          <w:rFonts w:ascii="Times New Roman" w:hAnsi="Times New Roman"/>
          <w:sz w:val="24"/>
          <w:szCs w:val="24"/>
        </w:rPr>
        <w:t xml:space="preserve"> - Członek Rady Naukowej przy Ministrze Zdrowia 14.08.2019- 12.05.2020 r (Dz. Urz. Min. Zdr.poz 61), przewodnicząca Rady Naukowej Polskiego Towarzystwa Pielęgniarskiego; redaktor Naczelnym czasopisma </w:t>
      </w:r>
      <w:r w:rsidRPr="0032171F">
        <w:rPr>
          <w:rFonts w:ascii="Times New Roman" w:hAnsi="Times New Roman"/>
          <w:i/>
          <w:iCs/>
          <w:sz w:val="24"/>
          <w:szCs w:val="24"/>
        </w:rPr>
        <w:t>Nursing Problems</w:t>
      </w:r>
      <w:r w:rsidRPr="0032171F">
        <w:rPr>
          <w:rFonts w:ascii="Times New Roman" w:hAnsi="Times New Roman"/>
          <w:sz w:val="24"/>
          <w:szCs w:val="24"/>
        </w:rPr>
        <w:t>/Problemy Pielęgniarstwa; członek Zespołu do spraw opracowania zmian w zakresie kształcenia podyplomowego pielęgniarek i położnych (Zarządzenie MZ z dnia 19 września 2019 r. poz. 7), członek Krajowej Rady Akredytacyjnej Szkół Pielęgniarek i Położnych,</w:t>
      </w:r>
    </w:p>
    <w:p w14:paraId="75640902" w14:textId="77777777" w:rsidR="004225B6" w:rsidRPr="0032171F" w:rsidRDefault="004225B6" w:rsidP="00190E39">
      <w:pPr>
        <w:widowControl w:val="0"/>
        <w:numPr>
          <w:ilvl w:val="0"/>
          <w:numId w:val="13"/>
        </w:numPr>
        <w:autoSpaceDE w:val="0"/>
        <w:autoSpaceDN w:val="0"/>
        <w:adjustRightInd w:val="0"/>
        <w:spacing w:after="0"/>
        <w:ind w:right="381"/>
        <w:jc w:val="both"/>
        <w:rPr>
          <w:rFonts w:ascii="Times New Roman" w:hAnsi="Times New Roman"/>
          <w:sz w:val="24"/>
          <w:szCs w:val="24"/>
        </w:rPr>
      </w:pPr>
      <w:r w:rsidRPr="00577ECB">
        <w:rPr>
          <w:rFonts w:ascii="Times New Roman" w:hAnsi="Times New Roman"/>
          <w:b/>
          <w:bCs/>
          <w:sz w:val="24"/>
          <w:szCs w:val="24"/>
        </w:rPr>
        <w:t>prof. dr hab. Tomasz Brzostek</w:t>
      </w:r>
      <w:r w:rsidRPr="0032171F">
        <w:rPr>
          <w:rFonts w:ascii="Times New Roman" w:hAnsi="Times New Roman"/>
          <w:sz w:val="24"/>
          <w:szCs w:val="24"/>
        </w:rPr>
        <w:t xml:space="preserve"> - członek Rady Doskonałości Naukowej w dziedzinie nauk medycznych i nauk o zdrowiu w dyscyplinie nauki o zdrowiu, </w:t>
      </w:r>
    </w:p>
    <w:p w14:paraId="5A413C55" w14:textId="77777777" w:rsidR="00947B42" w:rsidRPr="0032171F" w:rsidRDefault="00947B42" w:rsidP="00190E39">
      <w:pPr>
        <w:pStyle w:val="paragraph"/>
        <w:numPr>
          <w:ilvl w:val="0"/>
          <w:numId w:val="13"/>
        </w:numPr>
        <w:spacing w:before="0" w:beforeAutospacing="0" w:after="0" w:afterAutospacing="0" w:line="276" w:lineRule="auto"/>
        <w:jc w:val="both"/>
        <w:textAlignment w:val="baseline"/>
        <w:rPr>
          <w:rStyle w:val="normaltextrun"/>
          <w:rFonts w:ascii="Times New Roman" w:hAnsi="Times New Roman"/>
          <w:sz w:val="24"/>
        </w:rPr>
      </w:pPr>
      <w:r w:rsidRPr="00577ECB">
        <w:rPr>
          <w:rStyle w:val="normaltextrun"/>
          <w:rFonts w:ascii="Times New Roman" w:hAnsi="Times New Roman"/>
          <w:b/>
          <w:bCs/>
          <w:sz w:val="24"/>
        </w:rPr>
        <w:t>dr hab. Marcin Waligóra Prof. UJ</w:t>
      </w:r>
      <w:r w:rsidRPr="0032171F">
        <w:rPr>
          <w:rStyle w:val="normaltextrun"/>
          <w:rFonts w:ascii="Times New Roman" w:hAnsi="Times New Roman"/>
          <w:sz w:val="24"/>
        </w:rPr>
        <w:t xml:space="preserve"> - przewodniczący Rady Dyscypliny nauk o zdrowiu, stypendysta Harvard </w:t>
      </w:r>
      <w:r w:rsidRPr="0032171F">
        <w:rPr>
          <w:rStyle w:val="spellingerror"/>
          <w:rFonts w:ascii="Times New Roman" w:hAnsi="Times New Roman"/>
          <w:sz w:val="24"/>
        </w:rPr>
        <w:t>Fulbrighter</w:t>
      </w:r>
      <w:r w:rsidRPr="0032171F">
        <w:rPr>
          <w:rStyle w:val="normaltextrun"/>
          <w:rFonts w:ascii="Times New Roman" w:hAnsi="Times New Roman"/>
          <w:sz w:val="24"/>
        </w:rPr>
        <w:t> (</w:t>
      </w:r>
      <w:hyperlink r:id="rId14">
        <w:r w:rsidRPr="0032171F">
          <w:rPr>
            <w:rStyle w:val="normaltextrun"/>
            <w:rFonts w:ascii="Times New Roman" w:hAnsi="Times New Roman"/>
            <w:sz w:val="24"/>
          </w:rPr>
          <w:t>Harvard Medical School Center for Bioethics</w:t>
        </w:r>
      </w:hyperlink>
      <w:r w:rsidRPr="0032171F">
        <w:rPr>
          <w:rStyle w:val="normaltextrun"/>
          <w:rFonts w:ascii="Times New Roman" w:hAnsi="Times New Roman"/>
          <w:sz w:val="24"/>
        </w:rPr>
        <w:t xml:space="preserve"> 2017/18), </w:t>
      </w:r>
    </w:p>
    <w:p w14:paraId="13B4760D" w14:textId="77777777" w:rsidR="00947B42" w:rsidRPr="0032171F" w:rsidRDefault="00947B42" w:rsidP="00190E39">
      <w:pPr>
        <w:pStyle w:val="paragraph"/>
        <w:numPr>
          <w:ilvl w:val="0"/>
          <w:numId w:val="13"/>
        </w:numPr>
        <w:spacing w:before="0" w:beforeAutospacing="0" w:after="0" w:afterAutospacing="0" w:line="276" w:lineRule="auto"/>
        <w:jc w:val="both"/>
        <w:textAlignment w:val="baseline"/>
        <w:rPr>
          <w:rStyle w:val="normaltextrun"/>
          <w:rFonts w:ascii="Times New Roman" w:hAnsi="Times New Roman"/>
          <w:sz w:val="24"/>
        </w:rPr>
      </w:pPr>
      <w:r w:rsidRPr="00577ECB">
        <w:rPr>
          <w:rStyle w:val="normaltextrun"/>
          <w:rFonts w:ascii="Times New Roman" w:hAnsi="Times New Roman"/>
          <w:b/>
          <w:bCs/>
          <w:sz w:val="24"/>
        </w:rPr>
        <w:t>prof. dr hab. Marta Makara-Studzińska</w:t>
      </w:r>
      <w:r w:rsidRPr="0032171F">
        <w:rPr>
          <w:rStyle w:val="normaltextrun"/>
          <w:rFonts w:ascii="Times New Roman" w:hAnsi="Times New Roman"/>
          <w:sz w:val="24"/>
        </w:rPr>
        <w:t xml:space="preserve"> -Członek Zarządu Głównego Polskiego Towarzystwa Suicydologicznego, członek Grupy Roboczej Ekspertów ds. prewencji samobójstw i depresji w Polsce w Departamencie Zdrowia Publicznego Ministerstwa Zdrowia, członek Grupy Roboczej Superwizorów Sekcji Naukowej Psychoterapii Polskiego Towarzystwa Psychiatrycznego, członek Państwowej Komisji Egzaminacyjnej do Państwowego Egzaminu Specjalizacyjnego w dziedzinie psychologii klinicznej, były członek Rady Naukowej Instytutu Medycyny Wsi im. W. Chodźki w Lublinie, członek Sekcji Psychologii Klinicznej i Edukacji Zdrowotnej, PAN Oddział w Lublinie, członek Korespondent Lubelskiego Towarzystwa Naukowego, Wiceprzewodnicząca Sekcji Naukowej Suicydologii Polskiego Towarzystwa Psychiatrycznego, pełniła funkcję biegłego w Sądzie Apelacyjnym i Okręgowym w Lublinie, członek licznych Rad Naukowych z list </w:t>
      </w:r>
      <w:r w:rsidRPr="0032171F">
        <w:rPr>
          <w:rStyle w:val="spellingerror"/>
          <w:rFonts w:ascii="Times New Roman" w:hAnsi="Times New Roman"/>
          <w:sz w:val="24"/>
        </w:rPr>
        <w:t>MNiSzW</w:t>
      </w:r>
      <w:r w:rsidRPr="0032171F">
        <w:rPr>
          <w:rStyle w:val="normaltextrun"/>
          <w:rFonts w:ascii="Times New Roman" w:hAnsi="Times New Roman"/>
          <w:sz w:val="24"/>
        </w:rPr>
        <w:t xml:space="preserve"> oraz listy filadelfijskiej czasopism m.in.: Psychiatria Polska; Psychoterapia; Psychiatria i Psychologia Kliniczna; Seksuologia Polska; Suicydologia Polska, recenzent czasopism o zasięgu krajowym i międzynarodowym, </w:t>
      </w:r>
    </w:p>
    <w:p w14:paraId="0D219D27" w14:textId="77777777" w:rsidR="00947B42" w:rsidRPr="0032171F" w:rsidRDefault="00947B42" w:rsidP="00190E39">
      <w:pPr>
        <w:pStyle w:val="paragraph"/>
        <w:numPr>
          <w:ilvl w:val="0"/>
          <w:numId w:val="13"/>
        </w:numPr>
        <w:spacing w:before="0" w:beforeAutospacing="0" w:after="0" w:afterAutospacing="0" w:line="276" w:lineRule="auto"/>
        <w:jc w:val="both"/>
        <w:textAlignment w:val="baseline"/>
        <w:rPr>
          <w:rStyle w:val="normaltextrun"/>
          <w:rFonts w:ascii="Times New Roman" w:hAnsi="Times New Roman"/>
          <w:sz w:val="24"/>
        </w:rPr>
      </w:pPr>
      <w:r w:rsidRPr="00577ECB">
        <w:rPr>
          <w:rStyle w:val="normaltextrun"/>
          <w:rFonts w:ascii="Times New Roman" w:hAnsi="Times New Roman"/>
          <w:b/>
          <w:bCs/>
          <w:sz w:val="24"/>
        </w:rPr>
        <w:t xml:space="preserve">dr Dorota Matuszyk </w:t>
      </w:r>
      <w:r w:rsidRPr="0032171F">
        <w:rPr>
          <w:rStyle w:val="normaltextrun"/>
          <w:rFonts w:ascii="Times New Roman" w:hAnsi="Times New Roman"/>
          <w:sz w:val="24"/>
        </w:rPr>
        <w:t>- Konsultant Wojewódzki w dziedzinie pielęgniarstwa ginekologiczno-położniczego (od 2018- nadal), członek Podzespołu ds. wypracowania założeń do zmian w</w:t>
      </w:r>
      <w:r w:rsidRPr="0032171F">
        <w:rPr>
          <w:rStyle w:val="normaltextrun"/>
        </w:rPr>
        <w:t xml:space="preserve"> </w:t>
      </w:r>
      <w:r w:rsidRPr="0032171F">
        <w:rPr>
          <w:rStyle w:val="normaltextrun"/>
          <w:rFonts w:ascii="Times New Roman" w:hAnsi="Times New Roman"/>
          <w:sz w:val="24"/>
        </w:rPr>
        <w:t xml:space="preserve">kształceniu podyplomowym pielęgniarek i położnych w dziedzinie pielęgniarstwa w intensywnej opiece położniczo–neonatologicznej dla położnych (Zarządzenia MZ z dnia 12 lutego 2020), </w:t>
      </w:r>
    </w:p>
    <w:p w14:paraId="5D969F22" w14:textId="77777777" w:rsidR="00947B42" w:rsidRPr="0032171F" w:rsidRDefault="00947B42" w:rsidP="00190E39">
      <w:pPr>
        <w:pStyle w:val="paragraph"/>
        <w:numPr>
          <w:ilvl w:val="0"/>
          <w:numId w:val="13"/>
        </w:numPr>
        <w:spacing w:before="0" w:beforeAutospacing="0" w:after="0" w:afterAutospacing="0" w:line="276" w:lineRule="auto"/>
        <w:jc w:val="both"/>
        <w:textAlignment w:val="baseline"/>
        <w:rPr>
          <w:rStyle w:val="normaltextrun"/>
          <w:rFonts w:ascii="Times New Roman" w:hAnsi="Times New Roman"/>
          <w:sz w:val="24"/>
        </w:rPr>
      </w:pPr>
      <w:r w:rsidRPr="00577ECB">
        <w:rPr>
          <w:rStyle w:val="normaltextrun"/>
          <w:rFonts w:ascii="Times New Roman" w:hAnsi="Times New Roman"/>
          <w:b/>
          <w:bCs/>
          <w:sz w:val="24"/>
        </w:rPr>
        <w:t>dr Barbara Prażmowska</w:t>
      </w:r>
      <w:r w:rsidRPr="0032171F">
        <w:rPr>
          <w:rStyle w:val="normaltextrun"/>
          <w:rFonts w:ascii="Times New Roman" w:hAnsi="Times New Roman"/>
          <w:sz w:val="24"/>
        </w:rPr>
        <w:t xml:space="preserve"> - Konsultant Wojewódzki w dz. pielęgniarstwa ginekologiczno-położniczego (do roku 2018), członek Krajowej Rady Akredytacyjnej Szkół Pielęgniarek i Położnych (do roku 2021), </w:t>
      </w:r>
    </w:p>
    <w:p w14:paraId="7663BD81" w14:textId="77777777" w:rsidR="00947B42" w:rsidRPr="0032171F" w:rsidRDefault="00947B42" w:rsidP="00190E39">
      <w:pPr>
        <w:pStyle w:val="paragraph"/>
        <w:numPr>
          <w:ilvl w:val="0"/>
          <w:numId w:val="13"/>
        </w:numPr>
        <w:spacing w:before="0" w:beforeAutospacing="0" w:after="0" w:afterAutospacing="0" w:line="276" w:lineRule="auto"/>
        <w:jc w:val="both"/>
        <w:textAlignment w:val="baseline"/>
        <w:rPr>
          <w:rStyle w:val="spellingerror"/>
          <w:rFonts w:ascii="Times New Roman" w:hAnsi="Times New Roman"/>
          <w:sz w:val="24"/>
        </w:rPr>
      </w:pPr>
      <w:r w:rsidRPr="00577ECB">
        <w:rPr>
          <w:rStyle w:val="normaltextrun"/>
          <w:rFonts w:ascii="Times New Roman" w:hAnsi="Times New Roman"/>
          <w:b/>
          <w:bCs/>
          <w:sz w:val="24"/>
        </w:rPr>
        <w:lastRenderedPageBreak/>
        <w:t>prof. dr hab. Hubert Huras</w:t>
      </w:r>
      <w:r w:rsidRPr="0032171F">
        <w:rPr>
          <w:rStyle w:val="normaltextrun"/>
          <w:rFonts w:ascii="Times New Roman" w:hAnsi="Times New Roman"/>
          <w:sz w:val="24"/>
        </w:rPr>
        <w:t xml:space="preserve"> - Konsultant Wojewódzki w dziedzinie położnictwa i ginekologii (od roku 2014- nadal), członek wielu towarzystw naukowych w tym do: Polskiego Towarzystwa Medycyny Perinatalnej – członek zarządu, Polskiego Towarzystwa Psychologii i Medycyny Prenatalnej i Perinatalnej – sekretarz, Towarzystwa Rozwoju Rodziny – członek, Polskiego Towarzystwa Ginekologiczne – członek zarządu oddziału małopolskiego, członek </w:t>
      </w:r>
      <w:r w:rsidRPr="0032171F">
        <w:rPr>
          <w:rStyle w:val="spellingerror"/>
          <w:rFonts w:ascii="Times New Roman" w:hAnsi="Times New Roman"/>
          <w:i/>
          <w:iCs/>
          <w:sz w:val="24"/>
        </w:rPr>
        <w:t>European</w:t>
      </w:r>
      <w:r w:rsidRPr="0032171F">
        <w:rPr>
          <w:rStyle w:val="normaltextrun"/>
          <w:rFonts w:ascii="Times New Roman" w:hAnsi="Times New Roman"/>
          <w:i/>
          <w:iCs/>
          <w:sz w:val="24"/>
        </w:rPr>
        <w:t xml:space="preserve"> </w:t>
      </w:r>
      <w:r w:rsidRPr="0032171F">
        <w:rPr>
          <w:rStyle w:val="spellingerror"/>
          <w:rFonts w:ascii="Times New Roman" w:hAnsi="Times New Roman"/>
          <w:i/>
          <w:iCs/>
          <w:sz w:val="24"/>
        </w:rPr>
        <w:t>Association</w:t>
      </w:r>
      <w:r w:rsidRPr="0032171F">
        <w:rPr>
          <w:rStyle w:val="normaltextrun"/>
          <w:rFonts w:ascii="Times New Roman" w:hAnsi="Times New Roman"/>
          <w:i/>
          <w:iCs/>
          <w:sz w:val="24"/>
        </w:rPr>
        <w:t xml:space="preserve"> of </w:t>
      </w:r>
      <w:r w:rsidRPr="0032171F">
        <w:rPr>
          <w:rStyle w:val="spellingerror"/>
          <w:rFonts w:ascii="Times New Roman" w:hAnsi="Times New Roman"/>
          <w:i/>
          <w:iCs/>
          <w:sz w:val="24"/>
        </w:rPr>
        <w:t>Perinatal</w:t>
      </w:r>
      <w:r w:rsidRPr="0032171F">
        <w:rPr>
          <w:rStyle w:val="normaltextrun"/>
          <w:rFonts w:ascii="Times New Roman" w:hAnsi="Times New Roman"/>
          <w:i/>
          <w:iCs/>
          <w:sz w:val="24"/>
        </w:rPr>
        <w:t xml:space="preserve"> </w:t>
      </w:r>
      <w:r w:rsidRPr="0032171F">
        <w:rPr>
          <w:rStyle w:val="spellingerror"/>
          <w:rFonts w:ascii="Times New Roman" w:hAnsi="Times New Roman"/>
          <w:i/>
          <w:iCs/>
          <w:sz w:val="24"/>
        </w:rPr>
        <w:t>Medicine.</w:t>
      </w:r>
      <w:r w:rsidRPr="0032171F">
        <w:t xml:space="preserve"> członek Rad Naukowych w czasopismach naukowych: Ginekologia i Perinatologia Praktyczna. </w:t>
      </w:r>
      <w:r w:rsidRPr="0032171F">
        <w:rPr>
          <w:lang w:val="en-US"/>
        </w:rPr>
        <w:t>Ginekologia po Dyplomie. Ginekologia i Położnictwo Medical Project.</w:t>
      </w:r>
    </w:p>
    <w:p w14:paraId="6B69FC1D" w14:textId="77777777" w:rsidR="00947B42" w:rsidRPr="0032171F" w:rsidRDefault="00947B42" w:rsidP="00190E39">
      <w:pPr>
        <w:pStyle w:val="paragraph"/>
        <w:numPr>
          <w:ilvl w:val="0"/>
          <w:numId w:val="13"/>
        </w:numPr>
        <w:spacing w:before="0" w:beforeAutospacing="0" w:after="0" w:afterAutospacing="0" w:line="276" w:lineRule="auto"/>
        <w:jc w:val="both"/>
        <w:textAlignment w:val="baseline"/>
        <w:rPr>
          <w:rStyle w:val="normaltextrun"/>
          <w:rFonts w:ascii="Times New Roman" w:hAnsi="Times New Roman"/>
          <w:sz w:val="24"/>
        </w:rPr>
      </w:pPr>
      <w:r w:rsidRPr="00577ECB">
        <w:rPr>
          <w:rStyle w:val="normaltextrun"/>
          <w:rFonts w:ascii="Times New Roman" w:hAnsi="Times New Roman"/>
          <w:b/>
          <w:bCs/>
          <w:sz w:val="24"/>
        </w:rPr>
        <w:t>prof. dr hab. Ryszard Lauterbach</w:t>
      </w:r>
      <w:r w:rsidRPr="0032171F">
        <w:rPr>
          <w:rStyle w:val="normaltextrun"/>
          <w:rFonts w:ascii="Times New Roman" w:hAnsi="Times New Roman"/>
          <w:sz w:val="24"/>
        </w:rPr>
        <w:t xml:space="preserve"> - Konsultant Wojewódzki w dziedzinie neonatologii (od roku 1994- nadal), Prezes Polskiego Towarzystwa Neonatologicznego, </w:t>
      </w:r>
    </w:p>
    <w:p w14:paraId="5BF9E749" w14:textId="77777777" w:rsidR="00947B42" w:rsidRPr="0032171F" w:rsidRDefault="00947B42" w:rsidP="00190E39">
      <w:pPr>
        <w:pStyle w:val="paragraph"/>
        <w:numPr>
          <w:ilvl w:val="0"/>
          <w:numId w:val="13"/>
        </w:numPr>
        <w:spacing w:before="0" w:beforeAutospacing="0" w:after="0" w:afterAutospacing="0" w:line="276" w:lineRule="auto"/>
        <w:jc w:val="both"/>
        <w:textAlignment w:val="baseline"/>
        <w:rPr>
          <w:rStyle w:val="normaltextrun"/>
          <w:rFonts w:ascii="Times New Roman" w:hAnsi="Times New Roman"/>
          <w:sz w:val="24"/>
        </w:rPr>
      </w:pPr>
      <w:r w:rsidRPr="00577ECB">
        <w:rPr>
          <w:rStyle w:val="normaltextrun"/>
          <w:rFonts w:ascii="Times New Roman" w:hAnsi="Times New Roman"/>
          <w:b/>
          <w:bCs/>
          <w:sz w:val="24"/>
        </w:rPr>
        <w:t>dr hab. Dorota Karkowska</w:t>
      </w:r>
      <w:r w:rsidRPr="0032171F">
        <w:rPr>
          <w:rStyle w:val="normaltextrun"/>
          <w:rFonts w:ascii="Times New Roman" w:hAnsi="Times New Roman"/>
          <w:sz w:val="24"/>
        </w:rPr>
        <w:t xml:space="preserve"> - ekspert w dziedzinie prawa medycznego w tym praw pacjenta, współpracuje ściśle z Rzecznikiem Praw Pacjenta, Naczelną Izbą Pielęgniarek i Położnych oraz z Fundacją Rodzić po Ludzku (załącznik 6.1).</w:t>
      </w:r>
    </w:p>
    <w:p w14:paraId="1D2AB403" w14:textId="77777777" w:rsidR="00947B42" w:rsidRPr="0032171F" w:rsidRDefault="00947B42" w:rsidP="00190E39">
      <w:pPr>
        <w:pStyle w:val="paragraph"/>
        <w:numPr>
          <w:ilvl w:val="0"/>
          <w:numId w:val="13"/>
        </w:numPr>
        <w:spacing w:before="0" w:beforeAutospacing="0" w:after="0" w:afterAutospacing="0" w:line="276" w:lineRule="auto"/>
        <w:jc w:val="both"/>
        <w:textAlignment w:val="baseline"/>
        <w:rPr>
          <w:rStyle w:val="normaltextrun"/>
          <w:rFonts w:ascii="Times New Roman" w:hAnsi="Times New Roman"/>
          <w:sz w:val="24"/>
        </w:rPr>
      </w:pPr>
      <w:r w:rsidRPr="008B69AA">
        <w:rPr>
          <w:rStyle w:val="normaltextrun"/>
          <w:rFonts w:ascii="Times New Roman" w:hAnsi="Times New Roman"/>
          <w:b/>
          <w:bCs/>
          <w:sz w:val="24"/>
        </w:rPr>
        <w:t>dr Iwona Malinowska-Lipień</w:t>
      </w:r>
      <w:r w:rsidRPr="0032171F">
        <w:rPr>
          <w:rStyle w:val="normaltextrun"/>
          <w:rFonts w:ascii="Times New Roman" w:hAnsi="Times New Roman"/>
          <w:sz w:val="24"/>
        </w:rPr>
        <w:t xml:space="preserve"> - wiceprzewodnicząca Małopolskiej Okręgowej Izby Pielęgniarek i Położnych, Konsultant Wojewódzki w dziedzinie pielęgniarstwa opieki długoterminowej, </w:t>
      </w:r>
    </w:p>
    <w:p w14:paraId="51DE8FFF" w14:textId="51A75B9E" w:rsidR="00D0252E" w:rsidRPr="0032171F" w:rsidRDefault="00947B42" w:rsidP="00190E39">
      <w:pPr>
        <w:widowControl w:val="0"/>
        <w:numPr>
          <w:ilvl w:val="0"/>
          <w:numId w:val="13"/>
        </w:numPr>
        <w:autoSpaceDE w:val="0"/>
        <w:autoSpaceDN w:val="0"/>
        <w:adjustRightInd w:val="0"/>
        <w:spacing w:after="0"/>
        <w:ind w:right="381"/>
        <w:jc w:val="both"/>
        <w:rPr>
          <w:rFonts w:ascii="Times New Roman" w:hAnsi="Times New Roman"/>
          <w:sz w:val="24"/>
          <w:szCs w:val="24"/>
        </w:rPr>
      </w:pPr>
      <w:r w:rsidRPr="008B69AA">
        <w:rPr>
          <w:rStyle w:val="normaltextrun"/>
          <w:rFonts w:ascii="Times New Roman" w:hAnsi="Times New Roman"/>
          <w:b/>
          <w:bCs/>
          <w:sz w:val="24"/>
          <w:szCs w:val="24"/>
        </w:rPr>
        <w:t>prof. dr hab. Janusz Skalski</w:t>
      </w:r>
      <w:r w:rsidRPr="0032171F">
        <w:rPr>
          <w:rStyle w:val="normaltextrun"/>
          <w:rFonts w:ascii="Times New Roman" w:hAnsi="Times New Roman"/>
          <w:sz w:val="24"/>
          <w:szCs w:val="24"/>
        </w:rPr>
        <w:t xml:space="preserve"> - Członek Zespołu Ekspertów Narodowego Programu Foresight Polska 2020, członek Rady Naukowej Fundacji Rozwoju Kardiochirurgii im. Prof. Religi w</w:t>
      </w:r>
      <w:r w:rsidR="00D0252E" w:rsidRPr="0032171F">
        <w:rPr>
          <w:rFonts w:ascii="Times New Roman" w:hAnsi="Times New Roman"/>
          <w:sz w:val="24"/>
          <w:szCs w:val="24"/>
        </w:rPr>
        <w:t xml:space="preserve"> Zabrzu, Członek kapituły “Gloria Medicinae”; członek Kapituły Stowarzyszenia Miłosiernego Samarytanina ustanowionej przez Wolontariat Św. Eliasza w Krakowie, </w:t>
      </w:r>
    </w:p>
    <w:p w14:paraId="6247148F" w14:textId="77777777" w:rsidR="00D0252E" w:rsidRPr="0032171F" w:rsidRDefault="00D0252E" w:rsidP="00190E39">
      <w:pPr>
        <w:widowControl w:val="0"/>
        <w:numPr>
          <w:ilvl w:val="0"/>
          <w:numId w:val="13"/>
        </w:numPr>
        <w:autoSpaceDE w:val="0"/>
        <w:autoSpaceDN w:val="0"/>
        <w:adjustRightInd w:val="0"/>
        <w:spacing w:after="0"/>
        <w:ind w:right="381"/>
        <w:jc w:val="both"/>
        <w:rPr>
          <w:rFonts w:ascii="Times New Roman" w:hAnsi="Times New Roman"/>
          <w:sz w:val="24"/>
          <w:szCs w:val="24"/>
        </w:rPr>
      </w:pPr>
      <w:r w:rsidRPr="008B69AA">
        <w:rPr>
          <w:rFonts w:ascii="Times New Roman" w:hAnsi="Times New Roman"/>
          <w:b/>
          <w:bCs/>
          <w:sz w:val="24"/>
          <w:szCs w:val="24"/>
        </w:rPr>
        <w:t>prof. dr hab. Andrzej Urbanik</w:t>
      </w:r>
      <w:r w:rsidRPr="0032171F">
        <w:rPr>
          <w:rFonts w:ascii="Times New Roman" w:hAnsi="Times New Roman"/>
          <w:sz w:val="24"/>
          <w:szCs w:val="24"/>
        </w:rPr>
        <w:t xml:space="preserve"> - Przewodniczący w Polskim Lekarskim Towarzystwie Radiologicznym, </w:t>
      </w:r>
    </w:p>
    <w:p w14:paraId="5BEC9381" w14:textId="77777777" w:rsidR="00D0252E" w:rsidRPr="0032171F" w:rsidRDefault="00D0252E" w:rsidP="00190E39">
      <w:pPr>
        <w:widowControl w:val="0"/>
        <w:numPr>
          <w:ilvl w:val="0"/>
          <w:numId w:val="13"/>
        </w:numPr>
        <w:autoSpaceDE w:val="0"/>
        <w:autoSpaceDN w:val="0"/>
        <w:adjustRightInd w:val="0"/>
        <w:spacing w:after="0"/>
        <w:ind w:right="381"/>
        <w:jc w:val="both"/>
        <w:rPr>
          <w:rFonts w:ascii="Times New Roman" w:hAnsi="Times New Roman"/>
          <w:sz w:val="24"/>
          <w:szCs w:val="24"/>
        </w:rPr>
      </w:pPr>
      <w:r w:rsidRPr="008B69AA">
        <w:rPr>
          <w:rFonts w:ascii="Times New Roman" w:hAnsi="Times New Roman"/>
          <w:b/>
          <w:bCs/>
          <w:sz w:val="24"/>
          <w:szCs w:val="24"/>
        </w:rPr>
        <w:t>mgr Maria Beczkowicz</w:t>
      </w:r>
      <w:r w:rsidRPr="0032171F">
        <w:rPr>
          <w:rFonts w:ascii="Times New Roman" w:hAnsi="Times New Roman"/>
          <w:sz w:val="24"/>
          <w:szCs w:val="24"/>
        </w:rPr>
        <w:t xml:space="preserve"> - pielęgniarka koordynująca w Oddziałach Klinicznych Położnictwa i Perinatologii, Ginekologii Endokrynologicznej i Neonatologii Szpitala Uniwersyteckiego w Krakowie, </w:t>
      </w:r>
    </w:p>
    <w:p w14:paraId="1DE3A8BD" w14:textId="77777777" w:rsidR="00D0252E" w:rsidRPr="0032171F" w:rsidRDefault="00D0252E" w:rsidP="00190E39">
      <w:pPr>
        <w:widowControl w:val="0"/>
        <w:numPr>
          <w:ilvl w:val="0"/>
          <w:numId w:val="13"/>
        </w:numPr>
        <w:autoSpaceDE w:val="0"/>
        <w:autoSpaceDN w:val="0"/>
        <w:adjustRightInd w:val="0"/>
        <w:spacing w:after="0"/>
        <w:ind w:right="381"/>
        <w:jc w:val="both"/>
        <w:rPr>
          <w:rFonts w:ascii="Times New Roman" w:hAnsi="Times New Roman"/>
          <w:sz w:val="24"/>
          <w:szCs w:val="24"/>
        </w:rPr>
      </w:pPr>
      <w:r w:rsidRPr="008B69AA">
        <w:rPr>
          <w:rFonts w:ascii="Times New Roman" w:hAnsi="Times New Roman"/>
          <w:b/>
          <w:bCs/>
          <w:sz w:val="24"/>
          <w:szCs w:val="24"/>
        </w:rPr>
        <w:t>mgr Anna Kliś – Kalinowska</w:t>
      </w:r>
      <w:r w:rsidRPr="0032171F">
        <w:rPr>
          <w:rFonts w:ascii="Times New Roman" w:hAnsi="Times New Roman"/>
          <w:sz w:val="24"/>
          <w:szCs w:val="24"/>
        </w:rPr>
        <w:t xml:space="preserve"> - z-ca Dyrektora ds. Pielęgniarstwa Miejskiego Centrum Opieki dla Osób Starszych, Przewlekle Niepełnosprawnych oraz Niesamodzielnych w Krakowie,</w:t>
      </w:r>
    </w:p>
    <w:p w14:paraId="6DCB6C6B" w14:textId="570E7DBC" w:rsidR="001C4473" w:rsidRPr="007659C3" w:rsidRDefault="00D0252E" w:rsidP="001C4473">
      <w:pPr>
        <w:widowControl w:val="0"/>
        <w:numPr>
          <w:ilvl w:val="0"/>
          <w:numId w:val="13"/>
        </w:numPr>
        <w:autoSpaceDE w:val="0"/>
        <w:autoSpaceDN w:val="0"/>
        <w:adjustRightInd w:val="0"/>
        <w:spacing w:after="0"/>
        <w:ind w:right="381"/>
        <w:jc w:val="both"/>
        <w:rPr>
          <w:rFonts w:ascii="Times New Roman" w:hAnsi="Times New Roman"/>
          <w:sz w:val="24"/>
          <w:szCs w:val="24"/>
        </w:rPr>
      </w:pPr>
      <w:r w:rsidRPr="008B69AA">
        <w:rPr>
          <w:rFonts w:ascii="Times New Roman" w:hAnsi="Times New Roman"/>
          <w:b/>
          <w:bCs/>
          <w:sz w:val="24"/>
          <w:szCs w:val="24"/>
        </w:rPr>
        <w:t>mgr Wioletta Wolska</w:t>
      </w:r>
      <w:r w:rsidRPr="0032171F">
        <w:rPr>
          <w:rFonts w:ascii="Times New Roman" w:hAnsi="Times New Roman"/>
          <w:sz w:val="24"/>
          <w:szCs w:val="24"/>
        </w:rPr>
        <w:t xml:space="preserve"> - położna oddziałowa Bloku Porodowego w Oddziale Klinicznym Położnictwa i Perinatologii Szpitala Uniwersyteckiego. </w:t>
      </w:r>
    </w:p>
    <w:p w14:paraId="54B758AC" w14:textId="75437191" w:rsidR="000E3F10" w:rsidRPr="0032171F" w:rsidRDefault="0003101B" w:rsidP="001C4473">
      <w:pPr>
        <w:jc w:val="both"/>
        <w:rPr>
          <w:rStyle w:val="Nagwek2Znak"/>
          <w:rFonts w:ascii="Times New Roman" w:eastAsia="Times New Roman" w:hAnsi="Times New Roman" w:cs="Times New Roman"/>
          <w:color w:val="auto"/>
          <w:sz w:val="24"/>
          <w:szCs w:val="24"/>
        </w:rPr>
      </w:pPr>
      <w:r w:rsidRPr="0032171F">
        <w:rPr>
          <w:rFonts w:ascii="Times New Roman" w:hAnsi="Times New Roman"/>
          <w:sz w:val="24"/>
          <w:szCs w:val="24"/>
        </w:rPr>
        <w:t xml:space="preserve">Liczni </w:t>
      </w:r>
      <w:r w:rsidR="002B10C0" w:rsidRPr="0032171F">
        <w:rPr>
          <w:rFonts w:ascii="Times New Roman" w:hAnsi="Times New Roman"/>
          <w:sz w:val="24"/>
          <w:szCs w:val="24"/>
        </w:rPr>
        <w:t xml:space="preserve">pracownicy zatrudnieni na kierunku </w:t>
      </w:r>
      <w:r w:rsidR="00D46B60">
        <w:rPr>
          <w:rFonts w:ascii="Times New Roman" w:hAnsi="Times New Roman"/>
          <w:sz w:val="24"/>
          <w:szCs w:val="24"/>
        </w:rPr>
        <w:t>P</w:t>
      </w:r>
      <w:r w:rsidR="002B10C0" w:rsidRPr="0032171F">
        <w:rPr>
          <w:rFonts w:ascii="Times New Roman" w:hAnsi="Times New Roman"/>
          <w:sz w:val="24"/>
          <w:szCs w:val="24"/>
        </w:rPr>
        <w:t>ołożnictwo współpracują z Małopolską Okręgową Izbą Pielęgniarek i Położnych prowadząc wykłady dla uczestników szkoleń specjalizacyjnych, kursów kwalifikacyjnych, kursów specjalistycznych oraz pełniąc obowiązki kierowników specjalizacji lub kursów oraz nauczyciele kierunku uczestniczą w szkoleniach dla położnych organizowanych przez MOIPiP oraz szpitale.</w:t>
      </w:r>
      <w:r w:rsidR="00F37D15" w:rsidRPr="0032171F">
        <w:rPr>
          <w:rFonts w:ascii="Times New Roman" w:hAnsi="Times New Roman"/>
          <w:sz w:val="24"/>
          <w:szCs w:val="24"/>
        </w:rPr>
        <w:t xml:space="preserve"> </w:t>
      </w:r>
      <w:r w:rsidR="000E3F10" w:rsidRPr="0032171F">
        <w:rPr>
          <w:rFonts w:ascii="Times New Roman" w:hAnsi="Times New Roman"/>
          <w:sz w:val="24"/>
          <w:szCs w:val="24"/>
        </w:rPr>
        <w:t>Instytut Pielęgniarstwa i Położnictwa organizuje spotkania oraz utrzymuje stały kontakt z przedstawicielami samorządu zawodowego i pracodawców, u których odbywa się realizacja kształcenia praktycznego.</w:t>
      </w:r>
    </w:p>
    <w:p w14:paraId="0E99C47F" w14:textId="4633DDAA" w:rsidR="0090022B" w:rsidRPr="004F7A0C" w:rsidRDefault="00290E7A" w:rsidP="0077316B">
      <w:pPr>
        <w:widowControl w:val="0"/>
        <w:jc w:val="both"/>
        <w:rPr>
          <w:rFonts w:ascii="Times New Roman" w:hAnsi="Times New Roman"/>
          <w:sz w:val="24"/>
          <w:szCs w:val="24"/>
        </w:rPr>
      </w:pPr>
      <w:r w:rsidRPr="004F7A0C">
        <w:rPr>
          <w:rFonts w:ascii="Times New Roman" w:hAnsi="Times New Roman"/>
          <w:sz w:val="24"/>
          <w:szCs w:val="24"/>
        </w:rPr>
        <w:t xml:space="preserve">W ramach współpracy z podmiotami ochrony zdrowia </w:t>
      </w:r>
      <w:r w:rsidR="009C5DE0" w:rsidRPr="004F7A0C">
        <w:rPr>
          <w:rFonts w:ascii="Times New Roman" w:hAnsi="Times New Roman"/>
          <w:sz w:val="24"/>
          <w:szCs w:val="24"/>
        </w:rPr>
        <w:t>zarówno n</w:t>
      </w:r>
      <w:r w:rsidR="0077316B" w:rsidRPr="004F7A0C">
        <w:rPr>
          <w:rFonts w:ascii="Times New Roman" w:hAnsi="Times New Roman"/>
          <w:sz w:val="24"/>
          <w:szCs w:val="24"/>
        </w:rPr>
        <w:t xml:space="preserve">auczyciele i </w:t>
      </w:r>
      <w:r w:rsidR="009C5DE0" w:rsidRPr="004F7A0C">
        <w:rPr>
          <w:rFonts w:ascii="Times New Roman" w:hAnsi="Times New Roman"/>
          <w:sz w:val="24"/>
          <w:szCs w:val="24"/>
        </w:rPr>
        <w:t>s</w:t>
      </w:r>
      <w:r w:rsidR="0090022B" w:rsidRPr="004F7A0C">
        <w:rPr>
          <w:rFonts w:ascii="Times New Roman" w:hAnsi="Times New Roman"/>
          <w:sz w:val="24"/>
          <w:szCs w:val="24"/>
        </w:rPr>
        <w:t>tudenci mają stały dostęp do bezpłatnego biuletynu informacyjnego Małopolskiej Okręgowej Izby Pielęgniarek i Położnych, w którym zamieszczane są oferty pracy.</w:t>
      </w:r>
      <w:r w:rsidR="009C5DE0" w:rsidRPr="004F7A0C">
        <w:rPr>
          <w:rFonts w:ascii="Times New Roman" w:hAnsi="Times New Roman"/>
          <w:sz w:val="24"/>
          <w:szCs w:val="24"/>
        </w:rPr>
        <w:t xml:space="preserve"> </w:t>
      </w:r>
      <w:r w:rsidR="0090022B" w:rsidRPr="004F7A0C">
        <w:rPr>
          <w:rFonts w:ascii="Times New Roman" w:hAnsi="Times New Roman"/>
          <w:sz w:val="24"/>
          <w:szCs w:val="24"/>
        </w:rPr>
        <w:t xml:space="preserve">Dobra współpraca z podmiotami leczniczymi, w których realizowane jest kształcenie praktyczne stanowi najlepsze źródło informacji o wolnych </w:t>
      </w:r>
      <w:r w:rsidR="0090022B" w:rsidRPr="004F7A0C">
        <w:rPr>
          <w:rFonts w:ascii="Times New Roman" w:hAnsi="Times New Roman"/>
          <w:sz w:val="24"/>
          <w:szCs w:val="24"/>
        </w:rPr>
        <w:lastRenderedPageBreak/>
        <w:t>miejscach pracy i jest miejscem zatrudnienia absolwentów prowadzonych przez Wydział kierunków studiów.</w:t>
      </w:r>
      <w:r w:rsidR="009C5DE0" w:rsidRPr="004F7A0C">
        <w:rPr>
          <w:rFonts w:ascii="Times New Roman" w:hAnsi="Times New Roman"/>
          <w:sz w:val="24"/>
          <w:szCs w:val="24"/>
        </w:rPr>
        <w:t xml:space="preserve"> </w:t>
      </w:r>
      <w:r w:rsidR="0090022B" w:rsidRPr="004F7A0C">
        <w:rPr>
          <w:rFonts w:ascii="Times New Roman" w:hAnsi="Times New Roman"/>
          <w:sz w:val="24"/>
          <w:szCs w:val="24"/>
        </w:rPr>
        <w:t xml:space="preserve">Pracodawcy zamieszczają na tablicach informacyjnych w budynkach Wydziału ogłoszenia w sprawie pracy dla pielęgniarek i położnych. Większość badań prowadzonych na kierunku </w:t>
      </w:r>
      <w:r w:rsidR="00D46B60">
        <w:rPr>
          <w:rFonts w:ascii="Times New Roman" w:hAnsi="Times New Roman"/>
          <w:sz w:val="24"/>
          <w:szCs w:val="24"/>
        </w:rPr>
        <w:t>P</w:t>
      </w:r>
      <w:r w:rsidR="0090022B" w:rsidRPr="004F7A0C">
        <w:rPr>
          <w:rFonts w:ascii="Times New Roman" w:hAnsi="Times New Roman"/>
          <w:sz w:val="24"/>
          <w:szCs w:val="24"/>
        </w:rPr>
        <w:t xml:space="preserve">ołożnictwo przez nauczycieli akademickich i studentów z kierunku Położnictwo była i jest związana z praktyką zawodową położnych. </w:t>
      </w:r>
    </w:p>
    <w:p w14:paraId="2A2C2BC5" w14:textId="75BBFA4F" w:rsidR="00AB5C77" w:rsidRPr="004F7A0C" w:rsidRDefault="004823C4" w:rsidP="0077316B">
      <w:pPr>
        <w:widowControl w:val="0"/>
        <w:autoSpaceDE w:val="0"/>
        <w:autoSpaceDN w:val="0"/>
        <w:adjustRightInd w:val="0"/>
        <w:spacing w:after="0"/>
        <w:ind w:right="381"/>
        <w:jc w:val="both"/>
        <w:rPr>
          <w:rFonts w:ascii="Times New Roman" w:hAnsi="Times New Roman"/>
          <w:sz w:val="24"/>
          <w:szCs w:val="24"/>
        </w:rPr>
      </w:pPr>
      <w:r w:rsidRPr="004F7A0C">
        <w:rPr>
          <w:rFonts w:ascii="Times New Roman" w:hAnsi="Times New Roman"/>
          <w:sz w:val="24"/>
          <w:szCs w:val="24"/>
        </w:rPr>
        <w:t xml:space="preserve">W roku akademickim 202/2021 </w:t>
      </w:r>
      <w:r w:rsidR="002874FD" w:rsidRPr="004F7A0C">
        <w:rPr>
          <w:rFonts w:ascii="Times New Roman" w:hAnsi="Times New Roman"/>
          <w:sz w:val="24"/>
          <w:szCs w:val="24"/>
        </w:rPr>
        <w:t xml:space="preserve">nauczyciele z </w:t>
      </w:r>
      <w:r w:rsidR="009E2174" w:rsidRPr="004F7A0C">
        <w:rPr>
          <w:rFonts w:ascii="Times New Roman" w:hAnsi="Times New Roman"/>
          <w:sz w:val="24"/>
          <w:szCs w:val="24"/>
        </w:rPr>
        <w:t>kierun</w:t>
      </w:r>
      <w:r w:rsidR="002874FD" w:rsidRPr="004F7A0C">
        <w:rPr>
          <w:rFonts w:ascii="Times New Roman" w:hAnsi="Times New Roman"/>
          <w:sz w:val="24"/>
          <w:szCs w:val="24"/>
        </w:rPr>
        <w:t>ku</w:t>
      </w:r>
      <w:r w:rsidR="009E2174" w:rsidRPr="004F7A0C">
        <w:rPr>
          <w:rFonts w:ascii="Times New Roman" w:hAnsi="Times New Roman"/>
          <w:sz w:val="24"/>
          <w:szCs w:val="24"/>
        </w:rPr>
        <w:t xml:space="preserve"> </w:t>
      </w:r>
      <w:r w:rsidR="00D46B60">
        <w:rPr>
          <w:rFonts w:ascii="Times New Roman" w:hAnsi="Times New Roman"/>
          <w:sz w:val="24"/>
          <w:szCs w:val="24"/>
        </w:rPr>
        <w:t>P</w:t>
      </w:r>
      <w:r w:rsidR="009E2174" w:rsidRPr="004F7A0C">
        <w:rPr>
          <w:rFonts w:ascii="Times New Roman" w:hAnsi="Times New Roman"/>
          <w:sz w:val="24"/>
          <w:szCs w:val="24"/>
        </w:rPr>
        <w:t>ołożnictwo</w:t>
      </w:r>
      <w:r w:rsidR="002874FD" w:rsidRPr="004F7A0C">
        <w:rPr>
          <w:rFonts w:ascii="Times New Roman" w:hAnsi="Times New Roman"/>
          <w:sz w:val="24"/>
          <w:szCs w:val="24"/>
        </w:rPr>
        <w:t xml:space="preserve"> współorganizowa</w:t>
      </w:r>
      <w:r w:rsidR="00291E9B" w:rsidRPr="004F7A0C">
        <w:rPr>
          <w:rFonts w:ascii="Times New Roman" w:hAnsi="Times New Roman"/>
          <w:sz w:val="24"/>
          <w:szCs w:val="24"/>
        </w:rPr>
        <w:t>li</w:t>
      </w:r>
      <w:r w:rsidR="00AB5C77" w:rsidRPr="004F7A0C">
        <w:rPr>
          <w:rFonts w:ascii="Times New Roman" w:hAnsi="Times New Roman"/>
          <w:sz w:val="24"/>
          <w:szCs w:val="24"/>
        </w:rPr>
        <w:t xml:space="preserve"> 2 konferencje:</w:t>
      </w:r>
      <w:r w:rsidR="002874FD" w:rsidRPr="004F7A0C">
        <w:rPr>
          <w:rFonts w:ascii="Times New Roman" w:hAnsi="Times New Roman"/>
          <w:sz w:val="24"/>
          <w:szCs w:val="24"/>
        </w:rPr>
        <w:t xml:space="preserve"> </w:t>
      </w:r>
      <w:r w:rsidR="009E2174" w:rsidRPr="004F7A0C">
        <w:rPr>
          <w:rFonts w:ascii="Times New Roman" w:hAnsi="Times New Roman"/>
          <w:sz w:val="24"/>
          <w:szCs w:val="24"/>
        </w:rPr>
        <w:t xml:space="preserve"> </w:t>
      </w:r>
    </w:p>
    <w:p w14:paraId="63F37327" w14:textId="6C60F4B2" w:rsidR="00A40DC5" w:rsidRPr="004F7A0C" w:rsidRDefault="009E2174" w:rsidP="00C13261">
      <w:pPr>
        <w:pStyle w:val="Akapitzlist"/>
        <w:widowControl w:val="0"/>
        <w:numPr>
          <w:ilvl w:val="0"/>
          <w:numId w:val="48"/>
        </w:numPr>
        <w:autoSpaceDE w:val="0"/>
        <w:autoSpaceDN w:val="0"/>
        <w:adjustRightInd w:val="0"/>
        <w:spacing w:after="0"/>
        <w:ind w:right="381"/>
        <w:jc w:val="both"/>
        <w:rPr>
          <w:rFonts w:ascii="Times New Roman" w:hAnsi="Times New Roman"/>
          <w:sz w:val="24"/>
          <w:szCs w:val="24"/>
        </w:rPr>
      </w:pPr>
      <w:r w:rsidRPr="004F7A0C">
        <w:rPr>
          <w:rFonts w:ascii="Times New Roman" w:hAnsi="Times New Roman"/>
          <w:sz w:val="24"/>
          <w:szCs w:val="24"/>
        </w:rPr>
        <w:t>organizacj</w:t>
      </w:r>
      <w:r w:rsidR="00A40DC5" w:rsidRPr="004F7A0C">
        <w:rPr>
          <w:rFonts w:ascii="Times New Roman" w:hAnsi="Times New Roman"/>
          <w:sz w:val="24"/>
          <w:szCs w:val="24"/>
        </w:rPr>
        <w:t xml:space="preserve">i </w:t>
      </w:r>
      <w:r w:rsidRPr="004F7A0C">
        <w:rPr>
          <w:rFonts w:ascii="Times New Roman" w:hAnsi="Times New Roman"/>
          <w:sz w:val="24"/>
          <w:szCs w:val="24"/>
        </w:rPr>
        <w:t>konferencji dydaktyczn</w:t>
      </w:r>
      <w:r w:rsidR="00387C33" w:rsidRPr="004F7A0C">
        <w:rPr>
          <w:rFonts w:ascii="Times New Roman" w:hAnsi="Times New Roman"/>
          <w:sz w:val="24"/>
          <w:szCs w:val="24"/>
        </w:rPr>
        <w:t>ej</w:t>
      </w:r>
      <w:r w:rsidRPr="004F7A0C">
        <w:rPr>
          <w:rFonts w:ascii="Times New Roman" w:hAnsi="Times New Roman"/>
          <w:sz w:val="24"/>
          <w:szCs w:val="24"/>
        </w:rPr>
        <w:t xml:space="preserve"> we współorganizacji z Uniwersyteckim Szpitalem Dziecięcym:  </w:t>
      </w:r>
      <w:r w:rsidR="00B6467C" w:rsidRPr="004F7A0C">
        <w:rPr>
          <w:rFonts w:ascii="Times New Roman" w:hAnsi="Times New Roman"/>
          <w:i/>
          <w:sz w:val="24"/>
          <w:szCs w:val="24"/>
        </w:rPr>
        <w:t>III Konferencją dydaktyczna dla pielęgniarek pediatrycznych, neonatologicznych i położnych Nowe wyzwania w opiece nad dzieckiem”</w:t>
      </w:r>
      <w:r w:rsidR="00B6467C" w:rsidRPr="004F7A0C">
        <w:rPr>
          <w:rFonts w:ascii="Times New Roman" w:hAnsi="Times New Roman"/>
          <w:sz w:val="24"/>
          <w:szCs w:val="24"/>
        </w:rPr>
        <w:t>. 2020 r.</w:t>
      </w:r>
      <w:r w:rsidR="00165E84" w:rsidRPr="004F7A0C">
        <w:rPr>
          <w:rFonts w:ascii="Times New Roman" w:hAnsi="Times New Roman"/>
          <w:sz w:val="24"/>
          <w:szCs w:val="24"/>
        </w:rPr>
        <w:t xml:space="preserve"> – dr Magdalena Panek</w:t>
      </w:r>
      <w:r w:rsidR="0049478E" w:rsidRPr="004F7A0C">
        <w:rPr>
          <w:rFonts w:ascii="Times New Roman" w:hAnsi="Times New Roman"/>
          <w:sz w:val="24"/>
          <w:szCs w:val="24"/>
        </w:rPr>
        <w:t xml:space="preserve"> (</w:t>
      </w:r>
      <w:r w:rsidR="00B6467C" w:rsidRPr="004F7A0C">
        <w:rPr>
          <w:rFonts w:ascii="Times New Roman" w:hAnsi="Times New Roman"/>
          <w:sz w:val="24"/>
          <w:szCs w:val="24"/>
        </w:rPr>
        <w:t xml:space="preserve"> </w:t>
      </w:r>
      <w:hyperlink r:id="rId15" w:history="1">
        <w:r w:rsidR="00B6467C" w:rsidRPr="004F7A0C">
          <w:rPr>
            <w:rStyle w:val="Hipercze"/>
            <w:rFonts w:ascii="Times New Roman" w:hAnsi="Times New Roman"/>
            <w:color w:val="auto"/>
            <w:sz w:val="24"/>
            <w:szCs w:val="24"/>
          </w:rPr>
          <w:t>https://www.kontrowersjewpediatrii.pl/pielegniarki/</w:t>
        </w:r>
      </w:hyperlink>
      <w:r w:rsidR="0049478E" w:rsidRPr="004F7A0C">
        <w:rPr>
          <w:rStyle w:val="Hipercze"/>
          <w:rFonts w:ascii="Times New Roman" w:hAnsi="Times New Roman"/>
          <w:color w:val="auto"/>
          <w:sz w:val="24"/>
          <w:szCs w:val="24"/>
        </w:rPr>
        <w:t xml:space="preserve"> )</w:t>
      </w:r>
    </w:p>
    <w:p w14:paraId="078949CE" w14:textId="23B27A82" w:rsidR="00730F8C" w:rsidRPr="007659C3" w:rsidRDefault="00A40DC5" w:rsidP="007659C3">
      <w:pPr>
        <w:widowControl w:val="0"/>
        <w:numPr>
          <w:ilvl w:val="0"/>
          <w:numId w:val="6"/>
        </w:numPr>
        <w:autoSpaceDE w:val="0"/>
        <w:autoSpaceDN w:val="0"/>
        <w:adjustRightInd w:val="0"/>
        <w:spacing w:after="0"/>
        <w:ind w:right="381"/>
        <w:jc w:val="both"/>
        <w:rPr>
          <w:rFonts w:ascii="Times New Roman" w:hAnsi="Times New Roman"/>
          <w:sz w:val="24"/>
          <w:szCs w:val="24"/>
        </w:rPr>
      </w:pPr>
      <w:r w:rsidRPr="004F7A0C">
        <w:rPr>
          <w:rFonts w:ascii="Times New Roman" w:hAnsi="Times New Roman"/>
          <w:sz w:val="24"/>
          <w:szCs w:val="24"/>
        </w:rPr>
        <w:t>Konferencja e-Neonursing 2021, 17-18 września 2021 r., online – mgr Patrycja Ostrogórska – udział czynny.</w:t>
      </w:r>
    </w:p>
    <w:p w14:paraId="0BFC6A8A" w14:textId="77777777" w:rsidR="004161D8" w:rsidRPr="004F7A0C" w:rsidRDefault="00243352" w:rsidP="009C44F8">
      <w:pPr>
        <w:widowControl w:val="0"/>
        <w:autoSpaceDE w:val="0"/>
        <w:autoSpaceDN w:val="0"/>
        <w:adjustRightInd w:val="0"/>
        <w:spacing w:after="0"/>
        <w:ind w:right="381"/>
        <w:jc w:val="both"/>
        <w:rPr>
          <w:rFonts w:ascii="Times New Roman" w:hAnsi="Times New Roman"/>
          <w:b/>
          <w:bCs/>
          <w:sz w:val="24"/>
          <w:szCs w:val="24"/>
          <w:lang w:val="en-US"/>
        </w:rPr>
      </w:pPr>
      <w:r w:rsidRPr="004F7A0C">
        <w:rPr>
          <w:rFonts w:ascii="Times New Roman" w:hAnsi="Times New Roman"/>
          <w:sz w:val="24"/>
          <w:szCs w:val="24"/>
        </w:rPr>
        <w:t xml:space="preserve">Ponadto </w:t>
      </w:r>
      <w:r w:rsidR="00DD097F" w:rsidRPr="004F7A0C">
        <w:rPr>
          <w:rFonts w:ascii="Times New Roman" w:hAnsi="Times New Roman"/>
          <w:sz w:val="24"/>
          <w:szCs w:val="24"/>
        </w:rPr>
        <w:t>brali udział w konferencjach :</w:t>
      </w:r>
      <w:r w:rsidR="004857C0" w:rsidRPr="004F7A0C">
        <w:rPr>
          <w:rFonts w:ascii="Times New Roman" w:hAnsi="Times New Roman"/>
          <w:b/>
          <w:bCs/>
          <w:sz w:val="24"/>
          <w:szCs w:val="24"/>
          <w:lang w:val="en-US"/>
        </w:rPr>
        <w:t xml:space="preserve"> </w:t>
      </w:r>
    </w:p>
    <w:p w14:paraId="26F95398" w14:textId="5C70D4E3" w:rsidR="004857C0" w:rsidRPr="004F7A0C" w:rsidRDefault="004857C0" w:rsidP="004161D8">
      <w:pPr>
        <w:widowControl w:val="0"/>
        <w:autoSpaceDE w:val="0"/>
        <w:autoSpaceDN w:val="0"/>
        <w:adjustRightInd w:val="0"/>
        <w:spacing w:after="0"/>
        <w:ind w:right="381"/>
        <w:jc w:val="both"/>
        <w:rPr>
          <w:rFonts w:ascii="Times New Roman" w:hAnsi="Times New Roman"/>
          <w:sz w:val="24"/>
          <w:szCs w:val="24"/>
        </w:rPr>
      </w:pPr>
      <w:r w:rsidRPr="004F7A0C">
        <w:rPr>
          <w:rFonts w:ascii="Times New Roman" w:hAnsi="Times New Roman"/>
          <w:b/>
          <w:bCs/>
          <w:sz w:val="24"/>
          <w:szCs w:val="24"/>
          <w:lang w:val="en-US"/>
        </w:rPr>
        <w:t>2020 r.</w:t>
      </w:r>
      <w:r w:rsidRPr="004F7A0C">
        <w:rPr>
          <w:rFonts w:ascii="Times New Roman" w:hAnsi="Times New Roman"/>
          <w:sz w:val="24"/>
          <w:szCs w:val="24"/>
        </w:rPr>
        <w:t> </w:t>
      </w:r>
    </w:p>
    <w:p w14:paraId="4608B327" w14:textId="77777777" w:rsidR="004857C0" w:rsidRPr="004F7A0C" w:rsidRDefault="004857C0" w:rsidP="00C13261">
      <w:pPr>
        <w:widowControl w:val="0"/>
        <w:numPr>
          <w:ilvl w:val="0"/>
          <w:numId w:val="49"/>
        </w:numPr>
        <w:autoSpaceDE w:val="0"/>
        <w:autoSpaceDN w:val="0"/>
        <w:adjustRightInd w:val="0"/>
        <w:spacing w:after="0"/>
        <w:ind w:right="381"/>
        <w:jc w:val="both"/>
        <w:rPr>
          <w:rFonts w:ascii="Times New Roman" w:hAnsi="Times New Roman"/>
          <w:sz w:val="24"/>
          <w:szCs w:val="24"/>
        </w:rPr>
      </w:pPr>
      <w:r w:rsidRPr="004F7A0C">
        <w:rPr>
          <w:rFonts w:ascii="Times New Roman" w:hAnsi="Times New Roman"/>
          <w:sz w:val="24"/>
          <w:szCs w:val="24"/>
          <w:lang w:val="en-GB"/>
        </w:rPr>
        <w:t xml:space="preserve">Bodys-Cupak I., Majda A., Zalewska-Puchała J., Bednarek A.: </w:t>
      </w:r>
      <w:r w:rsidRPr="004F7A0C">
        <w:rPr>
          <w:rFonts w:ascii="Times New Roman" w:hAnsi="Times New Roman"/>
          <w:i/>
          <w:iCs/>
          <w:sz w:val="24"/>
          <w:szCs w:val="24"/>
          <w:lang w:val="en-GB"/>
        </w:rPr>
        <w:t>An impact of self-efficacy on nursing students perception of Clinical Learning Environment.</w:t>
      </w:r>
      <w:r w:rsidRPr="004F7A0C">
        <w:rPr>
          <w:rFonts w:ascii="Times New Roman" w:hAnsi="Times New Roman"/>
          <w:sz w:val="24"/>
          <w:szCs w:val="24"/>
          <w:lang w:val="en-GB"/>
        </w:rPr>
        <w:t xml:space="preserve"> International Conference on Humanities Social and Education Sciences (IHSES), Washington, DC, USA 15-19.07.2020. Wystąpienie on-line</w:t>
      </w:r>
      <w:r w:rsidRPr="004F7A0C">
        <w:rPr>
          <w:rFonts w:ascii="Times New Roman" w:hAnsi="Times New Roman"/>
          <w:sz w:val="24"/>
          <w:szCs w:val="24"/>
        </w:rPr>
        <w:t> </w:t>
      </w:r>
    </w:p>
    <w:p w14:paraId="56CDBD34" w14:textId="77777777" w:rsidR="004857C0" w:rsidRPr="004F7A0C" w:rsidRDefault="004857C0" w:rsidP="00C13261">
      <w:pPr>
        <w:widowControl w:val="0"/>
        <w:numPr>
          <w:ilvl w:val="0"/>
          <w:numId w:val="49"/>
        </w:numPr>
        <w:autoSpaceDE w:val="0"/>
        <w:autoSpaceDN w:val="0"/>
        <w:adjustRightInd w:val="0"/>
        <w:spacing w:after="0"/>
        <w:ind w:right="381"/>
        <w:jc w:val="both"/>
        <w:rPr>
          <w:rFonts w:ascii="Times New Roman" w:hAnsi="Times New Roman"/>
          <w:sz w:val="24"/>
          <w:szCs w:val="24"/>
        </w:rPr>
      </w:pPr>
      <w:r w:rsidRPr="004F7A0C">
        <w:rPr>
          <w:rFonts w:ascii="Times New Roman" w:hAnsi="Times New Roman"/>
          <w:sz w:val="24"/>
          <w:szCs w:val="24"/>
        </w:rPr>
        <w:t>IV Ogólnopolska Konferencja Naukowa „Choroby rzadkie w XXI wieku”, prezentacja posteru: „Epidemiologia i diagnostyka cukrzycy w mukowiscydozie” Olga Śmiech-Michalec, Magdalena Humaj-Grysztar, Joanna Bonior. 02.2021r. ONLINE  </w:t>
      </w:r>
    </w:p>
    <w:p w14:paraId="2DE04C28" w14:textId="77777777" w:rsidR="004857C0" w:rsidRPr="004F7A0C" w:rsidRDefault="004857C0" w:rsidP="00C13261">
      <w:pPr>
        <w:widowControl w:val="0"/>
        <w:numPr>
          <w:ilvl w:val="0"/>
          <w:numId w:val="50"/>
        </w:numPr>
        <w:autoSpaceDE w:val="0"/>
        <w:autoSpaceDN w:val="0"/>
        <w:adjustRightInd w:val="0"/>
        <w:spacing w:after="0"/>
        <w:ind w:right="381"/>
        <w:jc w:val="both"/>
        <w:rPr>
          <w:rFonts w:ascii="Times New Roman" w:hAnsi="Times New Roman"/>
          <w:sz w:val="24"/>
          <w:szCs w:val="24"/>
        </w:rPr>
      </w:pPr>
      <w:r w:rsidRPr="004F7A0C">
        <w:rPr>
          <w:rFonts w:ascii="Times New Roman" w:hAnsi="Times New Roman"/>
          <w:sz w:val="24"/>
          <w:szCs w:val="24"/>
        </w:rPr>
        <w:t>Ogólnopolska Konferencja Naukowa “Choroby Cywilizacyjne epidemią XXI w.”,</w:t>
      </w:r>
      <w:r w:rsidRPr="009951E1">
        <w:rPr>
          <w:rFonts w:ascii="Times New Roman" w:hAnsi="Times New Roman"/>
          <w:sz w:val="24"/>
          <w:szCs w:val="24"/>
        </w:rPr>
        <w:t xml:space="preserve"> </w:t>
      </w:r>
      <w:r w:rsidRPr="004F7A0C">
        <w:rPr>
          <w:rFonts w:ascii="Times New Roman" w:hAnsi="Times New Roman"/>
          <w:sz w:val="24"/>
          <w:szCs w:val="24"/>
        </w:rPr>
        <w:t>wystąpienie z pracą: „Otyłość ciężarnych jako problem współczesnego położnictwa – opis przypadku” Justyna Jakimiak, Paulina Hapunik, Aleksandra Bara, Magdalena Humaj-Grysztar, Mariola Kicia, Renata Madetko. 10.2020r ONLINE  </w:t>
      </w:r>
    </w:p>
    <w:p w14:paraId="10D67353" w14:textId="77777777" w:rsidR="004857C0" w:rsidRPr="004F7A0C" w:rsidRDefault="004857C0" w:rsidP="00C13261">
      <w:pPr>
        <w:widowControl w:val="0"/>
        <w:numPr>
          <w:ilvl w:val="0"/>
          <w:numId w:val="50"/>
        </w:numPr>
        <w:autoSpaceDE w:val="0"/>
        <w:autoSpaceDN w:val="0"/>
        <w:adjustRightInd w:val="0"/>
        <w:spacing w:after="0"/>
        <w:ind w:right="381"/>
        <w:jc w:val="both"/>
        <w:rPr>
          <w:rFonts w:ascii="Times New Roman" w:hAnsi="Times New Roman"/>
          <w:sz w:val="24"/>
          <w:szCs w:val="24"/>
        </w:rPr>
      </w:pPr>
      <w:r w:rsidRPr="004F7A0C">
        <w:rPr>
          <w:rFonts w:ascii="Times New Roman" w:hAnsi="Times New Roman"/>
          <w:sz w:val="24"/>
          <w:szCs w:val="24"/>
          <w:lang w:val="en-GB"/>
        </w:rPr>
        <w:t xml:space="preserve">Bodys-Cupak I., Majda A., Zalewska-Puchała J., Bednarek A.: </w:t>
      </w:r>
      <w:r w:rsidRPr="004F7A0C">
        <w:rPr>
          <w:rFonts w:ascii="Times New Roman" w:hAnsi="Times New Roman"/>
          <w:i/>
          <w:iCs/>
          <w:sz w:val="24"/>
          <w:szCs w:val="24"/>
          <w:lang w:val="en-GB"/>
        </w:rPr>
        <w:t>An impact of self-efficacy on nursing students perception of Clinical Learning Environment.</w:t>
      </w:r>
      <w:r w:rsidRPr="004F7A0C">
        <w:rPr>
          <w:rFonts w:ascii="Times New Roman" w:hAnsi="Times New Roman"/>
          <w:sz w:val="24"/>
          <w:szCs w:val="24"/>
          <w:lang w:val="en-GB"/>
        </w:rPr>
        <w:t xml:space="preserve"> International Conference on Humanities Social and Education Sciences (IHSES), Washington, DC, USA 15-19.07.2020. Wystąpienie on-line</w:t>
      </w:r>
      <w:r w:rsidRPr="004F7A0C">
        <w:rPr>
          <w:rFonts w:ascii="Times New Roman" w:hAnsi="Times New Roman"/>
          <w:sz w:val="24"/>
          <w:szCs w:val="24"/>
        </w:rPr>
        <w:t> </w:t>
      </w:r>
    </w:p>
    <w:p w14:paraId="0E12F3FF" w14:textId="77777777" w:rsidR="004857C0" w:rsidRPr="004F7A0C" w:rsidRDefault="004857C0" w:rsidP="004857C0">
      <w:pPr>
        <w:widowControl w:val="0"/>
        <w:autoSpaceDE w:val="0"/>
        <w:autoSpaceDN w:val="0"/>
        <w:adjustRightInd w:val="0"/>
        <w:spacing w:after="0"/>
        <w:ind w:right="381"/>
        <w:jc w:val="both"/>
        <w:rPr>
          <w:rFonts w:ascii="Times New Roman" w:hAnsi="Times New Roman"/>
          <w:sz w:val="24"/>
          <w:szCs w:val="24"/>
        </w:rPr>
      </w:pPr>
      <w:r w:rsidRPr="004F7A0C">
        <w:rPr>
          <w:rFonts w:ascii="Times New Roman" w:hAnsi="Times New Roman"/>
          <w:sz w:val="24"/>
          <w:szCs w:val="24"/>
        </w:rPr>
        <w:t> </w:t>
      </w:r>
    </w:p>
    <w:p w14:paraId="08274400" w14:textId="77777777" w:rsidR="004857C0" w:rsidRPr="004F7A0C" w:rsidRDefault="004857C0" w:rsidP="004857C0">
      <w:pPr>
        <w:widowControl w:val="0"/>
        <w:autoSpaceDE w:val="0"/>
        <w:autoSpaceDN w:val="0"/>
        <w:adjustRightInd w:val="0"/>
        <w:spacing w:after="0"/>
        <w:ind w:right="381"/>
        <w:jc w:val="both"/>
        <w:rPr>
          <w:rFonts w:ascii="Times New Roman" w:hAnsi="Times New Roman"/>
          <w:sz w:val="24"/>
          <w:szCs w:val="24"/>
        </w:rPr>
      </w:pPr>
      <w:r w:rsidRPr="004F7A0C">
        <w:rPr>
          <w:rFonts w:ascii="Times New Roman" w:hAnsi="Times New Roman"/>
          <w:b/>
          <w:bCs/>
          <w:sz w:val="24"/>
          <w:szCs w:val="24"/>
          <w:lang w:val="en-US"/>
        </w:rPr>
        <w:t>2021 r.</w:t>
      </w:r>
      <w:r w:rsidRPr="004F7A0C">
        <w:rPr>
          <w:rFonts w:ascii="Times New Roman" w:hAnsi="Times New Roman"/>
          <w:sz w:val="24"/>
          <w:szCs w:val="24"/>
        </w:rPr>
        <w:t> </w:t>
      </w:r>
    </w:p>
    <w:p w14:paraId="026F9941" w14:textId="6BD45CDC" w:rsidR="008C2D77" w:rsidRPr="00557068" w:rsidRDefault="004857C0" w:rsidP="00557068">
      <w:pPr>
        <w:widowControl w:val="0"/>
        <w:numPr>
          <w:ilvl w:val="0"/>
          <w:numId w:val="51"/>
        </w:numPr>
        <w:autoSpaceDE w:val="0"/>
        <w:autoSpaceDN w:val="0"/>
        <w:adjustRightInd w:val="0"/>
        <w:spacing w:after="0"/>
        <w:ind w:right="381"/>
        <w:jc w:val="both"/>
        <w:rPr>
          <w:rFonts w:ascii="Times New Roman" w:hAnsi="Times New Roman"/>
          <w:sz w:val="24"/>
          <w:szCs w:val="24"/>
        </w:rPr>
      </w:pPr>
      <w:r w:rsidRPr="004F7A0C">
        <w:rPr>
          <w:rFonts w:ascii="Times New Roman" w:hAnsi="Times New Roman"/>
          <w:sz w:val="24"/>
          <w:szCs w:val="24"/>
        </w:rPr>
        <w:t>Makara-Studzinska M.: Samobójstwo młodzieży. (referat) 46 Zjazd Psychiatrów, Szczecin 24-26.06.2021 </w:t>
      </w:r>
    </w:p>
    <w:p w14:paraId="65D12CD0" w14:textId="77777777" w:rsidR="00404683" w:rsidRDefault="00404683" w:rsidP="00A40DC5">
      <w:pPr>
        <w:widowControl w:val="0"/>
        <w:autoSpaceDE w:val="0"/>
        <w:autoSpaceDN w:val="0"/>
        <w:adjustRightInd w:val="0"/>
        <w:spacing w:after="0"/>
        <w:ind w:right="381"/>
        <w:jc w:val="both"/>
        <w:rPr>
          <w:rFonts w:ascii="Times New Roman" w:hAnsi="Times New Roman"/>
          <w:b/>
          <w:bCs/>
          <w:sz w:val="24"/>
          <w:szCs w:val="24"/>
        </w:rPr>
      </w:pPr>
    </w:p>
    <w:p w14:paraId="0585DAE3" w14:textId="64E2A497" w:rsidR="00A40DC5" w:rsidRPr="00A40DC5" w:rsidRDefault="00A40DC5" w:rsidP="00A40DC5">
      <w:pPr>
        <w:widowControl w:val="0"/>
        <w:autoSpaceDE w:val="0"/>
        <w:autoSpaceDN w:val="0"/>
        <w:adjustRightInd w:val="0"/>
        <w:spacing w:after="0"/>
        <w:ind w:right="381"/>
        <w:jc w:val="both"/>
        <w:rPr>
          <w:rFonts w:ascii="Times New Roman" w:hAnsi="Times New Roman"/>
          <w:sz w:val="24"/>
          <w:szCs w:val="24"/>
        </w:rPr>
      </w:pPr>
      <w:r w:rsidRPr="00A40DC5">
        <w:rPr>
          <w:rFonts w:ascii="Times New Roman" w:hAnsi="Times New Roman"/>
          <w:b/>
          <w:bCs/>
          <w:sz w:val="24"/>
          <w:szCs w:val="24"/>
        </w:rPr>
        <w:t>Udział w projektach:</w:t>
      </w:r>
    </w:p>
    <w:p w14:paraId="7B2AF4CD" w14:textId="77777777" w:rsidR="00A40DC5" w:rsidRPr="00A40DC5" w:rsidRDefault="00A40DC5" w:rsidP="00A40DC5">
      <w:pPr>
        <w:widowControl w:val="0"/>
        <w:numPr>
          <w:ilvl w:val="0"/>
          <w:numId w:val="5"/>
        </w:numPr>
        <w:autoSpaceDE w:val="0"/>
        <w:autoSpaceDN w:val="0"/>
        <w:adjustRightInd w:val="0"/>
        <w:spacing w:after="0"/>
        <w:ind w:right="381"/>
        <w:jc w:val="both"/>
        <w:rPr>
          <w:rFonts w:ascii="Times New Roman" w:hAnsi="Times New Roman"/>
          <w:i/>
          <w:iCs/>
          <w:sz w:val="24"/>
          <w:szCs w:val="24"/>
        </w:rPr>
      </w:pPr>
      <w:r w:rsidRPr="00A40DC5">
        <w:rPr>
          <w:rFonts w:ascii="Times New Roman" w:hAnsi="Times New Roman"/>
          <w:i/>
          <w:iCs/>
          <w:sz w:val="24"/>
          <w:szCs w:val="24"/>
        </w:rPr>
        <w:t>Dydaktyka, Innowacja, Rozwój. Podniesienie jakości kształcenia poprzez rozwój innowacyjnej edukacji</w:t>
      </w:r>
      <w:r w:rsidRPr="00A40DC5">
        <w:rPr>
          <w:rFonts w:ascii="Times New Roman" w:hAnsi="Times New Roman"/>
          <w:sz w:val="24"/>
          <w:szCs w:val="24"/>
        </w:rPr>
        <w:t xml:space="preserve"> współfinansowanego przez Unię Europejską ze środków Europejskiego Funduszu Społecznego w ramach Programu Operacyjnego Wiedza Edukacja Rozwój</w:t>
      </w:r>
    </w:p>
    <w:p w14:paraId="39FE6179" w14:textId="77777777" w:rsidR="00A40DC5" w:rsidRPr="00A40DC5" w:rsidRDefault="00A40DC5" w:rsidP="00A40DC5">
      <w:pPr>
        <w:widowControl w:val="0"/>
        <w:numPr>
          <w:ilvl w:val="0"/>
          <w:numId w:val="5"/>
        </w:numPr>
        <w:autoSpaceDE w:val="0"/>
        <w:autoSpaceDN w:val="0"/>
        <w:adjustRightInd w:val="0"/>
        <w:spacing w:after="0"/>
        <w:ind w:right="381"/>
        <w:jc w:val="both"/>
        <w:rPr>
          <w:rFonts w:ascii="Times New Roman" w:hAnsi="Times New Roman"/>
          <w:i/>
          <w:iCs/>
          <w:sz w:val="24"/>
          <w:szCs w:val="24"/>
        </w:rPr>
      </w:pPr>
      <w:r w:rsidRPr="00A40DC5">
        <w:rPr>
          <w:rFonts w:ascii="Times New Roman" w:hAnsi="Times New Roman"/>
          <w:i/>
          <w:iCs/>
          <w:sz w:val="24"/>
          <w:szCs w:val="24"/>
        </w:rPr>
        <w:t>Projekt ZintegrUJ – Kompleksowy Program Rozwoju Uniwersytetu Jagiellońskiego</w:t>
      </w:r>
      <w:r w:rsidRPr="00A40DC5">
        <w:rPr>
          <w:rFonts w:ascii="Times New Roman" w:hAnsi="Times New Roman"/>
          <w:sz w:val="24"/>
          <w:szCs w:val="24"/>
        </w:rPr>
        <w:t xml:space="preserve"> – dalsza kontynuacja</w:t>
      </w:r>
    </w:p>
    <w:p w14:paraId="74F112C3" w14:textId="1F6776A6" w:rsidR="00F63EF8" w:rsidRPr="00B822A3" w:rsidRDefault="00A40DC5" w:rsidP="00B822A3">
      <w:pPr>
        <w:widowControl w:val="0"/>
        <w:numPr>
          <w:ilvl w:val="0"/>
          <w:numId w:val="5"/>
        </w:numPr>
        <w:autoSpaceDE w:val="0"/>
        <w:autoSpaceDN w:val="0"/>
        <w:adjustRightInd w:val="0"/>
        <w:spacing w:after="0"/>
        <w:ind w:right="381"/>
        <w:jc w:val="both"/>
        <w:rPr>
          <w:rFonts w:ascii="Times New Roman" w:hAnsi="Times New Roman"/>
          <w:i/>
          <w:iCs/>
          <w:sz w:val="24"/>
          <w:szCs w:val="24"/>
        </w:rPr>
      </w:pPr>
      <w:r w:rsidRPr="00A40DC5">
        <w:rPr>
          <w:rFonts w:ascii="Times New Roman" w:hAnsi="Times New Roman"/>
          <w:i/>
          <w:iCs/>
          <w:sz w:val="24"/>
          <w:szCs w:val="24"/>
        </w:rPr>
        <w:lastRenderedPageBreak/>
        <w:t>Projekt Rozwijaj się i pracUJ</w:t>
      </w:r>
      <w:r w:rsidRPr="00A40DC5">
        <w:rPr>
          <w:rFonts w:ascii="Times New Roman" w:hAnsi="Times New Roman"/>
          <w:sz w:val="24"/>
          <w:szCs w:val="24"/>
        </w:rPr>
        <w:t xml:space="preserve"> – dalsza kontynuacja </w:t>
      </w:r>
    </w:p>
    <w:p w14:paraId="5F69BE65" w14:textId="77777777" w:rsidR="00F63EF8" w:rsidRDefault="00F63EF8" w:rsidP="00F63EF8">
      <w:pPr>
        <w:widowControl w:val="0"/>
        <w:autoSpaceDE w:val="0"/>
        <w:autoSpaceDN w:val="0"/>
        <w:adjustRightInd w:val="0"/>
        <w:spacing w:after="0" w:line="240" w:lineRule="auto"/>
        <w:ind w:right="381"/>
        <w:jc w:val="both"/>
        <w:rPr>
          <w:rFonts w:ascii="Times New Roman" w:hAnsi="Times New Roman"/>
          <w:sz w:val="24"/>
          <w:szCs w:val="24"/>
        </w:rPr>
      </w:pPr>
    </w:p>
    <w:p w14:paraId="4F580F5C" w14:textId="563BE772" w:rsidR="00F63EF8" w:rsidRPr="00D56FCE" w:rsidRDefault="00F63EF8" w:rsidP="00F63EF8">
      <w:pPr>
        <w:widowControl w:val="0"/>
        <w:autoSpaceDE w:val="0"/>
        <w:autoSpaceDN w:val="0"/>
        <w:adjustRightInd w:val="0"/>
        <w:spacing w:after="0" w:line="240" w:lineRule="auto"/>
        <w:ind w:right="381"/>
        <w:jc w:val="both"/>
        <w:rPr>
          <w:rFonts w:ascii="Times New Roman" w:hAnsi="Times New Roman"/>
          <w:sz w:val="24"/>
          <w:szCs w:val="24"/>
        </w:rPr>
      </w:pPr>
      <w:r w:rsidRPr="00D56FCE">
        <w:rPr>
          <w:rFonts w:ascii="Times New Roman" w:hAnsi="Times New Roman"/>
          <w:b/>
          <w:bCs/>
          <w:sz w:val="24"/>
          <w:szCs w:val="24"/>
        </w:rPr>
        <w:t>7. Warunki i sposoby stopnia umiędzynarodowienia procesu kształcenia na kierunku</w:t>
      </w:r>
    </w:p>
    <w:p w14:paraId="532AEF28" w14:textId="673D47B7" w:rsidR="00F63EF8" w:rsidRDefault="00F63EF8" w:rsidP="00F63EF8">
      <w:pPr>
        <w:widowControl w:val="0"/>
        <w:autoSpaceDE w:val="0"/>
        <w:autoSpaceDN w:val="0"/>
        <w:adjustRightInd w:val="0"/>
        <w:spacing w:after="0" w:line="240" w:lineRule="auto"/>
        <w:ind w:right="381"/>
        <w:jc w:val="both"/>
        <w:rPr>
          <w:rFonts w:ascii="Times New Roman" w:hAnsi="Times New Roman"/>
          <w:b/>
          <w:bCs/>
          <w:sz w:val="24"/>
          <w:szCs w:val="24"/>
        </w:rPr>
      </w:pPr>
      <w:r w:rsidRPr="00D56FCE">
        <w:rPr>
          <w:rFonts w:ascii="Times New Roman" w:hAnsi="Times New Roman"/>
          <w:sz w:val="24"/>
          <w:szCs w:val="24"/>
        </w:rPr>
        <w:t xml:space="preserve">a) </w:t>
      </w:r>
      <w:r w:rsidR="00AD5DD4" w:rsidRPr="00D56FCE">
        <w:rPr>
          <w:rFonts w:ascii="Times New Roman" w:hAnsi="Times New Roman"/>
          <w:b/>
          <w:bCs/>
          <w:sz w:val="24"/>
          <w:szCs w:val="24"/>
        </w:rPr>
        <w:t>wykaz przedmiotów realizowanych w języku angielskim</w:t>
      </w:r>
      <w:r w:rsidR="00307D26" w:rsidRPr="00D56FCE">
        <w:rPr>
          <w:rFonts w:ascii="Times New Roman" w:hAnsi="Times New Roman"/>
          <w:b/>
          <w:bCs/>
          <w:sz w:val="24"/>
          <w:szCs w:val="24"/>
        </w:rPr>
        <w:t>:</w:t>
      </w:r>
    </w:p>
    <w:p w14:paraId="5C6166CB" w14:textId="77777777" w:rsidR="0056715B" w:rsidRDefault="0056715B" w:rsidP="00F63EF8">
      <w:pPr>
        <w:widowControl w:val="0"/>
        <w:autoSpaceDE w:val="0"/>
        <w:autoSpaceDN w:val="0"/>
        <w:adjustRightInd w:val="0"/>
        <w:spacing w:after="0" w:line="240" w:lineRule="auto"/>
        <w:ind w:right="381"/>
        <w:jc w:val="both"/>
        <w:rPr>
          <w:rFonts w:ascii="Times New Roman" w:hAnsi="Times New Roman"/>
          <w:b/>
          <w:bCs/>
          <w:sz w:val="24"/>
          <w:szCs w:val="24"/>
        </w:rPr>
      </w:pPr>
    </w:p>
    <w:p w14:paraId="56C91ED4" w14:textId="258E3108" w:rsidR="00223B09" w:rsidRPr="00D56FCE" w:rsidRDefault="00223B09" w:rsidP="00D56FCE">
      <w:pPr>
        <w:widowControl w:val="0"/>
        <w:autoSpaceDE w:val="0"/>
        <w:autoSpaceDN w:val="0"/>
        <w:adjustRightInd w:val="0"/>
        <w:spacing w:after="0"/>
        <w:ind w:right="381"/>
        <w:jc w:val="both"/>
        <w:rPr>
          <w:rFonts w:ascii="Times New Roman" w:hAnsi="Times New Roman"/>
          <w:sz w:val="24"/>
          <w:szCs w:val="24"/>
        </w:rPr>
      </w:pPr>
      <w:r w:rsidRPr="00D56FCE">
        <w:rPr>
          <w:rFonts w:ascii="Times New Roman" w:hAnsi="Times New Roman"/>
          <w:sz w:val="24"/>
          <w:szCs w:val="24"/>
        </w:rPr>
        <w:t xml:space="preserve">Na studiach pierwszego stopnia program studiów uwzględnia przygotowanie studenta w zakresie znajomości języka angielskiego w wymiarze 120 godzin na poziomie B2 Europejskiego Systemu Opisu Kształcenia Językowego, któremu przypisano 5 punktów ECTS. </w:t>
      </w:r>
    </w:p>
    <w:p w14:paraId="045EAA8B" w14:textId="77777777" w:rsidR="00223B09" w:rsidRPr="00D56FCE" w:rsidRDefault="00223B09" w:rsidP="00D56FCE">
      <w:pPr>
        <w:widowControl w:val="0"/>
        <w:autoSpaceDE w:val="0"/>
        <w:autoSpaceDN w:val="0"/>
        <w:adjustRightInd w:val="0"/>
        <w:spacing w:after="0"/>
        <w:ind w:right="381"/>
        <w:jc w:val="both"/>
        <w:rPr>
          <w:rFonts w:ascii="Times New Roman" w:hAnsi="Times New Roman"/>
          <w:sz w:val="24"/>
          <w:szCs w:val="24"/>
        </w:rPr>
      </w:pPr>
    </w:p>
    <w:p w14:paraId="5B9AE9BE" w14:textId="023B600E" w:rsidR="00B7174F" w:rsidRPr="00D56FCE" w:rsidRDefault="00413F7F" w:rsidP="00D56FCE">
      <w:pPr>
        <w:widowControl w:val="0"/>
        <w:autoSpaceDE w:val="0"/>
        <w:autoSpaceDN w:val="0"/>
        <w:adjustRightInd w:val="0"/>
        <w:spacing w:after="0"/>
        <w:ind w:right="381"/>
        <w:jc w:val="both"/>
        <w:rPr>
          <w:rFonts w:ascii="Times New Roman" w:hAnsi="Times New Roman"/>
          <w:sz w:val="24"/>
          <w:szCs w:val="24"/>
        </w:rPr>
      </w:pPr>
      <w:r w:rsidRPr="00D56FCE">
        <w:rPr>
          <w:rFonts w:ascii="Times New Roman" w:hAnsi="Times New Roman"/>
          <w:sz w:val="24"/>
          <w:szCs w:val="24"/>
        </w:rPr>
        <w:t>Na studiach drugiego stopnia w p</w:t>
      </w:r>
      <w:r w:rsidR="009F710D" w:rsidRPr="00D56FCE">
        <w:rPr>
          <w:rFonts w:ascii="Times New Roman" w:hAnsi="Times New Roman"/>
          <w:sz w:val="24"/>
          <w:szCs w:val="24"/>
        </w:rPr>
        <w:t>rogram</w:t>
      </w:r>
      <w:r w:rsidRPr="00D56FCE">
        <w:rPr>
          <w:rFonts w:ascii="Times New Roman" w:hAnsi="Times New Roman"/>
          <w:sz w:val="24"/>
          <w:szCs w:val="24"/>
        </w:rPr>
        <w:t>ie</w:t>
      </w:r>
      <w:r w:rsidR="009F710D" w:rsidRPr="00D56FCE">
        <w:rPr>
          <w:rFonts w:ascii="Times New Roman" w:hAnsi="Times New Roman"/>
          <w:sz w:val="24"/>
          <w:szCs w:val="24"/>
        </w:rPr>
        <w:t xml:space="preserve"> studiów uwzględni</w:t>
      </w:r>
      <w:r w:rsidRPr="00D56FCE">
        <w:rPr>
          <w:rFonts w:ascii="Times New Roman" w:hAnsi="Times New Roman"/>
          <w:sz w:val="24"/>
          <w:szCs w:val="24"/>
        </w:rPr>
        <w:t>ono</w:t>
      </w:r>
      <w:r w:rsidR="009F710D" w:rsidRPr="00D56FCE">
        <w:rPr>
          <w:rFonts w:ascii="Times New Roman" w:hAnsi="Times New Roman"/>
          <w:sz w:val="24"/>
          <w:szCs w:val="24"/>
        </w:rPr>
        <w:t xml:space="preserve"> przygotowanie studenta w zakresie znajomości języka angielskiego w wymiarze 90 godzin na poziomie B2+ Europejskiego Systemu Opisu Kształcenia Językowego, któremu przypisano 8 punktów ECTS</w:t>
      </w:r>
      <w:r w:rsidR="00EE66D7" w:rsidRPr="00D56FCE">
        <w:rPr>
          <w:rFonts w:ascii="Times New Roman" w:hAnsi="Times New Roman"/>
          <w:sz w:val="24"/>
          <w:szCs w:val="24"/>
        </w:rPr>
        <w:t xml:space="preserve"> oraz jest </w:t>
      </w:r>
      <w:r w:rsidR="00502B7E" w:rsidRPr="00D56FCE">
        <w:rPr>
          <w:rFonts w:ascii="Times New Roman" w:hAnsi="Times New Roman"/>
          <w:sz w:val="24"/>
          <w:szCs w:val="24"/>
        </w:rPr>
        <w:t>prowadzony jest w języku angielskim przedmiot</w:t>
      </w:r>
      <w:r w:rsidR="00502B7E" w:rsidRPr="00D56FCE">
        <w:rPr>
          <w:rFonts w:ascii="Times New Roman" w:hAnsi="Times New Roman"/>
          <w:i/>
          <w:iCs/>
          <w:sz w:val="24"/>
          <w:szCs w:val="24"/>
        </w:rPr>
        <w:t>: Diagnostic ultrasound in obstetrics and</w:t>
      </w:r>
      <w:r w:rsidR="00502B7E" w:rsidRPr="00D56FCE">
        <w:rPr>
          <w:rFonts w:ascii="Times New Roman" w:hAnsi="Times New Roman"/>
          <w:b/>
          <w:bCs/>
          <w:i/>
          <w:iCs/>
          <w:sz w:val="24"/>
          <w:szCs w:val="24"/>
        </w:rPr>
        <w:t xml:space="preserve"> </w:t>
      </w:r>
      <w:r w:rsidR="00502B7E" w:rsidRPr="00D56FCE">
        <w:rPr>
          <w:rFonts w:ascii="Times New Roman" w:hAnsi="Times New Roman"/>
          <w:i/>
          <w:iCs/>
          <w:sz w:val="24"/>
          <w:szCs w:val="24"/>
        </w:rPr>
        <w:t>gynecology</w:t>
      </w:r>
      <w:r w:rsidR="007A0355" w:rsidRPr="00D56FCE">
        <w:rPr>
          <w:rFonts w:ascii="Times New Roman" w:hAnsi="Times New Roman"/>
          <w:i/>
          <w:iCs/>
          <w:sz w:val="24"/>
          <w:szCs w:val="24"/>
        </w:rPr>
        <w:t xml:space="preserve">, </w:t>
      </w:r>
      <w:r w:rsidR="007A0355" w:rsidRPr="00D56FCE">
        <w:rPr>
          <w:rFonts w:ascii="Times New Roman" w:hAnsi="Times New Roman"/>
          <w:sz w:val="24"/>
          <w:szCs w:val="24"/>
        </w:rPr>
        <w:t>któremu przypisano 4 pkt ECTS</w:t>
      </w:r>
      <w:r w:rsidR="00502B7E" w:rsidRPr="00D56FCE">
        <w:rPr>
          <w:rFonts w:ascii="Times New Roman" w:hAnsi="Times New Roman"/>
          <w:sz w:val="24"/>
          <w:szCs w:val="24"/>
        </w:rPr>
        <w:t xml:space="preserve"> (20 godzin wykładów i 30 godzin ćwiczeń klinicznych)</w:t>
      </w:r>
      <w:r w:rsidR="002E13A6" w:rsidRPr="00D56FCE">
        <w:rPr>
          <w:rFonts w:ascii="Times New Roman" w:hAnsi="Times New Roman"/>
          <w:sz w:val="24"/>
          <w:szCs w:val="24"/>
        </w:rPr>
        <w:t>.</w:t>
      </w:r>
    </w:p>
    <w:p w14:paraId="3FA06CD3" w14:textId="77777777" w:rsidR="00B7174F" w:rsidRDefault="00B7174F" w:rsidP="00F63EF8">
      <w:pPr>
        <w:widowControl w:val="0"/>
        <w:autoSpaceDE w:val="0"/>
        <w:autoSpaceDN w:val="0"/>
        <w:adjustRightInd w:val="0"/>
        <w:spacing w:after="0" w:line="240" w:lineRule="auto"/>
        <w:ind w:right="381"/>
        <w:jc w:val="both"/>
        <w:rPr>
          <w:rFonts w:ascii="Times New Roman" w:hAnsi="Times New Roman"/>
          <w:sz w:val="24"/>
          <w:szCs w:val="24"/>
        </w:rPr>
      </w:pPr>
    </w:p>
    <w:p w14:paraId="62154AC8" w14:textId="34F518D0" w:rsidR="00AD5DD4" w:rsidRPr="00D56FCE" w:rsidRDefault="00AD5DD4" w:rsidP="00AD5DD4">
      <w:pPr>
        <w:widowControl w:val="0"/>
        <w:autoSpaceDE w:val="0"/>
        <w:autoSpaceDN w:val="0"/>
        <w:adjustRightInd w:val="0"/>
        <w:spacing w:after="0" w:line="240" w:lineRule="auto"/>
        <w:ind w:right="381"/>
        <w:jc w:val="both"/>
        <w:rPr>
          <w:rFonts w:ascii="Times New Roman" w:hAnsi="Times New Roman"/>
          <w:i/>
          <w:iCs/>
          <w:sz w:val="24"/>
          <w:szCs w:val="24"/>
        </w:rPr>
      </w:pPr>
      <w:r w:rsidRPr="00D56FCE">
        <w:rPr>
          <w:rFonts w:ascii="Times New Roman" w:hAnsi="Times New Roman"/>
          <w:sz w:val="24"/>
          <w:szCs w:val="24"/>
        </w:rPr>
        <w:t xml:space="preserve">b) </w:t>
      </w:r>
      <w:r w:rsidRPr="00D56FCE">
        <w:rPr>
          <w:rFonts w:ascii="Times New Roman" w:hAnsi="Times New Roman"/>
          <w:b/>
          <w:bCs/>
          <w:sz w:val="24"/>
          <w:szCs w:val="24"/>
        </w:rPr>
        <w:t>liczba studentów korzystających z mobilności krajowej i międzynarodowej</w:t>
      </w:r>
      <w:r w:rsidRPr="00D56FCE">
        <w:rPr>
          <w:rFonts w:ascii="Times New Roman" w:hAnsi="Times New Roman"/>
          <w:sz w:val="24"/>
          <w:szCs w:val="24"/>
        </w:rPr>
        <w:t xml:space="preserve"> </w:t>
      </w:r>
      <w:r w:rsidRPr="00D56FCE">
        <w:rPr>
          <w:rFonts w:ascii="Times New Roman" w:hAnsi="Times New Roman"/>
          <w:i/>
          <w:iCs/>
          <w:sz w:val="24"/>
          <w:szCs w:val="24"/>
        </w:rPr>
        <w:t>(liczba studentów wyjeżdżających i przyjeżdżających)</w:t>
      </w:r>
      <w:r w:rsidR="00307D26" w:rsidRPr="00D56FCE">
        <w:rPr>
          <w:rFonts w:ascii="Times New Roman" w:hAnsi="Times New Roman"/>
          <w:i/>
          <w:iCs/>
          <w:sz w:val="24"/>
          <w:szCs w:val="24"/>
        </w:rPr>
        <w:t>:</w:t>
      </w:r>
      <w:r w:rsidRPr="00D56FCE">
        <w:rPr>
          <w:rFonts w:ascii="Times New Roman" w:hAnsi="Times New Roman"/>
          <w:i/>
          <w:iCs/>
          <w:sz w:val="24"/>
          <w:szCs w:val="24"/>
        </w:rPr>
        <w:t xml:space="preserve"> </w:t>
      </w:r>
    </w:p>
    <w:p w14:paraId="167D880F" w14:textId="77777777" w:rsidR="00573097" w:rsidRDefault="00573097" w:rsidP="00AD5DD4">
      <w:pPr>
        <w:widowControl w:val="0"/>
        <w:autoSpaceDE w:val="0"/>
        <w:autoSpaceDN w:val="0"/>
        <w:adjustRightInd w:val="0"/>
        <w:spacing w:after="0" w:line="240" w:lineRule="auto"/>
        <w:ind w:right="-20"/>
        <w:jc w:val="both"/>
        <w:rPr>
          <w:rFonts w:ascii="Times New Roman" w:hAnsi="Times New Roman"/>
          <w:sz w:val="24"/>
          <w:szCs w:val="24"/>
        </w:rPr>
      </w:pPr>
    </w:p>
    <w:p w14:paraId="315900B1" w14:textId="0E25AE34" w:rsidR="00AD5DD4" w:rsidRPr="00D56FCE" w:rsidRDefault="007D0142" w:rsidP="00AD5DD4">
      <w:pPr>
        <w:widowControl w:val="0"/>
        <w:autoSpaceDE w:val="0"/>
        <w:autoSpaceDN w:val="0"/>
        <w:adjustRightInd w:val="0"/>
        <w:spacing w:after="0" w:line="240" w:lineRule="auto"/>
        <w:ind w:right="-20"/>
        <w:jc w:val="both"/>
        <w:rPr>
          <w:rFonts w:ascii="Times New Roman" w:hAnsi="Times New Roman"/>
          <w:sz w:val="24"/>
          <w:szCs w:val="24"/>
        </w:rPr>
      </w:pPr>
      <w:r w:rsidRPr="00D56FCE">
        <w:rPr>
          <w:rFonts w:ascii="Times New Roman" w:hAnsi="Times New Roman"/>
          <w:sz w:val="24"/>
          <w:szCs w:val="24"/>
        </w:rPr>
        <w:t>z uwagi na cz</w:t>
      </w:r>
      <w:r w:rsidR="00BE1686" w:rsidRPr="00D56FCE">
        <w:rPr>
          <w:rFonts w:ascii="Times New Roman" w:hAnsi="Times New Roman"/>
          <w:sz w:val="24"/>
          <w:szCs w:val="24"/>
        </w:rPr>
        <w:t xml:space="preserve">as pandemii </w:t>
      </w:r>
      <w:r w:rsidR="00DE3AA2" w:rsidRPr="00D56FCE">
        <w:rPr>
          <w:rFonts w:ascii="Times New Roman" w:hAnsi="Times New Roman"/>
          <w:sz w:val="24"/>
          <w:szCs w:val="24"/>
        </w:rPr>
        <w:t>SARS-CoV-2</w:t>
      </w:r>
      <w:r w:rsidR="00D74193" w:rsidRPr="00D56FCE">
        <w:rPr>
          <w:rFonts w:ascii="Times New Roman" w:hAnsi="Times New Roman"/>
          <w:sz w:val="24"/>
          <w:szCs w:val="24"/>
        </w:rPr>
        <w:t xml:space="preserve"> wyjazdy</w:t>
      </w:r>
      <w:r w:rsidR="00302993" w:rsidRPr="00D56FCE">
        <w:rPr>
          <w:rFonts w:ascii="Times New Roman" w:hAnsi="Times New Roman"/>
          <w:sz w:val="24"/>
          <w:szCs w:val="24"/>
        </w:rPr>
        <w:t xml:space="preserve"> </w:t>
      </w:r>
      <w:r w:rsidR="00D74193" w:rsidRPr="00D56FCE">
        <w:rPr>
          <w:rFonts w:ascii="Times New Roman" w:hAnsi="Times New Roman"/>
          <w:sz w:val="24"/>
          <w:szCs w:val="24"/>
        </w:rPr>
        <w:t xml:space="preserve"> się </w:t>
      </w:r>
      <w:r w:rsidR="00667647">
        <w:rPr>
          <w:rFonts w:ascii="Times New Roman" w:hAnsi="Times New Roman"/>
          <w:sz w:val="24"/>
          <w:szCs w:val="24"/>
        </w:rPr>
        <w:t xml:space="preserve">nie </w:t>
      </w:r>
      <w:r w:rsidR="00D74193" w:rsidRPr="00D56FCE">
        <w:rPr>
          <w:rFonts w:ascii="Times New Roman" w:hAnsi="Times New Roman"/>
          <w:sz w:val="24"/>
          <w:szCs w:val="24"/>
        </w:rPr>
        <w:t>odbywały</w:t>
      </w:r>
      <w:r w:rsidR="00E92CBC" w:rsidRPr="00D56FCE">
        <w:rPr>
          <w:rFonts w:ascii="Times New Roman" w:hAnsi="Times New Roman"/>
          <w:sz w:val="24"/>
          <w:szCs w:val="24"/>
        </w:rPr>
        <w:t>, zawieszono wszelką mobilność</w:t>
      </w:r>
      <w:r w:rsidR="001753D4" w:rsidRPr="00D56FCE">
        <w:rPr>
          <w:rFonts w:ascii="Times New Roman" w:hAnsi="Times New Roman"/>
          <w:sz w:val="24"/>
          <w:szCs w:val="24"/>
        </w:rPr>
        <w:t>.</w:t>
      </w:r>
    </w:p>
    <w:p w14:paraId="0F25C684" w14:textId="77777777" w:rsidR="00DF2F13" w:rsidRDefault="00DF2F13" w:rsidP="00AD5DD4">
      <w:pPr>
        <w:widowControl w:val="0"/>
        <w:autoSpaceDE w:val="0"/>
        <w:autoSpaceDN w:val="0"/>
        <w:adjustRightInd w:val="0"/>
        <w:spacing w:after="0" w:line="240" w:lineRule="auto"/>
        <w:ind w:right="-20"/>
        <w:jc w:val="both"/>
        <w:rPr>
          <w:rFonts w:ascii="Times New Roman" w:hAnsi="Times New Roman"/>
          <w:sz w:val="24"/>
          <w:szCs w:val="24"/>
        </w:rPr>
      </w:pPr>
    </w:p>
    <w:p w14:paraId="3E7C6529" w14:textId="00BC9BEF" w:rsidR="00AD5DD4" w:rsidRPr="007B496D" w:rsidRDefault="00D56FCE" w:rsidP="00D56FCE">
      <w:pPr>
        <w:widowControl w:val="0"/>
        <w:autoSpaceDE w:val="0"/>
        <w:autoSpaceDN w:val="0"/>
        <w:adjustRightInd w:val="0"/>
        <w:spacing w:after="0" w:line="240" w:lineRule="auto"/>
        <w:ind w:right="381"/>
        <w:jc w:val="both"/>
        <w:rPr>
          <w:rFonts w:ascii="Times New Roman" w:hAnsi="Times New Roman"/>
          <w:i/>
          <w:iCs/>
          <w:sz w:val="24"/>
          <w:szCs w:val="24"/>
        </w:rPr>
      </w:pPr>
      <w:r w:rsidRPr="00D56FCE">
        <w:rPr>
          <w:rFonts w:ascii="Times New Roman" w:hAnsi="Times New Roman"/>
          <w:b/>
          <w:bCs/>
          <w:sz w:val="24"/>
          <w:szCs w:val="24"/>
        </w:rPr>
        <w:t>c) l</w:t>
      </w:r>
      <w:r w:rsidR="00AD5DD4" w:rsidRPr="00D56FCE">
        <w:rPr>
          <w:rFonts w:ascii="Times New Roman" w:hAnsi="Times New Roman"/>
          <w:b/>
          <w:bCs/>
          <w:sz w:val="24"/>
          <w:szCs w:val="24"/>
        </w:rPr>
        <w:t>iczba nauczycieli korzystających z mobilności międzynarodowej</w:t>
      </w:r>
      <w:r w:rsidR="00AD5DD4" w:rsidRPr="00D56FCE">
        <w:rPr>
          <w:rFonts w:ascii="Times New Roman" w:hAnsi="Times New Roman"/>
          <w:sz w:val="24"/>
          <w:szCs w:val="24"/>
        </w:rPr>
        <w:t xml:space="preserve"> </w:t>
      </w:r>
      <w:r w:rsidR="00AD5DD4" w:rsidRPr="007B496D">
        <w:rPr>
          <w:rFonts w:ascii="Times New Roman" w:hAnsi="Times New Roman"/>
          <w:i/>
          <w:iCs/>
          <w:sz w:val="24"/>
          <w:szCs w:val="24"/>
        </w:rPr>
        <w:t>(liczba nauczycieli wyjeżdżających i przyjeżdżających)</w:t>
      </w:r>
      <w:r w:rsidR="00307D26" w:rsidRPr="007B496D">
        <w:rPr>
          <w:rFonts w:ascii="Times New Roman" w:hAnsi="Times New Roman"/>
          <w:i/>
          <w:iCs/>
          <w:sz w:val="24"/>
          <w:szCs w:val="24"/>
        </w:rPr>
        <w:t>:</w:t>
      </w:r>
    </w:p>
    <w:p w14:paraId="30C13E96" w14:textId="47DA31A0" w:rsidR="005E5B84" w:rsidRPr="005E5B84" w:rsidRDefault="00CB7080" w:rsidP="005E5B84">
      <w:pPr>
        <w:widowControl w:val="0"/>
        <w:autoSpaceDE w:val="0"/>
        <w:autoSpaceDN w:val="0"/>
        <w:adjustRightInd w:val="0"/>
        <w:spacing w:after="0" w:line="240" w:lineRule="auto"/>
        <w:ind w:right="381"/>
        <w:jc w:val="both"/>
        <w:rPr>
          <w:rFonts w:ascii="Times New Roman" w:hAnsi="Times New Roman"/>
          <w:sz w:val="24"/>
          <w:szCs w:val="24"/>
        </w:rPr>
      </w:pPr>
      <w:r w:rsidRPr="00D56FCE">
        <w:rPr>
          <w:rFonts w:ascii="Times New Roman" w:hAnsi="Times New Roman"/>
          <w:sz w:val="24"/>
          <w:szCs w:val="24"/>
        </w:rPr>
        <w:t>j.w.</w:t>
      </w:r>
    </w:p>
    <w:p w14:paraId="265FD050" w14:textId="0C8AB785" w:rsidR="00AD5DD4" w:rsidRDefault="00AD5DD4" w:rsidP="00AD5DD4">
      <w:pPr>
        <w:widowControl w:val="0"/>
        <w:autoSpaceDE w:val="0"/>
        <w:autoSpaceDN w:val="0"/>
        <w:adjustRightInd w:val="0"/>
        <w:spacing w:after="0" w:line="240" w:lineRule="auto"/>
        <w:ind w:right="-20"/>
        <w:jc w:val="both"/>
        <w:rPr>
          <w:rFonts w:ascii="Times New Roman" w:hAnsi="Times New Roman"/>
          <w:sz w:val="24"/>
          <w:szCs w:val="24"/>
        </w:rPr>
      </w:pPr>
    </w:p>
    <w:p w14:paraId="7E3EF2B5" w14:textId="71B80D52" w:rsidR="00AD5DD4" w:rsidRPr="00AD5F45" w:rsidRDefault="00AD5DD4" w:rsidP="00AD5DD4">
      <w:pPr>
        <w:widowControl w:val="0"/>
        <w:autoSpaceDE w:val="0"/>
        <w:autoSpaceDN w:val="0"/>
        <w:adjustRightInd w:val="0"/>
        <w:spacing w:after="0" w:line="240" w:lineRule="auto"/>
        <w:ind w:right="381"/>
        <w:jc w:val="both"/>
        <w:rPr>
          <w:rFonts w:ascii="Times New Roman" w:hAnsi="Times New Roman"/>
          <w:b/>
          <w:bCs/>
          <w:sz w:val="24"/>
          <w:szCs w:val="24"/>
        </w:rPr>
      </w:pPr>
      <w:r w:rsidRPr="007B496D">
        <w:rPr>
          <w:rFonts w:ascii="Times New Roman" w:hAnsi="Times New Roman"/>
          <w:sz w:val="24"/>
          <w:szCs w:val="24"/>
        </w:rPr>
        <w:t xml:space="preserve">d) </w:t>
      </w:r>
      <w:r w:rsidRPr="007B496D">
        <w:rPr>
          <w:rFonts w:ascii="Times New Roman" w:hAnsi="Times New Roman"/>
          <w:b/>
          <w:bCs/>
          <w:sz w:val="24"/>
          <w:szCs w:val="24"/>
        </w:rPr>
        <w:t>inne ważne informacje związane z umiędzynarodowieniem</w:t>
      </w:r>
      <w:r w:rsidR="00307D26" w:rsidRPr="007B496D">
        <w:rPr>
          <w:rFonts w:ascii="Times New Roman" w:hAnsi="Times New Roman"/>
          <w:b/>
          <w:bCs/>
          <w:sz w:val="24"/>
          <w:szCs w:val="24"/>
        </w:rPr>
        <w:t>:</w:t>
      </w:r>
      <w:r w:rsidRPr="00AD5F45">
        <w:rPr>
          <w:rFonts w:ascii="Times New Roman" w:hAnsi="Times New Roman"/>
          <w:b/>
          <w:bCs/>
          <w:sz w:val="24"/>
          <w:szCs w:val="24"/>
        </w:rPr>
        <w:t xml:space="preserve"> </w:t>
      </w:r>
    </w:p>
    <w:p w14:paraId="5471E48B" w14:textId="778411B1" w:rsidR="00AD5DD4" w:rsidRDefault="00AD5DD4" w:rsidP="00AD5DD4">
      <w:pPr>
        <w:widowControl w:val="0"/>
        <w:autoSpaceDE w:val="0"/>
        <w:autoSpaceDN w:val="0"/>
        <w:adjustRightInd w:val="0"/>
        <w:spacing w:after="0" w:line="240" w:lineRule="auto"/>
        <w:ind w:right="-20"/>
        <w:jc w:val="both"/>
        <w:rPr>
          <w:rFonts w:ascii="Times New Roman" w:hAnsi="Times New Roman"/>
          <w:sz w:val="24"/>
          <w:szCs w:val="24"/>
        </w:rPr>
      </w:pPr>
    </w:p>
    <w:p w14:paraId="318E7E6F" w14:textId="5C7F99C1" w:rsidR="00565D95" w:rsidRPr="00565D95" w:rsidRDefault="00DA31B3" w:rsidP="00800332">
      <w:pPr>
        <w:widowControl w:val="0"/>
        <w:autoSpaceDE w:val="0"/>
        <w:autoSpaceDN w:val="0"/>
        <w:adjustRightInd w:val="0"/>
        <w:spacing w:after="0"/>
        <w:ind w:right="-20"/>
        <w:jc w:val="both"/>
        <w:rPr>
          <w:rFonts w:ascii="Times New Roman" w:hAnsi="Times New Roman"/>
          <w:sz w:val="24"/>
          <w:szCs w:val="24"/>
        </w:rPr>
      </w:pPr>
      <w:r w:rsidRPr="00DA31B3">
        <w:rPr>
          <w:rFonts w:ascii="Times New Roman" w:hAnsi="Times New Roman"/>
          <w:sz w:val="24"/>
          <w:szCs w:val="24"/>
        </w:rPr>
        <w:t>W ramach umiędzynarodowienia programów studiów plan</w:t>
      </w:r>
      <w:r w:rsidR="00565D95">
        <w:rPr>
          <w:rFonts w:ascii="Times New Roman" w:hAnsi="Times New Roman"/>
          <w:sz w:val="24"/>
          <w:szCs w:val="24"/>
        </w:rPr>
        <w:t>owane jest</w:t>
      </w:r>
      <w:r w:rsidRPr="00DA31B3">
        <w:rPr>
          <w:rFonts w:ascii="Times New Roman" w:hAnsi="Times New Roman"/>
          <w:sz w:val="24"/>
          <w:szCs w:val="24"/>
        </w:rPr>
        <w:t xml:space="preserve"> zwiększenie stopnia umiędzynarodowienia procesu kształcenia poprzez rozszerzenie współpracy międzynarodowej w zakresie naukowym i dydaktyczną i na poziomie sieci uniwersyteckich w celu zwiększenia widoczności na arenie międzynarodowej. W tym zakresie Wydział podejmuje działania zmierzające do zatrudnienia nauczycieli prowadzących zajęcia dydaktyczne z krajów europejskich i ze świata. W chwili obecnej trwają rozmowy z położną z USA deklarującą chęć współpracy z naszym kierunkiem. W ramach umiędzynarodowienia procesu kształcenia Wydział współpracuje z wieloma Uczelniami i zmierza do zwiększenia zakresu tej współpracy. W kolejnych cyklach kształcenia planowane jest wprowadzenie modułów w języku obcym na studiach pierwszego stopnia na kierunku </w:t>
      </w:r>
      <w:r w:rsidR="00D46B60">
        <w:rPr>
          <w:rFonts w:ascii="Times New Roman" w:hAnsi="Times New Roman"/>
          <w:sz w:val="24"/>
          <w:szCs w:val="24"/>
        </w:rPr>
        <w:t>P</w:t>
      </w:r>
      <w:r w:rsidRPr="00DA31B3">
        <w:rPr>
          <w:rFonts w:ascii="Times New Roman" w:hAnsi="Times New Roman"/>
          <w:sz w:val="24"/>
          <w:szCs w:val="24"/>
        </w:rPr>
        <w:t>ołożnictwo.</w:t>
      </w:r>
      <w:r w:rsidR="00565D95" w:rsidRPr="00565D95">
        <w:rPr>
          <w:rFonts w:ascii="Times New Roman" w:hAnsi="Times New Roman"/>
          <w:sz w:val="24"/>
          <w:szCs w:val="24"/>
        </w:rPr>
        <w:t xml:space="preserve"> Pracownicy i studenci kierunku </w:t>
      </w:r>
      <w:r w:rsidR="00D46B60">
        <w:rPr>
          <w:rFonts w:ascii="Times New Roman" w:hAnsi="Times New Roman"/>
          <w:sz w:val="24"/>
          <w:szCs w:val="24"/>
        </w:rPr>
        <w:t>P</w:t>
      </w:r>
      <w:r w:rsidR="00565D95" w:rsidRPr="00565D95">
        <w:rPr>
          <w:rFonts w:ascii="Times New Roman" w:hAnsi="Times New Roman"/>
          <w:sz w:val="24"/>
          <w:szCs w:val="24"/>
        </w:rPr>
        <w:t>ołożnictwo regularnie biorą udział w międzynarodowych konferencjach naukowych odbywających się w Polsce i zagranicą, a także w wyjazdach studyjnych i stażach.  Monitorowanie umiędzynarodowienia jest realizowane poprzez okresowe raporty z wyjazdów zagranicznych przesyłane do sekretariatu Instytutu Pielęgniarstwa i Położnictwa</w:t>
      </w:r>
      <w:r w:rsidR="00E15108">
        <w:rPr>
          <w:rFonts w:ascii="Times New Roman" w:hAnsi="Times New Roman"/>
          <w:sz w:val="24"/>
          <w:szCs w:val="24"/>
        </w:rPr>
        <w:t xml:space="preserve">. </w:t>
      </w:r>
      <w:r w:rsidR="00565D95" w:rsidRPr="00565D95">
        <w:rPr>
          <w:rFonts w:ascii="Times New Roman" w:hAnsi="Times New Roman"/>
          <w:sz w:val="24"/>
          <w:szCs w:val="24"/>
        </w:rPr>
        <w:t xml:space="preserve">Studia na kierunku </w:t>
      </w:r>
      <w:r w:rsidR="00D46B60">
        <w:rPr>
          <w:rFonts w:ascii="Times New Roman" w:hAnsi="Times New Roman"/>
          <w:sz w:val="24"/>
          <w:szCs w:val="24"/>
        </w:rPr>
        <w:t>P</w:t>
      </w:r>
      <w:r w:rsidR="00565D95" w:rsidRPr="00565D95">
        <w:rPr>
          <w:rFonts w:ascii="Times New Roman" w:hAnsi="Times New Roman"/>
          <w:sz w:val="24"/>
          <w:szCs w:val="24"/>
        </w:rPr>
        <w:t xml:space="preserve">ołożnictwo są otwarte dla kandydatów zagranicznych, </w:t>
      </w:r>
      <w:r w:rsidR="00E15108">
        <w:rPr>
          <w:rFonts w:ascii="Times New Roman" w:hAnsi="Times New Roman"/>
          <w:sz w:val="24"/>
          <w:szCs w:val="24"/>
        </w:rPr>
        <w:t>jednak</w:t>
      </w:r>
      <w:r w:rsidR="00565D95" w:rsidRPr="00565D95">
        <w:rPr>
          <w:rFonts w:ascii="Times New Roman" w:hAnsi="Times New Roman"/>
          <w:sz w:val="24"/>
          <w:szCs w:val="24"/>
        </w:rPr>
        <w:t xml:space="preserve"> ze względu na prowadzenie większości zajęć w j. polskim, atrakcyjność kierunku dla kandydatów nie-polskojęzycznych jest ograniczona. Najczęściej na naszym kierunku studiują studenci z Ukrainy, Białorusi, Rosji, mieliśmy również studentki z Angoli oraz Litwy, które ukończyły studia w ubiegłym roku akademickim. W chwili obecnej studiuje 2 studentów z Ukrainy, 1 student z Litwy i </w:t>
      </w:r>
      <w:r w:rsidR="00565D95" w:rsidRPr="00565D95">
        <w:rPr>
          <w:rFonts w:ascii="Times New Roman" w:hAnsi="Times New Roman"/>
          <w:sz w:val="24"/>
          <w:szCs w:val="24"/>
        </w:rPr>
        <w:lastRenderedPageBreak/>
        <w:t xml:space="preserve">1 student z Rosji.  </w:t>
      </w:r>
    </w:p>
    <w:p w14:paraId="30598CAD" w14:textId="77777777" w:rsidR="00AD5DD4" w:rsidRPr="00D75773" w:rsidRDefault="00AD5DD4" w:rsidP="00AD5DD4">
      <w:pPr>
        <w:widowControl w:val="0"/>
        <w:autoSpaceDE w:val="0"/>
        <w:autoSpaceDN w:val="0"/>
        <w:adjustRightInd w:val="0"/>
        <w:spacing w:after="0" w:line="240" w:lineRule="auto"/>
        <w:ind w:right="381"/>
        <w:jc w:val="both"/>
        <w:rPr>
          <w:rFonts w:ascii="Times New Roman" w:hAnsi="Times New Roman"/>
          <w:color w:val="4F81BD" w:themeColor="accent1"/>
          <w:sz w:val="24"/>
          <w:szCs w:val="24"/>
        </w:rPr>
      </w:pPr>
    </w:p>
    <w:p w14:paraId="787F82FD" w14:textId="56898ADD" w:rsidR="000C3C68" w:rsidRPr="003E5EF9" w:rsidRDefault="003E5EF9" w:rsidP="003E5EF9">
      <w:pPr>
        <w:widowControl w:val="0"/>
        <w:autoSpaceDE w:val="0"/>
        <w:autoSpaceDN w:val="0"/>
        <w:adjustRightInd w:val="0"/>
        <w:spacing w:after="0" w:line="240" w:lineRule="auto"/>
        <w:ind w:right="381"/>
        <w:jc w:val="both"/>
        <w:rPr>
          <w:rFonts w:ascii="Times New Roman" w:hAnsi="Times New Roman"/>
          <w:b/>
          <w:bCs/>
          <w:sz w:val="24"/>
          <w:szCs w:val="24"/>
        </w:rPr>
      </w:pPr>
      <w:r>
        <w:rPr>
          <w:rFonts w:ascii="Times New Roman" w:hAnsi="Times New Roman"/>
          <w:b/>
          <w:bCs/>
          <w:sz w:val="24"/>
          <w:szCs w:val="24"/>
        </w:rPr>
        <w:t>8.</w:t>
      </w:r>
      <w:r w:rsidR="00AD5DD4" w:rsidRPr="003E5EF9">
        <w:rPr>
          <w:rFonts w:ascii="Times New Roman" w:hAnsi="Times New Roman"/>
          <w:b/>
          <w:bCs/>
          <w:sz w:val="24"/>
          <w:szCs w:val="24"/>
        </w:rPr>
        <w:t>Wsparcie studentów w uczeniu się, rozwoju społecznym, naukowym lub zawodowym i wejściu na rynek pracy oraz rozwój i doskonalenie form wsparcia</w:t>
      </w:r>
      <w:r w:rsidR="00351ED7" w:rsidRPr="003E5EF9">
        <w:rPr>
          <w:rFonts w:ascii="Times New Roman" w:hAnsi="Times New Roman"/>
          <w:b/>
          <w:bCs/>
          <w:sz w:val="24"/>
          <w:szCs w:val="24"/>
        </w:rPr>
        <w:t>:</w:t>
      </w:r>
    </w:p>
    <w:p w14:paraId="62698E49" w14:textId="3CE3F67B" w:rsidR="00AD5DD4" w:rsidRPr="000C3C68" w:rsidRDefault="00AD5DD4" w:rsidP="00AD5DD4">
      <w:pPr>
        <w:widowControl w:val="0"/>
        <w:autoSpaceDE w:val="0"/>
        <w:autoSpaceDN w:val="0"/>
        <w:adjustRightInd w:val="0"/>
        <w:spacing w:after="0" w:line="240" w:lineRule="auto"/>
        <w:ind w:right="381"/>
        <w:jc w:val="both"/>
        <w:rPr>
          <w:rFonts w:ascii="Times New Roman" w:hAnsi="Times New Roman"/>
          <w:i/>
          <w:iCs/>
          <w:sz w:val="24"/>
          <w:szCs w:val="24"/>
        </w:rPr>
      </w:pPr>
      <w:r w:rsidRPr="000C3C68">
        <w:rPr>
          <w:rFonts w:ascii="Times New Roman" w:hAnsi="Times New Roman"/>
          <w:sz w:val="24"/>
          <w:szCs w:val="24"/>
        </w:rPr>
        <w:t xml:space="preserve">a) </w:t>
      </w:r>
      <w:r w:rsidRPr="000C3C68">
        <w:rPr>
          <w:rFonts w:ascii="Times New Roman" w:hAnsi="Times New Roman"/>
          <w:b/>
          <w:bCs/>
          <w:sz w:val="24"/>
          <w:szCs w:val="24"/>
        </w:rPr>
        <w:t>rozw</w:t>
      </w:r>
      <w:r w:rsidR="00AD5F45" w:rsidRPr="000C3C68">
        <w:rPr>
          <w:rFonts w:ascii="Times New Roman" w:hAnsi="Times New Roman"/>
          <w:b/>
          <w:bCs/>
          <w:sz w:val="24"/>
          <w:szCs w:val="24"/>
        </w:rPr>
        <w:t>ój</w:t>
      </w:r>
      <w:r w:rsidRPr="000C3C68">
        <w:rPr>
          <w:rFonts w:ascii="Times New Roman" w:hAnsi="Times New Roman"/>
          <w:b/>
          <w:bCs/>
          <w:sz w:val="24"/>
          <w:szCs w:val="24"/>
        </w:rPr>
        <w:t xml:space="preserve"> naukow</w:t>
      </w:r>
      <w:r w:rsidR="00AD5F45" w:rsidRPr="000C3C68">
        <w:rPr>
          <w:rFonts w:ascii="Times New Roman" w:hAnsi="Times New Roman"/>
          <w:b/>
          <w:bCs/>
          <w:sz w:val="24"/>
          <w:szCs w:val="24"/>
        </w:rPr>
        <w:t>y</w:t>
      </w:r>
      <w:r w:rsidRPr="000C3C68">
        <w:rPr>
          <w:rFonts w:ascii="Times New Roman" w:hAnsi="Times New Roman"/>
          <w:b/>
          <w:bCs/>
          <w:sz w:val="24"/>
          <w:szCs w:val="24"/>
        </w:rPr>
        <w:t xml:space="preserve"> studentów</w:t>
      </w:r>
      <w:r w:rsidRPr="000C3C68">
        <w:rPr>
          <w:rFonts w:ascii="Times New Roman" w:hAnsi="Times New Roman"/>
          <w:sz w:val="24"/>
          <w:szCs w:val="24"/>
        </w:rPr>
        <w:t xml:space="preserve"> </w:t>
      </w:r>
      <w:r w:rsidRPr="000C3C68">
        <w:rPr>
          <w:rFonts w:ascii="Times New Roman" w:hAnsi="Times New Roman"/>
          <w:i/>
          <w:iCs/>
          <w:sz w:val="24"/>
          <w:szCs w:val="24"/>
        </w:rPr>
        <w:t>(koła naukowe i ich działalność</w:t>
      </w:r>
      <w:r w:rsidR="00AD5F45" w:rsidRPr="000C3C68">
        <w:rPr>
          <w:rFonts w:ascii="Times New Roman" w:hAnsi="Times New Roman"/>
          <w:i/>
          <w:iCs/>
          <w:sz w:val="24"/>
          <w:szCs w:val="24"/>
        </w:rPr>
        <w:t xml:space="preserve"> oraz wykaz publikacji studentów i absolwentów z nauczycielami </w:t>
      </w:r>
      <w:r w:rsidR="013D7490" w:rsidRPr="000C3C68">
        <w:rPr>
          <w:rFonts w:ascii="Times New Roman" w:hAnsi="Times New Roman"/>
          <w:i/>
          <w:iCs/>
          <w:sz w:val="24"/>
          <w:szCs w:val="24"/>
        </w:rPr>
        <w:t xml:space="preserve">akademickimi </w:t>
      </w:r>
      <w:r w:rsidR="00AD5F45" w:rsidRPr="000C3C68">
        <w:rPr>
          <w:rFonts w:ascii="Times New Roman" w:hAnsi="Times New Roman"/>
          <w:i/>
          <w:iCs/>
          <w:sz w:val="24"/>
          <w:szCs w:val="24"/>
        </w:rPr>
        <w:t>w danym roku)</w:t>
      </w:r>
      <w:r w:rsidR="00307D26" w:rsidRPr="000C3C68">
        <w:rPr>
          <w:rFonts w:ascii="Times New Roman" w:hAnsi="Times New Roman"/>
          <w:i/>
          <w:iCs/>
          <w:sz w:val="24"/>
          <w:szCs w:val="24"/>
        </w:rPr>
        <w:t>:</w:t>
      </w:r>
    </w:p>
    <w:p w14:paraId="7C71758F" w14:textId="77777777" w:rsidR="00697BFC" w:rsidRPr="00697BFC" w:rsidRDefault="00697BFC" w:rsidP="00697BFC">
      <w:pPr>
        <w:widowControl w:val="0"/>
        <w:autoSpaceDE w:val="0"/>
        <w:autoSpaceDN w:val="0"/>
        <w:adjustRightInd w:val="0"/>
        <w:spacing w:after="0" w:line="240" w:lineRule="auto"/>
        <w:ind w:right="381"/>
        <w:jc w:val="both"/>
        <w:rPr>
          <w:rFonts w:ascii="Times New Roman" w:hAnsi="Times New Roman"/>
          <w:b/>
          <w:bCs/>
          <w:sz w:val="24"/>
          <w:szCs w:val="24"/>
        </w:rPr>
      </w:pPr>
    </w:p>
    <w:p w14:paraId="3B645F79" w14:textId="621F2D60" w:rsidR="00E92656" w:rsidRPr="000C3C68" w:rsidRDefault="00BF557F" w:rsidP="00E92656">
      <w:pPr>
        <w:widowControl w:val="0"/>
        <w:autoSpaceDE w:val="0"/>
        <w:autoSpaceDN w:val="0"/>
        <w:adjustRightInd w:val="0"/>
        <w:spacing w:after="0"/>
        <w:ind w:right="381"/>
        <w:jc w:val="both"/>
        <w:rPr>
          <w:rFonts w:ascii="Times New Roman" w:hAnsi="Times New Roman"/>
          <w:color w:val="0070C0"/>
          <w:sz w:val="24"/>
          <w:szCs w:val="24"/>
        </w:rPr>
      </w:pPr>
      <w:r w:rsidRPr="000C3C68">
        <w:rPr>
          <w:rFonts w:ascii="Times New Roman" w:hAnsi="Times New Roman"/>
          <w:sz w:val="24"/>
          <w:szCs w:val="24"/>
        </w:rPr>
        <w:t xml:space="preserve">Studenci kierunku Położnictwo mają do wyboru liczne koła naukowe działające na Wydziale Nauk o Zdrowiu, gdzie mają możliwość rozwijania swoich zainteresowań naukowych. Znakomita większość z nich zrzeszona jest w dwóch kołach naukowych funkcjonujących przy Pracowni Podstaw Opieki Położniczej: </w:t>
      </w:r>
      <w:r w:rsidRPr="000C3C68">
        <w:rPr>
          <w:rFonts w:ascii="Times New Roman" w:hAnsi="Times New Roman"/>
          <w:i/>
          <w:sz w:val="24"/>
          <w:szCs w:val="24"/>
        </w:rPr>
        <w:t>Studenckim Kole Naukowym Opieki Położniczej i Studenckim Kole Naukowym Pielęgniarstwa Neonatologicznego przy Pracowni Podstaw Opieki Położniczej</w:t>
      </w:r>
      <w:r w:rsidRPr="000C3C68">
        <w:rPr>
          <w:rFonts w:ascii="Times New Roman" w:hAnsi="Times New Roman"/>
          <w:sz w:val="24"/>
          <w:szCs w:val="24"/>
        </w:rPr>
        <w:t>. Oba koła zajmują się propagowaniem wiedzy z zakresu nauk medycznych,</w:t>
      </w:r>
      <w:r w:rsidR="00E92656" w:rsidRPr="000C3C68">
        <w:rPr>
          <w:rFonts w:ascii="Times New Roman" w:hAnsi="Times New Roman"/>
          <w:sz w:val="24"/>
          <w:szCs w:val="24"/>
          <w:shd w:val="clear" w:color="auto" w:fill="FFFFFF"/>
        </w:rPr>
        <w:t xml:space="preserve"> </w:t>
      </w:r>
      <w:r w:rsidR="00E92656" w:rsidRPr="000C3C68">
        <w:rPr>
          <w:rFonts w:ascii="Times New Roman" w:hAnsi="Times New Roman"/>
          <w:sz w:val="24"/>
          <w:szCs w:val="24"/>
        </w:rPr>
        <w:t xml:space="preserve">humanistycznych i współczesnego położnictwa ze szczególnym uwzględnieniem najnowszych osiągnięć z zakresu neonatologii, położnictwa i ginekologii, popularyzowaniem najnowszych osiągnięć położnych, kształtowaniem odpowiedzialnej postawy zawodowej. </w:t>
      </w:r>
      <w:hyperlink r:id="rId16" w:history="1">
        <w:r w:rsidR="00E92656" w:rsidRPr="000C3C68">
          <w:rPr>
            <w:rStyle w:val="Hipercze"/>
            <w:rFonts w:ascii="Times New Roman" w:hAnsi="Times New Roman"/>
            <w:color w:val="0070C0"/>
            <w:sz w:val="24"/>
            <w:szCs w:val="24"/>
          </w:rPr>
          <w:t>https://ipip.wnz.cm.uj.edu.pl/zaklady/pracownia-podstaw-opieki-polozniczej/</w:t>
        </w:r>
      </w:hyperlink>
      <w:r w:rsidR="000C3C68" w:rsidRPr="000C3C68">
        <w:rPr>
          <w:rStyle w:val="Hipercze"/>
          <w:rFonts w:ascii="Times New Roman" w:hAnsi="Times New Roman"/>
          <w:color w:val="0070C0"/>
          <w:sz w:val="24"/>
          <w:szCs w:val="24"/>
        </w:rPr>
        <w:t xml:space="preserve"> </w:t>
      </w:r>
      <w:r w:rsidR="00E92656" w:rsidRPr="000C3C68">
        <w:rPr>
          <w:rFonts w:ascii="Times New Roman" w:hAnsi="Times New Roman"/>
          <w:color w:val="0070C0"/>
          <w:sz w:val="24"/>
          <w:szCs w:val="24"/>
        </w:rPr>
        <w:t xml:space="preserve">. </w:t>
      </w:r>
    </w:p>
    <w:p w14:paraId="49691466" w14:textId="77777777" w:rsidR="00BF557F" w:rsidRPr="000C3C68" w:rsidRDefault="00BF557F" w:rsidP="00697BFC">
      <w:pPr>
        <w:widowControl w:val="0"/>
        <w:autoSpaceDE w:val="0"/>
        <w:autoSpaceDN w:val="0"/>
        <w:adjustRightInd w:val="0"/>
        <w:spacing w:after="0" w:line="240" w:lineRule="auto"/>
        <w:ind w:right="381"/>
        <w:jc w:val="both"/>
        <w:rPr>
          <w:rFonts w:ascii="Times New Roman" w:hAnsi="Times New Roman"/>
          <w:b/>
          <w:bCs/>
          <w:sz w:val="24"/>
          <w:szCs w:val="24"/>
        </w:rPr>
      </w:pPr>
    </w:p>
    <w:p w14:paraId="27B7DFDE" w14:textId="05F5FF0F" w:rsidR="00697BFC" w:rsidRPr="000C3C68" w:rsidRDefault="008F47F1" w:rsidP="00697BFC">
      <w:pPr>
        <w:widowControl w:val="0"/>
        <w:autoSpaceDE w:val="0"/>
        <w:autoSpaceDN w:val="0"/>
        <w:adjustRightInd w:val="0"/>
        <w:spacing w:after="0" w:line="240" w:lineRule="auto"/>
        <w:ind w:right="381"/>
        <w:jc w:val="both"/>
        <w:rPr>
          <w:rFonts w:ascii="Times New Roman" w:hAnsi="Times New Roman"/>
          <w:sz w:val="24"/>
          <w:szCs w:val="24"/>
        </w:rPr>
      </w:pPr>
      <w:r>
        <w:rPr>
          <w:rFonts w:ascii="Times New Roman" w:hAnsi="Times New Roman"/>
          <w:b/>
          <w:bCs/>
          <w:sz w:val="24"/>
          <w:szCs w:val="24"/>
        </w:rPr>
        <w:t xml:space="preserve">Opiekunami </w:t>
      </w:r>
      <w:r w:rsidR="00697BFC" w:rsidRPr="000C3C68">
        <w:rPr>
          <w:rFonts w:ascii="Times New Roman" w:hAnsi="Times New Roman"/>
          <w:b/>
          <w:bCs/>
          <w:sz w:val="24"/>
          <w:szCs w:val="24"/>
        </w:rPr>
        <w:t>S</w:t>
      </w:r>
      <w:r>
        <w:rPr>
          <w:rFonts w:ascii="Times New Roman" w:hAnsi="Times New Roman"/>
          <w:b/>
          <w:bCs/>
          <w:sz w:val="24"/>
          <w:szCs w:val="24"/>
        </w:rPr>
        <w:t>tudenckich Kół</w:t>
      </w:r>
      <w:r w:rsidR="00697BFC" w:rsidRPr="000C3C68">
        <w:rPr>
          <w:rFonts w:ascii="Times New Roman" w:hAnsi="Times New Roman"/>
          <w:b/>
          <w:bCs/>
          <w:sz w:val="24"/>
          <w:szCs w:val="24"/>
        </w:rPr>
        <w:t xml:space="preserve"> Naukow</w:t>
      </w:r>
      <w:r>
        <w:rPr>
          <w:rFonts w:ascii="Times New Roman" w:hAnsi="Times New Roman"/>
          <w:b/>
          <w:bCs/>
          <w:sz w:val="24"/>
          <w:szCs w:val="24"/>
        </w:rPr>
        <w:t>ych są</w:t>
      </w:r>
      <w:r w:rsidR="00697BFC" w:rsidRPr="000C3C68">
        <w:rPr>
          <w:rFonts w:ascii="Times New Roman" w:hAnsi="Times New Roman"/>
          <w:b/>
          <w:bCs/>
          <w:sz w:val="24"/>
          <w:szCs w:val="24"/>
        </w:rPr>
        <w:t>:</w:t>
      </w:r>
    </w:p>
    <w:p w14:paraId="5414174C" w14:textId="77777777" w:rsidR="00697BFC" w:rsidRPr="00697BFC" w:rsidRDefault="00697BFC" w:rsidP="00697BFC">
      <w:pPr>
        <w:widowControl w:val="0"/>
        <w:numPr>
          <w:ilvl w:val="0"/>
          <w:numId w:val="4"/>
        </w:numPr>
        <w:autoSpaceDE w:val="0"/>
        <w:autoSpaceDN w:val="0"/>
        <w:adjustRightInd w:val="0"/>
        <w:spacing w:after="0" w:line="240" w:lineRule="auto"/>
        <w:ind w:right="381"/>
        <w:jc w:val="both"/>
        <w:rPr>
          <w:rFonts w:ascii="Times New Roman" w:hAnsi="Times New Roman"/>
          <w:sz w:val="24"/>
          <w:szCs w:val="24"/>
        </w:rPr>
      </w:pPr>
      <w:r w:rsidRPr="00191CCF">
        <w:rPr>
          <w:rFonts w:ascii="Times New Roman" w:hAnsi="Times New Roman"/>
          <w:i/>
          <w:iCs/>
          <w:sz w:val="24"/>
          <w:szCs w:val="24"/>
        </w:rPr>
        <w:t>Studenckie Koło Naukowe Opieki Położniczej UJCM</w:t>
      </w:r>
      <w:r w:rsidRPr="00697BFC">
        <w:rPr>
          <w:rFonts w:ascii="Times New Roman" w:hAnsi="Times New Roman"/>
          <w:sz w:val="24"/>
          <w:szCs w:val="24"/>
        </w:rPr>
        <w:t xml:space="preserve"> – opiekunami są dr Renata Madetko i mgr Magdalena Humaj-Grysztar</w:t>
      </w:r>
    </w:p>
    <w:p w14:paraId="21CE9BAC" w14:textId="77777777" w:rsidR="00697BFC" w:rsidRPr="00697BFC" w:rsidRDefault="00697BFC" w:rsidP="00697BFC">
      <w:pPr>
        <w:widowControl w:val="0"/>
        <w:numPr>
          <w:ilvl w:val="0"/>
          <w:numId w:val="4"/>
        </w:numPr>
        <w:autoSpaceDE w:val="0"/>
        <w:autoSpaceDN w:val="0"/>
        <w:adjustRightInd w:val="0"/>
        <w:spacing w:after="0" w:line="240" w:lineRule="auto"/>
        <w:ind w:right="381"/>
        <w:jc w:val="both"/>
        <w:rPr>
          <w:rFonts w:ascii="Times New Roman" w:hAnsi="Times New Roman"/>
          <w:sz w:val="24"/>
          <w:szCs w:val="24"/>
        </w:rPr>
      </w:pPr>
      <w:r w:rsidRPr="00191CCF">
        <w:rPr>
          <w:rFonts w:ascii="Times New Roman" w:hAnsi="Times New Roman"/>
          <w:i/>
          <w:iCs/>
          <w:sz w:val="24"/>
          <w:szCs w:val="24"/>
        </w:rPr>
        <w:t>Studenckie Koło Naukowe Pielęgniarstwa Neonatologicznego</w:t>
      </w:r>
      <w:r w:rsidRPr="00697BFC">
        <w:rPr>
          <w:rFonts w:ascii="Times New Roman" w:hAnsi="Times New Roman"/>
          <w:sz w:val="24"/>
          <w:szCs w:val="24"/>
        </w:rPr>
        <w:t xml:space="preserve"> – opiekunami są dr Barbara Prażmowska i mgr Patrycja Ostrogórska</w:t>
      </w:r>
    </w:p>
    <w:p w14:paraId="15D4064F" w14:textId="77777777" w:rsidR="00870B65" w:rsidRPr="00697BFC" w:rsidRDefault="00870B65" w:rsidP="00697BFC">
      <w:pPr>
        <w:widowControl w:val="0"/>
        <w:autoSpaceDE w:val="0"/>
        <w:autoSpaceDN w:val="0"/>
        <w:adjustRightInd w:val="0"/>
        <w:spacing w:after="0" w:line="240" w:lineRule="auto"/>
        <w:ind w:right="381"/>
        <w:jc w:val="both"/>
        <w:rPr>
          <w:rFonts w:ascii="Times New Roman" w:hAnsi="Times New Roman"/>
          <w:sz w:val="24"/>
          <w:szCs w:val="24"/>
        </w:rPr>
      </w:pPr>
    </w:p>
    <w:p w14:paraId="5F0D6BA3" w14:textId="7536090D" w:rsidR="00697BFC" w:rsidRPr="00697BFC" w:rsidRDefault="00697BFC" w:rsidP="00870B65">
      <w:pPr>
        <w:widowControl w:val="0"/>
        <w:autoSpaceDE w:val="0"/>
        <w:autoSpaceDN w:val="0"/>
        <w:adjustRightInd w:val="0"/>
        <w:spacing w:after="0"/>
        <w:ind w:right="381"/>
        <w:jc w:val="both"/>
        <w:rPr>
          <w:rFonts w:ascii="Times New Roman" w:hAnsi="Times New Roman"/>
          <w:b/>
          <w:bCs/>
          <w:sz w:val="24"/>
          <w:szCs w:val="24"/>
        </w:rPr>
      </w:pPr>
      <w:r w:rsidRPr="00697BFC">
        <w:rPr>
          <w:rFonts w:ascii="Times New Roman" w:hAnsi="Times New Roman"/>
          <w:i/>
          <w:sz w:val="24"/>
          <w:szCs w:val="24"/>
        </w:rPr>
        <w:t xml:space="preserve">Studenckie Koło Naukowe Opieki Położniczej </w:t>
      </w:r>
      <w:r w:rsidRPr="00697BFC">
        <w:rPr>
          <w:rFonts w:ascii="Times New Roman" w:hAnsi="Times New Roman"/>
          <w:sz w:val="24"/>
          <w:szCs w:val="24"/>
        </w:rPr>
        <w:t xml:space="preserve">w listopadzie 2021 </w:t>
      </w:r>
      <w:r w:rsidRPr="00870B65">
        <w:rPr>
          <w:rFonts w:ascii="Times New Roman" w:hAnsi="Times New Roman"/>
          <w:b/>
          <w:bCs/>
          <w:sz w:val="24"/>
          <w:szCs w:val="24"/>
        </w:rPr>
        <w:t>otrzymało wyróżnienie</w:t>
      </w:r>
      <w:r w:rsidRPr="00697BFC">
        <w:rPr>
          <w:rFonts w:ascii="Times New Roman" w:hAnsi="Times New Roman"/>
          <w:sz w:val="24"/>
          <w:szCs w:val="24"/>
        </w:rPr>
        <w:t xml:space="preserve"> w Ogólnopolskim konkursie dla autorów i promotorów najlepszych projektów naukowych realizowanych przez studentów i doktorantów </w:t>
      </w:r>
      <w:r w:rsidRPr="00870B65">
        <w:rPr>
          <w:rFonts w:ascii="Times New Roman" w:hAnsi="Times New Roman"/>
          <w:b/>
          <w:bCs/>
          <w:sz w:val="24"/>
          <w:szCs w:val="24"/>
        </w:rPr>
        <w:t>(KONKURS StRuNa 2021).</w:t>
      </w:r>
      <w:r w:rsidRPr="00697BFC">
        <w:rPr>
          <w:rFonts w:ascii="Times New Roman" w:hAnsi="Times New Roman"/>
          <w:sz w:val="24"/>
          <w:szCs w:val="24"/>
        </w:rPr>
        <w:t xml:space="preserve"> Wyróżnienie przyjęła studentka studiów drugiego stopnia </w:t>
      </w:r>
      <w:r w:rsidR="003E5EF9">
        <w:rPr>
          <w:rFonts w:ascii="Times New Roman" w:hAnsi="Times New Roman"/>
          <w:sz w:val="24"/>
          <w:szCs w:val="24"/>
        </w:rPr>
        <w:t xml:space="preserve">- </w:t>
      </w:r>
      <w:r w:rsidRPr="00697BFC">
        <w:rPr>
          <w:rFonts w:ascii="Times New Roman" w:hAnsi="Times New Roman"/>
          <w:sz w:val="24"/>
          <w:szCs w:val="24"/>
        </w:rPr>
        <w:t xml:space="preserve">przewodnicząca koła. </w:t>
      </w:r>
    </w:p>
    <w:p w14:paraId="5FD6AB4E" w14:textId="77777777" w:rsidR="00697BFC" w:rsidRPr="00697BFC" w:rsidRDefault="00697BFC" w:rsidP="00697BFC">
      <w:pPr>
        <w:widowControl w:val="0"/>
        <w:autoSpaceDE w:val="0"/>
        <w:autoSpaceDN w:val="0"/>
        <w:adjustRightInd w:val="0"/>
        <w:spacing w:after="0" w:line="240" w:lineRule="auto"/>
        <w:ind w:right="381"/>
        <w:jc w:val="both"/>
        <w:rPr>
          <w:rFonts w:ascii="Times New Roman" w:hAnsi="Times New Roman"/>
          <w:sz w:val="24"/>
          <w:szCs w:val="24"/>
        </w:rPr>
      </w:pPr>
    </w:p>
    <w:p w14:paraId="4976C87F" w14:textId="3CBE8462" w:rsidR="00697BFC" w:rsidRDefault="00697BFC" w:rsidP="00697BFC">
      <w:pPr>
        <w:widowControl w:val="0"/>
        <w:autoSpaceDE w:val="0"/>
        <w:autoSpaceDN w:val="0"/>
        <w:adjustRightInd w:val="0"/>
        <w:spacing w:after="0" w:line="240" w:lineRule="auto"/>
        <w:ind w:right="381"/>
        <w:jc w:val="both"/>
        <w:rPr>
          <w:rFonts w:ascii="Times New Roman" w:hAnsi="Times New Roman"/>
          <w:sz w:val="24"/>
          <w:szCs w:val="24"/>
        </w:rPr>
      </w:pPr>
      <w:r w:rsidRPr="00697BFC">
        <w:rPr>
          <w:rFonts w:ascii="Times New Roman" w:hAnsi="Times New Roman"/>
          <w:sz w:val="24"/>
          <w:szCs w:val="24"/>
        </w:rPr>
        <w:t>W grudniu 2021</w:t>
      </w:r>
      <w:r w:rsidR="00682077">
        <w:rPr>
          <w:rFonts w:ascii="Times New Roman" w:hAnsi="Times New Roman"/>
          <w:sz w:val="24"/>
          <w:szCs w:val="24"/>
        </w:rPr>
        <w:t xml:space="preserve"> roku</w:t>
      </w:r>
      <w:r w:rsidRPr="00697BFC">
        <w:rPr>
          <w:rFonts w:ascii="Times New Roman" w:hAnsi="Times New Roman"/>
          <w:sz w:val="24"/>
          <w:szCs w:val="24"/>
        </w:rPr>
        <w:t xml:space="preserve"> </w:t>
      </w:r>
      <w:r w:rsidRPr="00697BFC">
        <w:rPr>
          <w:rFonts w:ascii="Times New Roman" w:hAnsi="Times New Roman"/>
          <w:i/>
          <w:sz w:val="24"/>
          <w:szCs w:val="24"/>
        </w:rPr>
        <w:t xml:space="preserve">Studenckie Koło Naukowe Opieki Położniczej </w:t>
      </w:r>
      <w:r w:rsidRPr="00697BFC">
        <w:rPr>
          <w:rFonts w:ascii="Times New Roman" w:hAnsi="Times New Roman"/>
          <w:sz w:val="24"/>
          <w:szCs w:val="24"/>
        </w:rPr>
        <w:t>zajęło I miejsce</w:t>
      </w:r>
      <w:r w:rsidRPr="00697BFC">
        <w:rPr>
          <w:rFonts w:ascii="Times New Roman" w:hAnsi="Times New Roman"/>
          <w:i/>
          <w:sz w:val="24"/>
          <w:szCs w:val="24"/>
        </w:rPr>
        <w:t xml:space="preserve"> </w:t>
      </w:r>
      <w:r w:rsidRPr="00697BFC">
        <w:rPr>
          <w:rFonts w:ascii="Times New Roman" w:hAnsi="Times New Roman"/>
          <w:sz w:val="24"/>
          <w:szCs w:val="24"/>
        </w:rPr>
        <w:t>w konkursie na najlepsze Koło Studenckie 2020/2021 organizowanym przez Studenckie Towarzystwo Naukowe UJ CM</w:t>
      </w:r>
      <w:r w:rsidR="00623B3C">
        <w:rPr>
          <w:rFonts w:ascii="Times New Roman" w:hAnsi="Times New Roman"/>
          <w:sz w:val="24"/>
          <w:szCs w:val="24"/>
        </w:rPr>
        <w:t>.</w:t>
      </w:r>
    </w:p>
    <w:p w14:paraId="34739573" w14:textId="4E41DC06" w:rsidR="00A94B9D" w:rsidRPr="00697BFC" w:rsidRDefault="00095610" w:rsidP="00B35449">
      <w:pPr>
        <w:widowControl w:val="0"/>
        <w:autoSpaceDE w:val="0"/>
        <w:autoSpaceDN w:val="0"/>
        <w:adjustRightInd w:val="0"/>
        <w:spacing w:after="0" w:line="240" w:lineRule="auto"/>
        <w:ind w:left="720" w:right="381"/>
        <w:jc w:val="both"/>
        <w:rPr>
          <w:rFonts w:ascii="Times New Roman" w:hAnsi="Times New Roman"/>
          <w:sz w:val="24"/>
          <w:szCs w:val="24"/>
        </w:rPr>
      </w:pPr>
      <w:r w:rsidRPr="00095610">
        <w:rPr>
          <w:rFonts w:ascii="Times New Roman" w:hAnsi="Times New Roman"/>
          <w:sz w:val="24"/>
          <w:szCs w:val="24"/>
        </w:rPr>
        <w:t> </w:t>
      </w:r>
    </w:p>
    <w:p w14:paraId="6507F4AF" w14:textId="63D7623A" w:rsidR="003B59BB" w:rsidRPr="00623B3C" w:rsidRDefault="000549A6" w:rsidP="00AD5DD4">
      <w:pPr>
        <w:widowControl w:val="0"/>
        <w:autoSpaceDE w:val="0"/>
        <w:autoSpaceDN w:val="0"/>
        <w:adjustRightInd w:val="0"/>
        <w:spacing w:after="0" w:line="240" w:lineRule="auto"/>
        <w:ind w:right="381"/>
        <w:jc w:val="both"/>
        <w:rPr>
          <w:rFonts w:ascii="Times New Roman" w:hAnsi="Times New Roman"/>
          <w:sz w:val="24"/>
          <w:szCs w:val="24"/>
        </w:rPr>
      </w:pPr>
      <w:r w:rsidRPr="000549A6">
        <w:rPr>
          <w:rFonts w:ascii="Times New Roman" w:hAnsi="Times New Roman"/>
          <w:sz w:val="24"/>
          <w:szCs w:val="24"/>
        </w:rPr>
        <w:t>Nauczyciele akademiccy Instytutu Pielęgniarstwa i Położnictwa wspierają w sposób merytoryczny i organizacyjny studentów przygotowujących do publikacji naukowej wyniki swoich badań. Wynikiem tej pracy są wspólne publikacje</w:t>
      </w:r>
      <w:r w:rsidR="00623B3C">
        <w:rPr>
          <w:rFonts w:ascii="Times New Roman" w:hAnsi="Times New Roman"/>
          <w:sz w:val="24"/>
          <w:szCs w:val="24"/>
        </w:rPr>
        <w:t xml:space="preserve">, w biegłym roku takich pulikacji było 9 - </w:t>
      </w:r>
      <w:r w:rsidR="00623B3C" w:rsidRPr="00623B3C">
        <w:rPr>
          <w:rFonts w:ascii="Times New Roman" w:hAnsi="Times New Roman"/>
          <w:b/>
          <w:bCs/>
          <w:sz w:val="24"/>
          <w:szCs w:val="24"/>
        </w:rPr>
        <w:t>szczegółowy spis publikacji zawarty jest w dokumentacji KZDJK na kierunku Położnictwo</w:t>
      </w:r>
    </w:p>
    <w:p w14:paraId="01A1C791" w14:textId="77777777" w:rsidR="00623B3C" w:rsidRDefault="00623B3C" w:rsidP="0058708B">
      <w:pPr>
        <w:widowControl w:val="0"/>
        <w:autoSpaceDE w:val="0"/>
        <w:autoSpaceDN w:val="0"/>
        <w:adjustRightInd w:val="0"/>
        <w:spacing w:after="0" w:line="240" w:lineRule="auto"/>
        <w:ind w:right="381"/>
        <w:jc w:val="both"/>
        <w:rPr>
          <w:rFonts w:ascii="Times New Roman" w:hAnsi="Times New Roman"/>
          <w:b/>
          <w:bCs/>
          <w:sz w:val="24"/>
          <w:szCs w:val="24"/>
        </w:rPr>
      </w:pPr>
    </w:p>
    <w:p w14:paraId="32EDA537" w14:textId="77777777" w:rsidR="00BB30B0" w:rsidRDefault="00BB30B0" w:rsidP="00FA590A">
      <w:pPr>
        <w:widowControl w:val="0"/>
        <w:autoSpaceDE w:val="0"/>
        <w:autoSpaceDN w:val="0"/>
        <w:adjustRightInd w:val="0"/>
        <w:spacing w:after="0"/>
        <w:ind w:right="381"/>
        <w:jc w:val="both"/>
        <w:rPr>
          <w:rFonts w:ascii="Times New Roman" w:hAnsi="Times New Roman"/>
          <w:color w:val="1F497D" w:themeColor="text2"/>
          <w:sz w:val="24"/>
          <w:szCs w:val="24"/>
        </w:rPr>
      </w:pPr>
    </w:p>
    <w:p w14:paraId="636C6DF9" w14:textId="445A34AB" w:rsidR="008F05E6" w:rsidRPr="008F05E6" w:rsidRDefault="00FA590A" w:rsidP="008F05E6">
      <w:pPr>
        <w:widowControl w:val="0"/>
        <w:autoSpaceDE w:val="0"/>
        <w:autoSpaceDN w:val="0"/>
        <w:adjustRightInd w:val="0"/>
        <w:spacing w:after="0"/>
        <w:ind w:right="381"/>
        <w:jc w:val="both"/>
        <w:rPr>
          <w:rFonts w:ascii="Times New Roman" w:hAnsi="Times New Roman"/>
          <w:b/>
          <w:bCs/>
          <w:sz w:val="24"/>
          <w:szCs w:val="24"/>
        </w:rPr>
      </w:pPr>
      <w:r w:rsidRPr="00F058D3">
        <w:rPr>
          <w:rFonts w:ascii="Times New Roman" w:hAnsi="Times New Roman"/>
          <w:sz w:val="24"/>
          <w:szCs w:val="24"/>
        </w:rPr>
        <w:t xml:space="preserve">W roku akademickim 2020/2021 cztery prace magisterskie zostały zgłoszone do Nagrody Dziekana na najlepszą pracę magisterską. Decyzją Pana Dziekana praca </w:t>
      </w:r>
      <w:r w:rsidR="00DE1C5F">
        <w:rPr>
          <w:rFonts w:ascii="Times New Roman" w:hAnsi="Times New Roman"/>
          <w:sz w:val="24"/>
          <w:szCs w:val="24"/>
        </w:rPr>
        <w:t xml:space="preserve">jednej ze studentek </w:t>
      </w:r>
      <w:r w:rsidRPr="00F058D3">
        <w:rPr>
          <w:rFonts w:ascii="Times New Roman" w:hAnsi="Times New Roman"/>
          <w:sz w:val="24"/>
          <w:szCs w:val="24"/>
        </w:rPr>
        <w:t>otrzymała wyróżnieni</w:t>
      </w:r>
      <w:r w:rsidR="00DE1C5F">
        <w:rPr>
          <w:rFonts w:ascii="Times New Roman" w:hAnsi="Times New Roman"/>
          <w:sz w:val="24"/>
          <w:szCs w:val="24"/>
        </w:rPr>
        <w:t>e</w:t>
      </w:r>
      <w:r w:rsidRPr="00F058D3">
        <w:rPr>
          <w:rFonts w:ascii="Times New Roman" w:hAnsi="Times New Roman"/>
          <w:sz w:val="24"/>
          <w:szCs w:val="24"/>
        </w:rPr>
        <w:t xml:space="preserve"> między innymi za zastosowanie nowoczesnych metod badawczych w prowadzeniu badań.</w:t>
      </w:r>
      <w:r w:rsidR="008F05E6">
        <w:rPr>
          <w:rFonts w:ascii="Times New Roman" w:hAnsi="Times New Roman"/>
          <w:sz w:val="24"/>
          <w:szCs w:val="24"/>
        </w:rPr>
        <w:t xml:space="preserve"> </w:t>
      </w:r>
      <w:r w:rsidR="008F05E6" w:rsidRPr="008F05E6">
        <w:rPr>
          <w:rFonts w:ascii="Times New Roman" w:hAnsi="Times New Roman"/>
          <w:b/>
          <w:bCs/>
          <w:sz w:val="24"/>
          <w:szCs w:val="24"/>
        </w:rPr>
        <w:t xml:space="preserve">Nazwiska studentów, promotorów i recenzentów wraz z tytułami prac </w:t>
      </w:r>
    </w:p>
    <w:p w14:paraId="1FE116EB" w14:textId="51C3C518" w:rsidR="00FA590A" w:rsidRPr="008F05E6" w:rsidRDefault="008F05E6" w:rsidP="008F05E6">
      <w:pPr>
        <w:widowControl w:val="0"/>
        <w:autoSpaceDE w:val="0"/>
        <w:autoSpaceDN w:val="0"/>
        <w:adjustRightInd w:val="0"/>
        <w:spacing w:after="0"/>
        <w:ind w:right="381"/>
        <w:jc w:val="both"/>
        <w:rPr>
          <w:rFonts w:ascii="Times New Roman" w:hAnsi="Times New Roman"/>
          <w:b/>
          <w:bCs/>
          <w:sz w:val="24"/>
          <w:szCs w:val="24"/>
        </w:rPr>
      </w:pPr>
      <w:r w:rsidRPr="008F05E6">
        <w:rPr>
          <w:rFonts w:ascii="Times New Roman" w:hAnsi="Times New Roman"/>
          <w:b/>
          <w:bCs/>
          <w:sz w:val="24"/>
          <w:szCs w:val="24"/>
        </w:rPr>
        <w:t>magisterskich i zawarte są w dokumentacji KZDJK na kierunku Położnictwo</w:t>
      </w:r>
    </w:p>
    <w:p w14:paraId="2ADA12F1" w14:textId="77777777" w:rsidR="002B5088" w:rsidRDefault="002B5088" w:rsidP="00AD5DD4">
      <w:pPr>
        <w:widowControl w:val="0"/>
        <w:autoSpaceDE w:val="0"/>
        <w:autoSpaceDN w:val="0"/>
        <w:adjustRightInd w:val="0"/>
        <w:spacing w:after="0" w:line="240" w:lineRule="auto"/>
        <w:ind w:right="381"/>
        <w:jc w:val="both"/>
        <w:rPr>
          <w:rFonts w:ascii="Times New Roman" w:hAnsi="Times New Roman"/>
          <w:sz w:val="24"/>
          <w:szCs w:val="24"/>
        </w:rPr>
      </w:pPr>
    </w:p>
    <w:p w14:paraId="2F421F90" w14:textId="027DB01E" w:rsidR="00AD5DD4" w:rsidRDefault="00AD5DD4" w:rsidP="00AD5DD4">
      <w:pPr>
        <w:widowControl w:val="0"/>
        <w:autoSpaceDE w:val="0"/>
        <w:autoSpaceDN w:val="0"/>
        <w:adjustRightInd w:val="0"/>
        <w:spacing w:after="0" w:line="240" w:lineRule="auto"/>
        <w:ind w:right="381"/>
        <w:jc w:val="both"/>
        <w:rPr>
          <w:rFonts w:ascii="Times New Roman" w:hAnsi="Times New Roman"/>
          <w:sz w:val="24"/>
          <w:szCs w:val="24"/>
        </w:rPr>
      </w:pPr>
      <w:r w:rsidRPr="008D6826">
        <w:rPr>
          <w:rFonts w:ascii="Times New Roman" w:hAnsi="Times New Roman"/>
          <w:sz w:val="24"/>
          <w:szCs w:val="24"/>
        </w:rPr>
        <w:lastRenderedPageBreak/>
        <w:t xml:space="preserve">b) </w:t>
      </w:r>
      <w:r w:rsidR="00AD5F45" w:rsidRPr="008D6826">
        <w:rPr>
          <w:rFonts w:ascii="Times New Roman" w:hAnsi="Times New Roman"/>
          <w:b/>
          <w:bCs/>
          <w:sz w:val="24"/>
          <w:szCs w:val="24"/>
        </w:rPr>
        <w:t>osiągnięcia studentów</w:t>
      </w:r>
      <w:r w:rsidR="00AD5F45" w:rsidRPr="008D6826">
        <w:rPr>
          <w:rFonts w:ascii="Times New Roman" w:hAnsi="Times New Roman"/>
          <w:sz w:val="24"/>
          <w:szCs w:val="24"/>
        </w:rPr>
        <w:t xml:space="preserve"> (</w:t>
      </w:r>
      <w:r w:rsidR="00AD5F45" w:rsidRPr="008D6826">
        <w:rPr>
          <w:rFonts w:ascii="Times New Roman" w:hAnsi="Times New Roman"/>
          <w:i/>
          <w:iCs/>
          <w:sz w:val="24"/>
          <w:szCs w:val="24"/>
        </w:rPr>
        <w:t>zawody sportowe, udział w konkursach, udział w konferencjach itp.</w:t>
      </w:r>
      <w:r w:rsidR="00307D26" w:rsidRPr="008D6826">
        <w:rPr>
          <w:rFonts w:ascii="Times New Roman" w:hAnsi="Times New Roman"/>
          <w:i/>
          <w:iCs/>
          <w:sz w:val="24"/>
          <w:szCs w:val="24"/>
        </w:rPr>
        <w:t>):</w:t>
      </w:r>
    </w:p>
    <w:p w14:paraId="76A7EEF4" w14:textId="77777777" w:rsidR="00F43DCB" w:rsidRDefault="00F43DCB" w:rsidP="00AD5DD4">
      <w:pPr>
        <w:widowControl w:val="0"/>
        <w:autoSpaceDE w:val="0"/>
        <w:autoSpaceDN w:val="0"/>
        <w:adjustRightInd w:val="0"/>
        <w:spacing w:after="0" w:line="240" w:lineRule="auto"/>
        <w:ind w:right="381"/>
        <w:jc w:val="both"/>
        <w:rPr>
          <w:rFonts w:ascii="Times New Roman" w:hAnsi="Times New Roman"/>
          <w:sz w:val="24"/>
          <w:szCs w:val="24"/>
        </w:rPr>
      </w:pPr>
    </w:p>
    <w:p w14:paraId="3A28AA05" w14:textId="77777777" w:rsidR="003E788F" w:rsidRPr="003E788F" w:rsidRDefault="003E788F" w:rsidP="003E788F">
      <w:pPr>
        <w:widowControl w:val="0"/>
        <w:autoSpaceDE w:val="0"/>
        <w:autoSpaceDN w:val="0"/>
        <w:adjustRightInd w:val="0"/>
        <w:spacing w:after="0" w:line="240" w:lineRule="auto"/>
        <w:ind w:right="381"/>
        <w:jc w:val="both"/>
        <w:rPr>
          <w:rFonts w:ascii="Times New Roman" w:hAnsi="Times New Roman"/>
          <w:i/>
          <w:sz w:val="24"/>
          <w:szCs w:val="24"/>
        </w:rPr>
      </w:pPr>
      <w:r w:rsidRPr="003E788F">
        <w:rPr>
          <w:rFonts w:ascii="Times New Roman" w:hAnsi="Times New Roman"/>
          <w:sz w:val="24"/>
          <w:szCs w:val="24"/>
        </w:rPr>
        <w:t>Studentki zrzeszone w obu studenckich kołach naukowych brały udział w licznych konferencjach, organizowały wykłady i zajęcia edukacyjne dla różnych grup odbiorców i spotkania dla społeczności akademickiej:</w:t>
      </w:r>
    </w:p>
    <w:p w14:paraId="450F519D" w14:textId="77777777" w:rsidR="003E788F" w:rsidRPr="003E788F" w:rsidRDefault="003E788F" w:rsidP="003E788F">
      <w:pPr>
        <w:widowControl w:val="0"/>
        <w:autoSpaceDE w:val="0"/>
        <w:autoSpaceDN w:val="0"/>
        <w:adjustRightInd w:val="0"/>
        <w:spacing w:after="0" w:line="240" w:lineRule="auto"/>
        <w:ind w:right="381"/>
        <w:jc w:val="both"/>
        <w:rPr>
          <w:rFonts w:ascii="Times New Roman" w:hAnsi="Times New Roman"/>
          <w:i/>
          <w:sz w:val="24"/>
          <w:szCs w:val="24"/>
        </w:rPr>
      </w:pPr>
    </w:p>
    <w:p w14:paraId="4090DF48" w14:textId="7E8DA79E" w:rsidR="003E788F" w:rsidRPr="00431298" w:rsidRDefault="003E788F" w:rsidP="003E788F">
      <w:pPr>
        <w:widowControl w:val="0"/>
        <w:numPr>
          <w:ilvl w:val="0"/>
          <w:numId w:val="48"/>
        </w:numPr>
        <w:autoSpaceDE w:val="0"/>
        <w:autoSpaceDN w:val="0"/>
        <w:adjustRightInd w:val="0"/>
        <w:spacing w:after="0" w:line="240" w:lineRule="auto"/>
        <w:ind w:right="381"/>
        <w:jc w:val="both"/>
        <w:rPr>
          <w:rFonts w:ascii="Times New Roman" w:hAnsi="Times New Roman"/>
          <w:sz w:val="24"/>
          <w:szCs w:val="24"/>
        </w:rPr>
      </w:pPr>
      <w:r w:rsidRPr="003E788F">
        <w:rPr>
          <w:rFonts w:ascii="Times New Roman" w:hAnsi="Times New Roman"/>
          <w:sz w:val="24"/>
          <w:szCs w:val="24"/>
        </w:rPr>
        <w:t xml:space="preserve">Współpraca z </w:t>
      </w:r>
      <w:r w:rsidRPr="003E788F">
        <w:rPr>
          <w:rFonts w:ascii="Times New Roman" w:hAnsi="Times New Roman"/>
          <w:b/>
          <w:bCs/>
          <w:sz w:val="24"/>
          <w:szCs w:val="24"/>
        </w:rPr>
        <w:t>Fundacją Wielkiej Orkiestry Świątecznej Pomocy</w:t>
      </w:r>
      <w:r w:rsidRPr="003E788F">
        <w:rPr>
          <w:rFonts w:ascii="Times New Roman" w:hAnsi="Times New Roman"/>
          <w:sz w:val="24"/>
          <w:szCs w:val="24"/>
        </w:rPr>
        <w:t xml:space="preserve"> – organizacja </w:t>
      </w:r>
      <w:r w:rsidRPr="003E788F">
        <w:rPr>
          <w:rFonts w:ascii="Times New Roman" w:hAnsi="Times New Roman"/>
          <w:b/>
          <w:bCs/>
          <w:sz w:val="24"/>
          <w:szCs w:val="24"/>
        </w:rPr>
        <w:t>dwóch stoisk edukacyjno-profilaktycznych</w:t>
      </w:r>
      <w:r w:rsidRPr="003E788F">
        <w:rPr>
          <w:rFonts w:ascii="Times New Roman" w:hAnsi="Times New Roman"/>
          <w:sz w:val="24"/>
          <w:szCs w:val="24"/>
        </w:rPr>
        <w:t xml:space="preserve"> podczas 28. Finału WOŚP; styczeń 2020</w:t>
      </w:r>
      <w:r w:rsidR="00431298">
        <w:rPr>
          <w:rFonts w:ascii="Times New Roman" w:hAnsi="Times New Roman"/>
          <w:sz w:val="24"/>
          <w:szCs w:val="24"/>
        </w:rPr>
        <w:t xml:space="preserve">r. </w:t>
      </w:r>
      <w:r w:rsidR="00431298" w:rsidRPr="00431298">
        <w:rPr>
          <w:rFonts w:ascii="Times New Roman" w:hAnsi="Times New Roman"/>
          <w:sz w:val="24"/>
          <w:szCs w:val="24"/>
        </w:rPr>
        <w:t xml:space="preserve"> </w:t>
      </w:r>
    </w:p>
    <w:p w14:paraId="42141598" w14:textId="77777777" w:rsidR="007609F1" w:rsidRPr="003E788F" w:rsidRDefault="007609F1" w:rsidP="003E788F">
      <w:pPr>
        <w:widowControl w:val="0"/>
        <w:autoSpaceDE w:val="0"/>
        <w:autoSpaceDN w:val="0"/>
        <w:adjustRightInd w:val="0"/>
        <w:spacing w:after="0" w:line="240" w:lineRule="auto"/>
        <w:ind w:right="381"/>
        <w:jc w:val="both"/>
        <w:rPr>
          <w:rFonts w:ascii="Times New Roman" w:hAnsi="Times New Roman"/>
          <w:sz w:val="24"/>
          <w:szCs w:val="24"/>
        </w:rPr>
      </w:pPr>
    </w:p>
    <w:p w14:paraId="79833727" w14:textId="7C351ADE" w:rsidR="003E788F" w:rsidRPr="003E788F" w:rsidRDefault="003E788F" w:rsidP="003E788F">
      <w:pPr>
        <w:widowControl w:val="0"/>
        <w:numPr>
          <w:ilvl w:val="0"/>
          <w:numId w:val="48"/>
        </w:numPr>
        <w:autoSpaceDE w:val="0"/>
        <w:autoSpaceDN w:val="0"/>
        <w:adjustRightInd w:val="0"/>
        <w:spacing w:after="0" w:line="240" w:lineRule="auto"/>
        <w:ind w:right="381"/>
        <w:jc w:val="both"/>
        <w:rPr>
          <w:rFonts w:ascii="Times New Roman" w:hAnsi="Times New Roman"/>
          <w:sz w:val="24"/>
          <w:szCs w:val="24"/>
        </w:rPr>
      </w:pPr>
      <w:r w:rsidRPr="003E788F">
        <w:rPr>
          <w:rFonts w:ascii="Times New Roman" w:hAnsi="Times New Roman"/>
          <w:sz w:val="24"/>
          <w:szCs w:val="24"/>
        </w:rPr>
        <w:t xml:space="preserve">Organizacja oraz nadzór merytoryczny nad </w:t>
      </w:r>
      <w:r w:rsidRPr="003E788F">
        <w:rPr>
          <w:rFonts w:ascii="Times New Roman" w:hAnsi="Times New Roman"/>
          <w:b/>
          <w:bCs/>
          <w:sz w:val="24"/>
          <w:szCs w:val="24"/>
        </w:rPr>
        <w:t>zajęciami edukacyjnymi</w:t>
      </w:r>
      <w:r w:rsidRPr="003E788F">
        <w:rPr>
          <w:rFonts w:ascii="Times New Roman" w:hAnsi="Times New Roman"/>
          <w:sz w:val="24"/>
          <w:szCs w:val="24"/>
        </w:rPr>
        <w:t xml:space="preserve"> dotyczącymi profilaktyki raka piersi przeprowadzanymi przez studentki SKN Opieki Położniczej UJ CM w </w:t>
      </w:r>
      <w:r w:rsidRPr="003E788F">
        <w:rPr>
          <w:rFonts w:ascii="Times New Roman" w:hAnsi="Times New Roman"/>
          <w:b/>
          <w:bCs/>
          <w:sz w:val="24"/>
          <w:szCs w:val="24"/>
        </w:rPr>
        <w:t>XV Liceum Ogólnokształcącym w Krakowie</w:t>
      </w:r>
      <w:r w:rsidRPr="003E788F">
        <w:rPr>
          <w:rFonts w:ascii="Times New Roman" w:hAnsi="Times New Roman"/>
          <w:sz w:val="24"/>
          <w:szCs w:val="24"/>
        </w:rPr>
        <w:t>; październik 2020  </w:t>
      </w:r>
    </w:p>
    <w:p w14:paraId="0F372328" w14:textId="77777777" w:rsidR="003E788F" w:rsidRPr="003E788F" w:rsidRDefault="003E788F" w:rsidP="003E788F">
      <w:pPr>
        <w:widowControl w:val="0"/>
        <w:autoSpaceDE w:val="0"/>
        <w:autoSpaceDN w:val="0"/>
        <w:adjustRightInd w:val="0"/>
        <w:spacing w:after="0" w:line="240" w:lineRule="auto"/>
        <w:ind w:right="381"/>
        <w:jc w:val="both"/>
        <w:rPr>
          <w:rFonts w:ascii="Times New Roman" w:hAnsi="Times New Roman"/>
          <w:sz w:val="24"/>
          <w:szCs w:val="24"/>
        </w:rPr>
      </w:pPr>
      <w:r w:rsidRPr="003E788F">
        <w:rPr>
          <w:rFonts w:ascii="Times New Roman" w:hAnsi="Times New Roman"/>
          <w:sz w:val="24"/>
          <w:szCs w:val="24"/>
        </w:rPr>
        <w:t> </w:t>
      </w:r>
    </w:p>
    <w:p w14:paraId="7C25DABB" w14:textId="78FB75D7" w:rsidR="003E788F" w:rsidRPr="003E788F" w:rsidRDefault="003E788F" w:rsidP="003E788F">
      <w:pPr>
        <w:widowControl w:val="0"/>
        <w:numPr>
          <w:ilvl w:val="0"/>
          <w:numId w:val="48"/>
        </w:numPr>
        <w:autoSpaceDE w:val="0"/>
        <w:autoSpaceDN w:val="0"/>
        <w:adjustRightInd w:val="0"/>
        <w:spacing w:after="0" w:line="240" w:lineRule="auto"/>
        <w:ind w:right="381"/>
        <w:jc w:val="both"/>
        <w:rPr>
          <w:rFonts w:ascii="Times New Roman" w:hAnsi="Times New Roman"/>
          <w:sz w:val="24"/>
          <w:szCs w:val="24"/>
        </w:rPr>
      </w:pPr>
      <w:r w:rsidRPr="003E788F">
        <w:rPr>
          <w:rFonts w:ascii="Times New Roman" w:hAnsi="Times New Roman"/>
          <w:sz w:val="24"/>
          <w:szCs w:val="24"/>
        </w:rPr>
        <w:t>Współudział w organizacji paczki mikołajkowej razem z SKN Opieki Położniczej dla  </w:t>
      </w:r>
      <w:r w:rsidRPr="003E788F">
        <w:rPr>
          <w:rFonts w:ascii="Times New Roman" w:hAnsi="Times New Roman"/>
          <w:sz w:val="24"/>
          <w:szCs w:val="24"/>
        </w:rPr>
        <w:br/>
      </w:r>
      <w:r w:rsidRPr="003E788F">
        <w:rPr>
          <w:rFonts w:ascii="Times New Roman" w:hAnsi="Times New Roman"/>
          <w:b/>
          <w:bCs/>
          <w:sz w:val="24"/>
          <w:szCs w:val="24"/>
        </w:rPr>
        <w:t xml:space="preserve">podopiecznych Krakowskiego Hospicjum dla Dzieci imienia księdza Józefa </w:t>
      </w:r>
      <w:r w:rsidRPr="003E788F">
        <w:rPr>
          <w:rFonts w:ascii="Times New Roman" w:hAnsi="Times New Roman"/>
          <w:sz w:val="24"/>
          <w:szCs w:val="24"/>
        </w:rPr>
        <w:t> </w:t>
      </w:r>
      <w:r w:rsidRPr="003E788F">
        <w:rPr>
          <w:rFonts w:ascii="Times New Roman" w:hAnsi="Times New Roman"/>
          <w:sz w:val="24"/>
          <w:szCs w:val="24"/>
        </w:rPr>
        <w:br/>
      </w:r>
      <w:r w:rsidRPr="003E788F">
        <w:rPr>
          <w:rFonts w:ascii="Times New Roman" w:hAnsi="Times New Roman"/>
          <w:b/>
          <w:bCs/>
          <w:sz w:val="24"/>
          <w:szCs w:val="24"/>
        </w:rPr>
        <w:t>Tischnera</w:t>
      </w:r>
      <w:r w:rsidRPr="003E788F">
        <w:rPr>
          <w:rFonts w:ascii="Times New Roman" w:hAnsi="Times New Roman"/>
          <w:sz w:val="24"/>
          <w:szCs w:val="24"/>
        </w:rPr>
        <w:t xml:space="preserve"> listopad 2020r. </w:t>
      </w:r>
    </w:p>
    <w:p w14:paraId="2053D63A" w14:textId="77777777" w:rsidR="003E788F" w:rsidRPr="003E788F" w:rsidRDefault="003E788F" w:rsidP="003E788F">
      <w:pPr>
        <w:widowControl w:val="0"/>
        <w:autoSpaceDE w:val="0"/>
        <w:autoSpaceDN w:val="0"/>
        <w:adjustRightInd w:val="0"/>
        <w:spacing w:after="0" w:line="240" w:lineRule="auto"/>
        <w:ind w:right="381"/>
        <w:jc w:val="both"/>
        <w:rPr>
          <w:rFonts w:ascii="Times New Roman" w:hAnsi="Times New Roman"/>
          <w:sz w:val="24"/>
          <w:szCs w:val="24"/>
        </w:rPr>
      </w:pPr>
      <w:r w:rsidRPr="003E788F">
        <w:rPr>
          <w:rFonts w:ascii="Times New Roman" w:hAnsi="Times New Roman"/>
          <w:sz w:val="24"/>
          <w:szCs w:val="24"/>
        </w:rPr>
        <w:t> </w:t>
      </w:r>
    </w:p>
    <w:p w14:paraId="12562697" w14:textId="279D95DE" w:rsidR="003E788F" w:rsidRPr="003E788F" w:rsidRDefault="003E788F" w:rsidP="003E788F">
      <w:pPr>
        <w:widowControl w:val="0"/>
        <w:numPr>
          <w:ilvl w:val="0"/>
          <w:numId w:val="48"/>
        </w:numPr>
        <w:autoSpaceDE w:val="0"/>
        <w:autoSpaceDN w:val="0"/>
        <w:adjustRightInd w:val="0"/>
        <w:spacing w:after="0" w:line="240" w:lineRule="auto"/>
        <w:ind w:right="381"/>
        <w:jc w:val="both"/>
        <w:rPr>
          <w:rFonts w:ascii="Times New Roman" w:hAnsi="Times New Roman"/>
          <w:sz w:val="24"/>
          <w:szCs w:val="24"/>
        </w:rPr>
      </w:pPr>
      <w:r w:rsidRPr="003E788F">
        <w:rPr>
          <w:rFonts w:ascii="Times New Roman" w:hAnsi="Times New Roman"/>
          <w:sz w:val="24"/>
          <w:szCs w:val="24"/>
        </w:rPr>
        <w:t>Udział w wirtualnej edycji</w:t>
      </w:r>
      <w:r w:rsidRPr="003E788F">
        <w:rPr>
          <w:rFonts w:ascii="Times New Roman" w:hAnsi="Times New Roman"/>
          <w:b/>
          <w:bCs/>
          <w:sz w:val="24"/>
          <w:szCs w:val="24"/>
        </w:rPr>
        <w:t xml:space="preserve"> Biegu Kobiet Zawsze Pier(w)si</w:t>
      </w:r>
      <w:r w:rsidRPr="003E788F">
        <w:rPr>
          <w:rFonts w:ascii="Times New Roman" w:hAnsi="Times New Roman"/>
          <w:sz w:val="24"/>
          <w:szCs w:val="24"/>
        </w:rPr>
        <w:t xml:space="preserve"> jako reprezentant kierunku  </w:t>
      </w:r>
      <w:r w:rsidRPr="003E788F">
        <w:rPr>
          <w:rFonts w:ascii="Times New Roman" w:hAnsi="Times New Roman"/>
          <w:sz w:val="24"/>
          <w:szCs w:val="24"/>
        </w:rPr>
        <w:br/>
      </w:r>
      <w:r w:rsidR="00D46B60">
        <w:rPr>
          <w:rFonts w:ascii="Times New Roman" w:hAnsi="Times New Roman"/>
          <w:sz w:val="24"/>
          <w:szCs w:val="24"/>
        </w:rPr>
        <w:t>P</w:t>
      </w:r>
      <w:r w:rsidRPr="003E788F">
        <w:rPr>
          <w:rFonts w:ascii="Times New Roman" w:hAnsi="Times New Roman"/>
          <w:sz w:val="24"/>
          <w:szCs w:val="24"/>
        </w:rPr>
        <w:t>ołożnictwo w drużynie „Położnictwo WNZ UJ CM”; październik 2021   </w:t>
      </w:r>
    </w:p>
    <w:p w14:paraId="11B6AA6C" w14:textId="77777777" w:rsidR="003E788F" w:rsidRPr="003E788F" w:rsidRDefault="003E788F" w:rsidP="003E788F">
      <w:pPr>
        <w:widowControl w:val="0"/>
        <w:autoSpaceDE w:val="0"/>
        <w:autoSpaceDN w:val="0"/>
        <w:adjustRightInd w:val="0"/>
        <w:spacing w:after="0" w:line="240" w:lineRule="auto"/>
        <w:ind w:right="381"/>
        <w:jc w:val="both"/>
        <w:rPr>
          <w:rFonts w:ascii="Times New Roman" w:hAnsi="Times New Roman"/>
          <w:sz w:val="24"/>
          <w:szCs w:val="24"/>
        </w:rPr>
      </w:pPr>
      <w:r w:rsidRPr="003E788F">
        <w:rPr>
          <w:rFonts w:ascii="Times New Roman" w:hAnsi="Times New Roman"/>
          <w:sz w:val="24"/>
          <w:szCs w:val="24"/>
        </w:rPr>
        <w:t> </w:t>
      </w:r>
    </w:p>
    <w:p w14:paraId="27B4A323" w14:textId="4CFDB05A" w:rsidR="003E788F" w:rsidRPr="003E788F" w:rsidRDefault="003E788F" w:rsidP="00C13261">
      <w:pPr>
        <w:widowControl w:val="0"/>
        <w:numPr>
          <w:ilvl w:val="0"/>
          <w:numId w:val="52"/>
        </w:numPr>
        <w:autoSpaceDE w:val="0"/>
        <w:autoSpaceDN w:val="0"/>
        <w:adjustRightInd w:val="0"/>
        <w:spacing w:after="0" w:line="240" w:lineRule="auto"/>
        <w:ind w:right="381"/>
        <w:jc w:val="both"/>
        <w:rPr>
          <w:rFonts w:ascii="Times New Roman" w:hAnsi="Times New Roman"/>
          <w:sz w:val="24"/>
          <w:szCs w:val="24"/>
        </w:rPr>
      </w:pPr>
      <w:r w:rsidRPr="003E788F">
        <w:rPr>
          <w:rFonts w:ascii="Times New Roman" w:hAnsi="Times New Roman"/>
          <w:sz w:val="24"/>
          <w:szCs w:val="24"/>
        </w:rPr>
        <w:t xml:space="preserve">Opieka merytoryczna nad zajęciami edukacyjnymi dla uczniów </w:t>
      </w:r>
      <w:r w:rsidRPr="003E788F">
        <w:rPr>
          <w:rFonts w:ascii="Times New Roman" w:hAnsi="Times New Roman"/>
          <w:b/>
          <w:bCs/>
          <w:sz w:val="24"/>
          <w:szCs w:val="24"/>
        </w:rPr>
        <w:t>Szkoły Podstawowej im. Jana Kowalczyka w Rzeszotarach</w:t>
      </w:r>
      <w:r w:rsidRPr="003E788F">
        <w:rPr>
          <w:rFonts w:ascii="Times New Roman" w:hAnsi="Times New Roman"/>
          <w:sz w:val="24"/>
          <w:szCs w:val="24"/>
        </w:rPr>
        <w:t xml:space="preserve"> prowadzonymi przez członkinie SKN Opieki  </w:t>
      </w:r>
      <w:r w:rsidRPr="003E788F">
        <w:rPr>
          <w:rFonts w:ascii="Times New Roman" w:hAnsi="Times New Roman"/>
          <w:sz w:val="24"/>
          <w:szCs w:val="24"/>
        </w:rPr>
        <w:br/>
        <w:t>Położniczej; listopad 2021</w:t>
      </w:r>
      <w:r w:rsidR="007B63BB">
        <w:rPr>
          <w:rFonts w:ascii="Times New Roman" w:hAnsi="Times New Roman"/>
          <w:sz w:val="24"/>
          <w:szCs w:val="24"/>
        </w:rPr>
        <w:t xml:space="preserve"> </w:t>
      </w:r>
      <w:r w:rsidR="007609F1">
        <w:rPr>
          <w:rFonts w:ascii="Times New Roman" w:hAnsi="Times New Roman"/>
          <w:sz w:val="24"/>
          <w:szCs w:val="24"/>
        </w:rPr>
        <w:t>r.</w:t>
      </w:r>
      <w:r w:rsidRPr="003E788F">
        <w:rPr>
          <w:rFonts w:ascii="Times New Roman" w:hAnsi="Times New Roman"/>
          <w:sz w:val="24"/>
          <w:szCs w:val="24"/>
        </w:rPr>
        <w:t> </w:t>
      </w:r>
    </w:p>
    <w:p w14:paraId="57E34E81" w14:textId="77777777" w:rsidR="003E788F" w:rsidRPr="003E788F" w:rsidRDefault="003E788F" w:rsidP="003E788F">
      <w:pPr>
        <w:widowControl w:val="0"/>
        <w:autoSpaceDE w:val="0"/>
        <w:autoSpaceDN w:val="0"/>
        <w:adjustRightInd w:val="0"/>
        <w:spacing w:after="0" w:line="240" w:lineRule="auto"/>
        <w:ind w:right="381"/>
        <w:jc w:val="both"/>
        <w:rPr>
          <w:rFonts w:ascii="Times New Roman" w:hAnsi="Times New Roman"/>
          <w:sz w:val="24"/>
          <w:szCs w:val="24"/>
        </w:rPr>
      </w:pPr>
      <w:r w:rsidRPr="003E788F">
        <w:rPr>
          <w:rFonts w:ascii="Times New Roman" w:hAnsi="Times New Roman"/>
          <w:sz w:val="24"/>
          <w:szCs w:val="24"/>
        </w:rPr>
        <w:t> </w:t>
      </w:r>
    </w:p>
    <w:p w14:paraId="4512F78B" w14:textId="297AD855" w:rsidR="00694354" w:rsidRPr="001F78E1" w:rsidRDefault="00694354" w:rsidP="007E7FEC">
      <w:pPr>
        <w:widowControl w:val="0"/>
        <w:numPr>
          <w:ilvl w:val="0"/>
          <w:numId w:val="57"/>
        </w:numPr>
        <w:autoSpaceDE w:val="0"/>
        <w:autoSpaceDN w:val="0"/>
        <w:adjustRightInd w:val="0"/>
        <w:spacing w:after="0"/>
        <w:ind w:right="381"/>
        <w:jc w:val="both"/>
        <w:rPr>
          <w:rFonts w:ascii="Times New Roman" w:hAnsi="Times New Roman"/>
          <w:i/>
          <w:iCs/>
          <w:sz w:val="24"/>
          <w:szCs w:val="24"/>
        </w:rPr>
      </w:pPr>
      <w:r w:rsidRPr="00694354">
        <w:rPr>
          <w:rFonts w:ascii="Times New Roman" w:hAnsi="Times New Roman"/>
          <w:sz w:val="24"/>
          <w:szCs w:val="24"/>
        </w:rPr>
        <w:t xml:space="preserve">Udział w Wirtualnych Dniach Otwartych Uniwersytetu Jagiellońskiego – 25-26.03. 2021r. Ze względu na ówcześnie panujące obostrzenia Dzień Otwarty Uniwersytetu Jagiellońskiego odbył się w formie wirtualnej na specjalnie do tego stworzonej platformie </w:t>
      </w:r>
      <w:hyperlink r:id="rId17" w:tgtFrame="_blank" w:history="1">
        <w:r w:rsidRPr="00694354">
          <w:rPr>
            <w:rStyle w:val="Hipercze"/>
            <w:rFonts w:ascii="Times New Roman" w:hAnsi="Times New Roman"/>
            <w:sz w:val="24"/>
            <w:szCs w:val="24"/>
          </w:rPr>
          <w:t>https://dzien-otwarty.uj.edu.pl/</w:t>
        </w:r>
      </w:hyperlink>
      <w:r w:rsidRPr="00694354">
        <w:rPr>
          <w:rFonts w:ascii="Times New Roman" w:hAnsi="Times New Roman"/>
          <w:sz w:val="24"/>
          <w:szCs w:val="24"/>
        </w:rPr>
        <w:t xml:space="preserve"> W trakcie trwania wydarzenia ofertę kierunku Położnictwo oraz zasady rekrutacji przedstawiła dr hab. Anna Leja-Szpak podczas prezentacji kierunków oferowanych przez Wydział Nauk o Zdrowiu. W ramach wydarzenia uczestnicy mogli zadawać pytania na ogólnodostępnym czacie na które odpowiadali pracownicy uczelni (pracownicy administracyjni, nauczyciele akademiccy oraz studenci poszczególnych kierunków). Ze strony kierunku Położnictwo na pytania uczniów odpowiadała studentka 3. roku studiów licencjackich oraz mgr Magdalena Humaj-Grysztar. W trakcie trwania wydarzenia prezentowany był wykład promującej zawód położnej oraz Wydział Nauk o Zdrowiu opracowany i nagrany przez dr Katarzynę Kopeć-Godlewską pt. „</w:t>
      </w:r>
      <w:r w:rsidRPr="001F78E1">
        <w:rPr>
          <w:rFonts w:ascii="Times New Roman" w:hAnsi="Times New Roman"/>
          <w:i/>
          <w:iCs/>
          <w:sz w:val="24"/>
          <w:szCs w:val="24"/>
        </w:rPr>
        <w:t>Położna jako samodzielna specjalistka w opiece nad kobietą na każdym etapie jej życia”. </w:t>
      </w:r>
    </w:p>
    <w:p w14:paraId="03AF72DB" w14:textId="77777777" w:rsidR="00694354" w:rsidRPr="00694354" w:rsidRDefault="00694354" w:rsidP="00694354">
      <w:pPr>
        <w:widowControl w:val="0"/>
        <w:autoSpaceDE w:val="0"/>
        <w:autoSpaceDN w:val="0"/>
        <w:adjustRightInd w:val="0"/>
        <w:spacing w:after="0" w:line="240" w:lineRule="auto"/>
        <w:ind w:right="381"/>
        <w:jc w:val="both"/>
        <w:rPr>
          <w:rFonts w:ascii="Times New Roman" w:hAnsi="Times New Roman"/>
          <w:sz w:val="24"/>
          <w:szCs w:val="24"/>
        </w:rPr>
      </w:pPr>
      <w:r w:rsidRPr="00694354">
        <w:rPr>
          <w:rFonts w:ascii="Times New Roman" w:hAnsi="Times New Roman"/>
          <w:sz w:val="24"/>
          <w:szCs w:val="24"/>
        </w:rPr>
        <w:t> </w:t>
      </w:r>
    </w:p>
    <w:p w14:paraId="7CD5E97C" w14:textId="3DE38F76" w:rsidR="00694354" w:rsidRPr="00694354" w:rsidRDefault="00694354" w:rsidP="007E7FEC">
      <w:pPr>
        <w:widowControl w:val="0"/>
        <w:numPr>
          <w:ilvl w:val="0"/>
          <w:numId w:val="58"/>
        </w:numPr>
        <w:autoSpaceDE w:val="0"/>
        <w:autoSpaceDN w:val="0"/>
        <w:adjustRightInd w:val="0"/>
        <w:spacing w:after="0"/>
        <w:ind w:right="381"/>
        <w:jc w:val="both"/>
        <w:rPr>
          <w:rFonts w:ascii="Times New Roman" w:hAnsi="Times New Roman"/>
          <w:sz w:val="24"/>
          <w:szCs w:val="24"/>
        </w:rPr>
      </w:pPr>
      <w:r w:rsidRPr="00694354">
        <w:rPr>
          <w:rFonts w:ascii="Times New Roman" w:hAnsi="Times New Roman"/>
          <w:sz w:val="24"/>
          <w:szCs w:val="24"/>
        </w:rPr>
        <w:t xml:space="preserve">Udział w akcji „Tydzień z Wydziałem” organizowanej przez Dział Promocji UJ – 29.03-02.04.2021r. W ramach akcji prezentowana była oferta studiów prowadzonych na Wydziale Nauk o Zdrowiu, w tym kierunku </w:t>
      </w:r>
      <w:r w:rsidR="00D46B60">
        <w:rPr>
          <w:rFonts w:ascii="Times New Roman" w:hAnsi="Times New Roman"/>
          <w:sz w:val="24"/>
          <w:szCs w:val="24"/>
        </w:rPr>
        <w:t>P</w:t>
      </w:r>
      <w:r w:rsidRPr="00694354">
        <w:rPr>
          <w:rFonts w:ascii="Times New Roman" w:hAnsi="Times New Roman"/>
          <w:sz w:val="24"/>
          <w:szCs w:val="24"/>
        </w:rPr>
        <w:t>ołożnictwo na grupie na platformie Facebook „Rekrutacja na UJ” oraz na profilach</w:t>
      </w:r>
      <w:r w:rsidR="00CE3033">
        <w:rPr>
          <w:rFonts w:ascii="Times New Roman" w:hAnsi="Times New Roman"/>
          <w:sz w:val="24"/>
          <w:szCs w:val="24"/>
        </w:rPr>
        <w:t xml:space="preserve"> </w:t>
      </w:r>
      <w:r w:rsidRPr="00694354">
        <w:rPr>
          <w:rFonts w:ascii="Times New Roman" w:hAnsi="Times New Roman"/>
          <w:sz w:val="24"/>
          <w:szCs w:val="24"/>
        </w:rPr>
        <w:t xml:space="preserve">Wydział Nauk o Zdrowiu Uniwersytet Jagielloński Collegium Medicum i Pracownia Podstaw Opieki Położniczej, Wydział Nauk o Zdrowiu UJ CM. Równoległe działania prowadzone były na Instagramie @misjaUJ. W ramach wydarzenia wykład „Położna jako samodzielna specjalistka w </w:t>
      </w:r>
      <w:r w:rsidRPr="00694354">
        <w:rPr>
          <w:rFonts w:ascii="Times New Roman" w:hAnsi="Times New Roman"/>
          <w:sz w:val="24"/>
          <w:szCs w:val="24"/>
        </w:rPr>
        <w:lastRenderedPageBreak/>
        <w:t>opiece nad kobietą na każdym etapie jej życia” umieszczony został na platformie Spotify na playliście Przystanek #misjaUJ.  </w:t>
      </w:r>
    </w:p>
    <w:p w14:paraId="714AD2E3" w14:textId="5E036AEC" w:rsidR="00694354" w:rsidRPr="00694354" w:rsidRDefault="00694354" w:rsidP="001F78E1">
      <w:pPr>
        <w:widowControl w:val="0"/>
        <w:numPr>
          <w:ilvl w:val="0"/>
          <w:numId w:val="59"/>
        </w:numPr>
        <w:autoSpaceDE w:val="0"/>
        <w:autoSpaceDN w:val="0"/>
        <w:adjustRightInd w:val="0"/>
        <w:spacing w:after="0"/>
        <w:ind w:right="381"/>
        <w:jc w:val="both"/>
        <w:rPr>
          <w:rFonts w:ascii="Times New Roman" w:hAnsi="Times New Roman"/>
          <w:sz w:val="24"/>
          <w:szCs w:val="24"/>
        </w:rPr>
      </w:pPr>
      <w:r w:rsidRPr="00694354">
        <w:rPr>
          <w:rFonts w:ascii="Times New Roman" w:hAnsi="Times New Roman"/>
          <w:sz w:val="24"/>
          <w:szCs w:val="24"/>
        </w:rPr>
        <w:t xml:space="preserve">Udział w akcji „Uniwersytet to LUDZIE” poprzez prezentację sylwetek pracowników oraz studentów. Wywiadu udzieliła mgr Zofia Wajda będąca pracownikiem dziekanatu Wydziału Nauk o Zdrowiu zajmująca się studiami II stopnia na kierunku </w:t>
      </w:r>
      <w:r w:rsidR="00D46B60">
        <w:rPr>
          <w:rFonts w:ascii="Times New Roman" w:hAnsi="Times New Roman"/>
          <w:sz w:val="24"/>
          <w:szCs w:val="24"/>
        </w:rPr>
        <w:t>P</w:t>
      </w:r>
      <w:r w:rsidRPr="00694354">
        <w:rPr>
          <w:rFonts w:ascii="Times New Roman" w:hAnsi="Times New Roman"/>
          <w:sz w:val="24"/>
          <w:szCs w:val="24"/>
        </w:rPr>
        <w:t xml:space="preserve">ołożnictwo oraz studentka II roku studiów magisterskich na kierunku </w:t>
      </w:r>
      <w:r w:rsidR="00D46B60">
        <w:rPr>
          <w:rFonts w:ascii="Times New Roman" w:hAnsi="Times New Roman"/>
          <w:sz w:val="24"/>
          <w:szCs w:val="24"/>
        </w:rPr>
        <w:t>P</w:t>
      </w:r>
      <w:r w:rsidRPr="00694354">
        <w:rPr>
          <w:rFonts w:ascii="Times New Roman" w:hAnsi="Times New Roman"/>
          <w:sz w:val="24"/>
          <w:szCs w:val="24"/>
        </w:rPr>
        <w:t>ołożnictwo </w:t>
      </w:r>
    </w:p>
    <w:p w14:paraId="194CB6C5" w14:textId="6CAAD60B" w:rsidR="00AD5DD4" w:rsidRPr="007659C3" w:rsidRDefault="00694354" w:rsidP="007659C3">
      <w:pPr>
        <w:widowControl w:val="0"/>
        <w:numPr>
          <w:ilvl w:val="0"/>
          <w:numId w:val="60"/>
        </w:numPr>
        <w:autoSpaceDE w:val="0"/>
        <w:autoSpaceDN w:val="0"/>
        <w:adjustRightInd w:val="0"/>
        <w:spacing w:after="0"/>
        <w:ind w:right="381"/>
        <w:jc w:val="both"/>
        <w:rPr>
          <w:rFonts w:ascii="Times New Roman" w:hAnsi="Times New Roman"/>
          <w:sz w:val="24"/>
          <w:szCs w:val="24"/>
        </w:rPr>
      </w:pPr>
      <w:r w:rsidRPr="00694354">
        <w:rPr>
          <w:rFonts w:ascii="Times New Roman" w:hAnsi="Times New Roman"/>
          <w:sz w:val="24"/>
          <w:szCs w:val="24"/>
        </w:rPr>
        <w:t xml:space="preserve">Przedstawienie kierunku </w:t>
      </w:r>
      <w:r w:rsidR="00D46B60">
        <w:rPr>
          <w:rFonts w:ascii="Times New Roman" w:hAnsi="Times New Roman"/>
          <w:sz w:val="24"/>
          <w:szCs w:val="24"/>
        </w:rPr>
        <w:t>P</w:t>
      </w:r>
      <w:r w:rsidRPr="00694354">
        <w:rPr>
          <w:rFonts w:ascii="Times New Roman" w:hAnsi="Times New Roman"/>
          <w:sz w:val="24"/>
          <w:szCs w:val="24"/>
        </w:rPr>
        <w:t>ołożnictwo oraz zawodu położnej podczas Festiwalu Zawodów w Małopolsce - 10.06.2021r. W ramach Studia Medycznego zaprezentowany został zawód położnej przez mgr Julię Nawrot oraz studentkę I roku studiów magisterskich na kierunku Położn</w:t>
      </w:r>
      <w:r w:rsidR="001F78E1">
        <w:rPr>
          <w:rFonts w:ascii="Times New Roman" w:hAnsi="Times New Roman"/>
          <w:sz w:val="24"/>
          <w:szCs w:val="24"/>
        </w:rPr>
        <w:t>ictwo.</w:t>
      </w:r>
      <w:r w:rsidRPr="00694354">
        <w:rPr>
          <w:rFonts w:ascii="Times New Roman" w:hAnsi="Times New Roman"/>
          <w:sz w:val="24"/>
          <w:szCs w:val="24"/>
        </w:rPr>
        <w:t xml:space="preserve"> Nasze przedstawicielki przedstawiły profil zawodowy położnej, wyjaśniły jakie warunki należy spełnić, aby zostać przyjętym na studia oraz zapoznały uczestników możliwymi ścieżkami kariery po ukończeniu kierunku Położnictwo. Na zakończenie prezentacji zaprezentowany został krótki pokaz chusto</w:t>
      </w:r>
      <w:r w:rsidR="001F78E1">
        <w:rPr>
          <w:rFonts w:ascii="Times New Roman" w:hAnsi="Times New Roman"/>
          <w:sz w:val="24"/>
          <w:szCs w:val="24"/>
        </w:rPr>
        <w:t>noszenia.</w:t>
      </w:r>
    </w:p>
    <w:p w14:paraId="4CCD88B8" w14:textId="77777777" w:rsidR="00616553" w:rsidRDefault="00616553" w:rsidP="00AD5DD4">
      <w:pPr>
        <w:widowControl w:val="0"/>
        <w:autoSpaceDE w:val="0"/>
        <w:autoSpaceDN w:val="0"/>
        <w:adjustRightInd w:val="0"/>
        <w:spacing w:after="0" w:line="240" w:lineRule="auto"/>
        <w:ind w:right="381"/>
        <w:jc w:val="both"/>
        <w:rPr>
          <w:rFonts w:ascii="Times New Roman" w:hAnsi="Times New Roman"/>
          <w:sz w:val="24"/>
          <w:szCs w:val="24"/>
        </w:rPr>
      </w:pPr>
    </w:p>
    <w:p w14:paraId="78FB911A" w14:textId="1FB0E3C2" w:rsidR="00181CB8" w:rsidRPr="007E7FEC" w:rsidRDefault="00AD5DD4" w:rsidP="00C13261">
      <w:pPr>
        <w:pStyle w:val="Akapitzlist"/>
        <w:widowControl w:val="0"/>
        <w:numPr>
          <w:ilvl w:val="0"/>
          <w:numId w:val="54"/>
        </w:numPr>
        <w:autoSpaceDE w:val="0"/>
        <w:autoSpaceDN w:val="0"/>
        <w:adjustRightInd w:val="0"/>
        <w:spacing w:after="0" w:line="240" w:lineRule="auto"/>
        <w:ind w:right="381"/>
        <w:jc w:val="both"/>
        <w:rPr>
          <w:rFonts w:ascii="Times New Roman" w:hAnsi="Times New Roman"/>
          <w:i/>
          <w:iCs/>
          <w:sz w:val="24"/>
          <w:szCs w:val="24"/>
        </w:rPr>
      </w:pPr>
      <w:r w:rsidRPr="007E7FEC">
        <w:rPr>
          <w:rFonts w:ascii="Times New Roman" w:hAnsi="Times New Roman"/>
          <w:b/>
          <w:bCs/>
          <w:sz w:val="24"/>
          <w:szCs w:val="24"/>
        </w:rPr>
        <w:t>inne ważne informacje</w:t>
      </w:r>
      <w:r w:rsidRPr="007E7FEC">
        <w:rPr>
          <w:rFonts w:ascii="Times New Roman" w:hAnsi="Times New Roman"/>
          <w:sz w:val="24"/>
          <w:szCs w:val="24"/>
        </w:rPr>
        <w:t xml:space="preserve"> </w:t>
      </w:r>
      <w:r w:rsidRPr="007E7FEC">
        <w:rPr>
          <w:rFonts w:ascii="Times New Roman" w:hAnsi="Times New Roman"/>
          <w:i/>
          <w:iCs/>
          <w:sz w:val="24"/>
          <w:szCs w:val="24"/>
        </w:rPr>
        <w:t>związane z formami wsparcia studentów</w:t>
      </w:r>
      <w:r w:rsidR="00307D26" w:rsidRPr="007E7FEC">
        <w:rPr>
          <w:rFonts w:ascii="Times New Roman" w:hAnsi="Times New Roman"/>
          <w:i/>
          <w:iCs/>
          <w:sz w:val="24"/>
          <w:szCs w:val="24"/>
        </w:rPr>
        <w:t>:</w:t>
      </w:r>
    </w:p>
    <w:p w14:paraId="4C1012DF" w14:textId="77777777" w:rsidR="002B5088" w:rsidRPr="007E7FEC" w:rsidRDefault="002B5088" w:rsidP="002B5088">
      <w:pPr>
        <w:pStyle w:val="Akapitzlist"/>
        <w:widowControl w:val="0"/>
        <w:autoSpaceDE w:val="0"/>
        <w:autoSpaceDN w:val="0"/>
        <w:adjustRightInd w:val="0"/>
        <w:spacing w:after="0" w:line="240" w:lineRule="auto"/>
        <w:ind w:right="381"/>
        <w:jc w:val="both"/>
        <w:rPr>
          <w:rFonts w:ascii="Times New Roman" w:hAnsi="Times New Roman"/>
          <w:i/>
          <w:iCs/>
          <w:sz w:val="24"/>
          <w:szCs w:val="24"/>
        </w:rPr>
      </w:pPr>
    </w:p>
    <w:p w14:paraId="66A2D302" w14:textId="3E261B17" w:rsidR="005B37A5" w:rsidRPr="00695C57" w:rsidRDefault="00C33C45" w:rsidP="00227C85">
      <w:pPr>
        <w:pStyle w:val="Akapitzlist"/>
        <w:widowControl w:val="0"/>
        <w:numPr>
          <w:ilvl w:val="0"/>
          <w:numId w:val="52"/>
        </w:numPr>
        <w:autoSpaceDE w:val="0"/>
        <w:autoSpaceDN w:val="0"/>
        <w:adjustRightInd w:val="0"/>
        <w:spacing w:after="0"/>
        <w:ind w:right="-20"/>
        <w:jc w:val="both"/>
        <w:rPr>
          <w:rFonts w:ascii="Times New Roman" w:hAnsi="Times New Roman"/>
          <w:sz w:val="24"/>
          <w:szCs w:val="24"/>
        </w:rPr>
      </w:pPr>
      <w:r w:rsidRPr="00CC08F9">
        <w:rPr>
          <w:rFonts w:ascii="Times New Roman" w:hAnsi="Times New Roman"/>
          <w:sz w:val="24"/>
          <w:szCs w:val="24"/>
        </w:rPr>
        <w:t>Studenci będący w kryzysie psychicznym mają możliwość skorzystania ze wsparcia Studenckiego Ośrodka Wsparcia i Adaptacji UJ „SOWA”, oferującego pomoc w formie indywidualnych spotkań oraz sześciu grup wsparcia.   Ośrodek we współpracy ze Szpitalem Uniwersyteckim oferuje krótkoterminową pomoc psychologiczną osobom studiującym na studiach stacjonarnych, niestacjonarnych, doktoranckich. Jest ona oparta na poufności, szacunku i współpracy. Ośrodek organizuje wykłady otwarte na temat zdrowia psychiczne</w:t>
      </w:r>
      <w:r w:rsidR="00417AAE">
        <w:rPr>
          <w:rFonts w:ascii="Times New Roman" w:hAnsi="Times New Roman"/>
          <w:sz w:val="24"/>
          <w:szCs w:val="24"/>
        </w:rPr>
        <w:t>go.</w:t>
      </w:r>
    </w:p>
    <w:p w14:paraId="60F1E33C" w14:textId="0B558785" w:rsidR="005B37A5" w:rsidRPr="00CC08F9" w:rsidRDefault="005B37A5" w:rsidP="00227C85">
      <w:pPr>
        <w:pStyle w:val="Akapitzlist"/>
        <w:widowControl w:val="0"/>
        <w:numPr>
          <w:ilvl w:val="0"/>
          <w:numId w:val="52"/>
        </w:numPr>
        <w:autoSpaceDE w:val="0"/>
        <w:autoSpaceDN w:val="0"/>
        <w:adjustRightInd w:val="0"/>
        <w:spacing w:after="0"/>
        <w:ind w:right="-20"/>
        <w:jc w:val="both"/>
        <w:rPr>
          <w:rFonts w:ascii="Times New Roman" w:hAnsi="Times New Roman"/>
          <w:sz w:val="24"/>
          <w:szCs w:val="24"/>
        </w:rPr>
      </w:pPr>
      <w:r w:rsidRPr="00CC08F9">
        <w:rPr>
          <w:rFonts w:ascii="Times New Roman" w:hAnsi="Times New Roman"/>
          <w:sz w:val="24"/>
          <w:szCs w:val="24"/>
        </w:rPr>
        <w:t>Wsparciu studentów w trudnych sytuacjach służy system urlopów dziekańskich oraz wiele rozwiązań z zakresu kształtowania indywidualnego planu studió</w:t>
      </w:r>
      <w:r w:rsidR="00CC08F9" w:rsidRPr="00CC08F9">
        <w:rPr>
          <w:rFonts w:ascii="Times New Roman" w:hAnsi="Times New Roman"/>
          <w:sz w:val="24"/>
          <w:szCs w:val="24"/>
        </w:rPr>
        <w:t>w.</w:t>
      </w:r>
      <w:r w:rsidRPr="00CC08F9">
        <w:rPr>
          <w:rFonts w:ascii="Times New Roman" w:hAnsi="Times New Roman"/>
          <w:sz w:val="24"/>
          <w:szCs w:val="24"/>
        </w:rPr>
        <w:t xml:space="preserve"> </w:t>
      </w:r>
    </w:p>
    <w:p w14:paraId="57F80BE5" w14:textId="77777777" w:rsidR="00CC08F9" w:rsidRDefault="005B37A5" w:rsidP="00227C85">
      <w:pPr>
        <w:pStyle w:val="Akapitzlist"/>
        <w:widowControl w:val="0"/>
        <w:numPr>
          <w:ilvl w:val="0"/>
          <w:numId w:val="52"/>
        </w:numPr>
        <w:autoSpaceDE w:val="0"/>
        <w:autoSpaceDN w:val="0"/>
        <w:adjustRightInd w:val="0"/>
        <w:spacing w:after="0"/>
        <w:ind w:right="-20"/>
        <w:jc w:val="both"/>
        <w:rPr>
          <w:rFonts w:ascii="Times New Roman" w:hAnsi="Times New Roman"/>
          <w:sz w:val="24"/>
          <w:szCs w:val="24"/>
        </w:rPr>
      </w:pPr>
      <w:r w:rsidRPr="00CC08F9">
        <w:rPr>
          <w:rFonts w:ascii="Times New Roman" w:hAnsi="Times New Roman"/>
          <w:sz w:val="24"/>
          <w:szCs w:val="24"/>
        </w:rPr>
        <w:t xml:space="preserve">Studentom z niepełnosprawnościami pomocy udziela Dział ds. Osób Niepełnosprawnych. Przyjęte procedury w szczegółowy sposób określają tryb podejmowania decyzji w sprawach osób ze stałą lub czasową niepełnosprawnością. Osoby z niepełnosprawnościami mogą korzystać z adaptacji trybu studiowania oraz egzaminowania. </w:t>
      </w:r>
    </w:p>
    <w:p w14:paraId="0599DEA0" w14:textId="2FB0DA20" w:rsidR="00695C57" w:rsidRDefault="00CC08F9" w:rsidP="00227C85">
      <w:pPr>
        <w:pStyle w:val="Akapitzlist"/>
        <w:widowControl w:val="0"/>
        <w:numPr>
          <w:ilvl w:val="0"/>
          <w:numId w:val="52"/>
        </w:numPr>
        <w:autoSpaceDE w:val="0"/>
        <w:autoSpaceDN w:val="0"/>
        <w:adjustRightInd w:val="0"/>
        <w:spacing w:after="0"/>
        <w:ind w:right="-20"/>
        <w:jc w:val="both"/>
        <w:rPr>
          <w:rFonts w:ascii="Times New Roman" w:hAnsi="Times New Roman"/>
          <w:sz w:val="24"/>
          <w:szCs w:val="24"/>
        </w:rPr>
      </w:pPr>
      <w:r>
        <w:rPr>
          <w:rFonts w:ascii="Times New Roman" w:hAnsi="Times New Roman"/>
          <w:sz w:val="24"/>
          <w:szCs w:val="24"/>
        </w:rPr>
        <w:t xml:space="preserve">Na </w:t>
      </w:r>
      <w:r w:rsidR="009862C9">
        <w:rPr>
          <w:rFonts w:ascii="Times New Roman" w:hAnsi="Times New Roman"/>
          <w:sz w:val="24"/>
          <w:szCs w:val="24"/>
        </w:rPr>
        <w:t>Uniwersytecie</w:t>
      </w:r>
      <w:r w:rsidR="005B37A5" w:rsidRPr="00CC08F9">
        <w:rPr>
          <w:rFonts w:ascii="Times New Roman" w:hAnsi="Times New Roman"/>
          <w:sz w:val="24"/>
          <w:szCs w:val="24"/>
        </w:rPr>
        <w:t xml:space="preserve"> funkcjonuje Dział ds. Bezpieczeństwa i Równego Traktowania - Bezpieczni UJ.  Powołany zespół koordynuje działania na rzecz bezpieczeństwa osobistego i równego traktowania członków wspólnoty UJ i udzielania wsparcia osobom pokrzywdzonym działaniami dyskryminacyjnymi i naruszającymi ich bezpieczeństwo osobiste</w:t>
      </w:r>
      <w:r w:rsidR="00417AAE">
        <w:rPr>
          <w:rFonts w:ascii="Times New Roman" w:hAnsi="Times New Roman"/>
          <w:sz w:val="24"/>
          <w:szCs w:val="24"/>
        </w:rPr>
        <w:t>.</w:t>
      </w:r>
    </w:p>
    <w:p w14:paraId="0F9DDF33" w14:textId="0DF2C7D4" w:rsidR="00D64F4F" w:rsidRDefault="005B37A5" w:rsidP="00227C85">
      <w:pPr>
        <w:pStyle w:val="Akapitzlist"/>
        <w:widowControl w:val="0"/>
        <w:numPr>
          <w:ilvl w:val="0"/>
          <w:numId w:val="52"/>
        </w:numPr>
        <w:autoSpaceDE w:val="0"/>
        <w:autoSpaceDN w:val="0"/>
        <w:adjustRightInd w:val="0"/>
        <w:spacing w:after="0"/>
        <w:ind w:right="-20"/>
        <w:jc w:val="both"/>
        <w:rPr>
          <w:rFonts w:ascii="Times New Roman" w:hAnsi="Times New Roman"/>
          <w:sz w:val="24"/>
          <w:szCs w:val="24"/>
        </w:rPr>
      </w:pPr>
      <w:r w:rsidRPr="00CC08F9">
        <w:rPr>
          <w:rFonts w:ascii="Times New Roman" w:hAnsi="Times New Roman"/>
          <w:sz w:val="24"/>
          <w:szCs w:val="24"/>
        </w:rPr>
        <w:t xml:space="preserve"> </w:t>
      </w:r>
      <w:r w:rsidR="00D64F4F" w:rsidRPr="00695C57">
        <w:rPr>
          <w:rFonts w:ascii="Times New Roman" w:hAnsi="Times New Roman"/>
          <w:sz w:val="24"/>
          <w:szCs w:val="24"/>
        </w:rPr>
        <w:t xml:space="preserve">Na Uczelni działają liczne organizacje sportowe i artystyczne wspierające rozwój fizyczny, psychiczny i społeczny studentów. Należą do nich All in UJ oraz organizacje międzynarodowe (Erasmus Student Network, AEGEE - Europejskie Forum Studentów, ESU - Europejska Unia Studentów, AIESEC, chór akademicki, zespół pieśni i tańca „Słowianki”, Teatr „Remedium”, AZS, Studencki Klub Żeglarski „Odyseusz”). Studenci są zachęcani do aktywnego udziału w corocznie organizowanych Dniach Otwartych UJ i Festiwalu Nauki UJ oraz włączani w działania decyzyjne wszystkich organów Uczelni (działalność Samorządu Studentów UJ CM). Przedstawiciel studentów jest w składzie Rady Wydziału Nauk o </w:t>
      </w:r>
      <w:r w:rsidR="00D64F4F" w:rsidRPr="00695C57">
        <w:rPr>
          <w:rFonts w:ascii="Times New Roman" w:hAnsi="Times New Roman"/>
          <w:sz w:val="24"/>
          <w:szCs w:val="24"/>
        </w:rPr>
        <w:lastRenderedPageBreak/>
        <w:t>Zdrowiu, Rady Instytutu Pielęgniarstwa i Położnictwa, w Kierunkowym Zespole Doskonalenia Jakości Kształcenia, Wydziałowym Zespole ds. Jakości Kształcenia, Wydziałowej Komisji ds. Nauczania.</w:t>
      </w:r>
    </w:p>
    <w:p w14:paraId="36884E91" w14:textId="77777777" w:rsidR="00D64F4F" w:rsidRDefault="00D64F4F" w:rsidP="00227C85">
      <w:pPr>
        <w:pStyle w:val="Akapitzlist"/>
        <w:widowControl w:val="0"/>
        <w:numPr>
          <w:ilvl w:val="0"/>
          <w:numId w:val="52"/>
        </w:numPr>
        <w:autoSpaceDE w:val="0"/>
        <w:autoSpaceDN w:val="0"/>
        <w:adjustRightInd w:val="0"/>
        <w:spacing w:after="0"/>
        <w:ind w:right="-20"/>
        <w:jc w:val="both"/>
        <w:rPr>
          <w:rFonts w:ascii="Times New Roman" w:hAnsi="Times New Roman"/>
          <w:sz w:val="24"/>
          <w:szCs w:val="24"/>
        </w:rPr>
      </w:pPr>
      <w:r w:rsidRPr="00695C57">
        <w:rPr>
          <w:rFonts w:ascii="Times New Roman" w:hAnsi="Times New Roman"/>
          <w:sz w:val="24"/>
          <w:szCs w:val="24"/>
        </w:rPr>
        <w:t xml:space="preserve">Wsparciem służy również prężnie działający w Uczelni i na Wydziale Samorząd Studentów, który między innymi inicjuje i organizuje szkolenia np. w zakresie zmian w ustawie Prawo o szkolnictwie wyższym i nauce, w zakresie zdalnego nauczania oraz uczestniczy w akcji oceny zajęć dydaktycznych i wielu innych wydarzeniach. </w:t>
      </w:r>
    </w:p>
    <w:p w14:paraId="75F63A7B" w14:textId="5FF60DA5" w:rsidR="00DD2274" w:rsidRDefault="00DD2274" w:rsidP="00227C85">
      <w:pPr>
        <w:pStyle w:val="Akapitzlist"/>
        <w:widowControl w:val="0"/>
        <w:numPr>
          <w:ilvl w:val="0"/>
          <w:numId w:val="52"/>
        </w:numPr>
        <w:autoSpaceDE w:val="0"/>
        <w:autoSpaceDN w:val="0"/>
        <w:adjustRightInd w:val="0"/>
        <w:spacing w:after="0"/>
        <w:ind w:right="-20"/>
        <w:jc w:val="both"/>
        <w:rPr>
          <w:rFonts w:ascii="Times New Roman" w:hAnsi="Times New Roman"/>
          <w:sz w:val="24"/>
          <w:szCs w:val="24"/>
        </w:rPr>
      </w:pPr>
      <w:r w:rsidRPr="00DD2274">
        <w:rPr>
          <w:rFonts w:ascii="Times New Roman" w:hAnsi="Times New Roman"/>
          <w:sz w:val="24"/>
          <w:szCs w:val="24"/>
        </w:rPr>
        <w:t xml:space="preserve">Studenci mają możliwość skorzystania z indywidualnych konsultacji z doradcą zawodowym - dr hab. n. med. Joanną Bonior, prof. UJ współpracującym z Sekcją ds. Dydaktyki i Karier Akademickich UJ CM   Wsparcie w planowaniu kariery zawodowej studenci mogą uzyskać w czasie cyklicznie organizowanych Tygodni Jakości Kształcenia UJ oraz Oblicze Kariery UJ CM. </w:t>
      </w:r>
    </w:p>
    <w:p w14:paraId="3D969B7F" w14:textId="54EBD278" w:rsidR="00DD2274" w:rsidRPr="00DD2274" w:rsidRDefault="00DD2274" w:rsidP="00227C85">
      <w:pPr>
        <w:pStyle w:val="Akapitzlist"/>
        <w:widowControl w:val="0"/>
        <w:numPr>
          <w:ilvl w:val="0"/>
          <w:numId w:val="52"/>
        </w:numPr>
        <w:autoSpaceDE w:val="0"/>
        <w:autoSpaceDN w:val="0"/>
        <w:adjustRightInd w:val="0"/>
        <w:spacing w:after="0"/>
        <w:ind w:right="-20"/>
        <w:jc w:val="both"/>
        <w:rPr>
          <w:rFonts w:ascii="Times New Roman" w:hAnsi="Times New Roman"/>
          <w:sz w:val="24"/>
          <w:szCs w:val="24"/>
        </w:rPr>
      </w:pPr>
      <w:r w:rsidRPr="00DD2274">
        <w:rPr>
          <w:rFonts w:ascii="Times New Roman" w:hAnsi="Times New Roman"/>
          <w:sz w:val="24"/>
          <w:szCs w:val="24"/>
        </w:rPr>
        <w:t xml:space="preserve">Wsparciu studentów służy również system praktyk zawodowych, które są realizowane w różnych podmiotach leczniczych. Miejsce odbywania praktyk i działalność w kołach naukowych mają ważny wpływ na podejmowanie pracy zawodowej i dalszy ich rozwój zawodowy. </w:t>
      </w:r>
    </w:p>
    <w:p w14:paraId="2BB69F08" w14:textId="33ACDB0F" w:rsidR="001E581B" w:rsidRPr="001E581B" w:rsidRDefault="00DD2274" w:rsidP="00227C85">
      <w:pPr>
        <w:pStyle w:val="Akapitzlist"/>
        <w:numPr>
          <w:ilvl w:val="0"/>
          <w:numId w:val="52"/>
        </w:numPr>
        <w:ind w:right="-20"/>
        <w:rPr>
          <w:rFonts w:ascii="Times New Roman" w:hAnsi="Times New Roman"/>
          <w:sz w:val="24"/>
          <w:szCs w:val="24"/>
        </w:rPr>
      </w:pPr>
      <w:r w:rsidRPr="00B16438">
        <w:rPr>
          <w:rFonts w:ascii="Times New Roman" w:hAnsi="Times New Roman"/>
          <w:sz w:val="24"/>
          <w:szCs w:val="24"/>
        </w:rPr>
        <w:t>Motywacji i wsparciu studentów w rozwoju naukowym służą nagrody i stypendia Rektora. W roku akademickim 2020/2021 stypendium Rektora dla najlepszych studentów otrzymało 11</w:t>
      </w:r>
      <w:r>
        <w:rPr>
          <w:rFonts w:ascii="Times New Roman" w:hAnsi="Times New Roman"/>
          <w:sz w:val="24"/>
          <w:szCs w:val="24"/>
        </w:rPr>
        <w:t>.</w:t>
      </w:r>
      <w:r w:rsidR="001E581B" w:rsidRPr="001E581B">
        <w:rPr>
          <w:rFonts w:ascii="Times New Roman" w:hAnsi="Times New Roman"/>
          <w:sz w:val="24"/>
          <w:szCs w:val="24"/>
        </w:rPr>
        <w:t xml:space="preserve"> studentów, a w roku akademickim 2021/2022 stypendium Rektora dla najlepszych studentów otrzymało 7 studentów.</w:t>
      </w:r>
    </w:p>
    <w:p w14:paraId="3607427B" w14:textId="19CAA4B9" w:rsidR="00963D44" w:rsidRPr="00736F9E" w:rsidRDefault="001E581B" w:rsidP="00736F9E">
      <w:pPr>
        <w:pStyle w:val="Akapitzlist"/>
        <w:numPr>
          <w:ilvl w:val="0"/>
          <w:numId w:val="52"/>
        </w:numPr>
        <w:ind w:right="-20"/>
        <w:rPr>
          <w:rFonts w:ascii="Times New Roman" w:hAnsi="Times New Roman"/>
          <w:sz w:val="24"/>
          <w:szCs w:val="24"/>
          <w:u w:val="single"/>
        </w:rPr>
      </w:pPr>
      <w:r w:rsidRPr="001E581B">
        <w:rPr>
          <w:rFonts w:ascii="Times New Roman" w:hAnsi="Times New Roman"/>
          <w:sz w:val="24"/>
          <w:szCs w:val="24"/>
        </w:rPr>
        <w:t>Studenci spełniający kryteria mogą pozyskać pomoc materialną umożliwiającą im kontynuację kształcenia. Informacje o możliwych formach wsparcia, w tym materialnego, dostępne są na stronie internetowej Wydziału Nauk o Zdrowiu</w:t>
      </w:r>
      <w:r w:rsidR="009978CD">
        <w:rPr>
          <w:rFonts w:ascii="Times New Roman" w:hAnsi="Times New Roman"/>
          <w:sz w:val="24"/>
          <w:szCs w:val="24"/>
        </w:rPr>
        <w:t>, s</w:t>
      </w:r>
      <w:r w:rsidRPr="001E581B">
        <w:rPr>
          <w:rFonts w:ascii="Times New Roman" w:hAnsi="Times New Roman"/>
          <w:sz w:val="24"/>
          <w:szCs w:val="24"/>
        </w:rPr>
        <w:t xml:space="preserve">tudenci z niepełnosprawnością mogą ubiegać się o przyznanie stypendium dla osób niepełnosprawnych. </w:t>
      </w:r>
    </w:p>
    <w:p w14:paraId="5DF7BD0F" w14:textId="1F37A223" w:rsidR="00AD5DD4" w:rsidRPr="00227C85" w:rsidRDefault="00AD5DD4" w:rsidP="00AD5DD4">
      <w:pPr>
        <w:widowControl w:val="0"/>
        <w:autoSpaceDE w:val="0"/>
        <w:autoSpaceDN w:val="0"/>
        <w:adjustRightInd w:val="0"/>
        <w:spacing w:after="0" w:line="240" w:lineRule="auto"/>
        <w:ind w:right="381"/>
        <w:jc w:val="both"/>
        <w:rPr>
          <w:rFonts w:ascii="Times New Roman" w:hAnsi="Times New Roman"/>
          <w:b/>
          <w:bCs/>
          <w:sz w:val="24"/>
          <w:szCs w:val="24"/>
        </w:rPr>
      </w:pPr>
      <w:r w:rsidRPr="00227C85">
        <w:rPr>
          <w:rFonts w:ascii="Times New Roman" w:hAnsi="Times New Roman"/>
          <w:b/>
          <w:bCs/>
          <w:sz w:val="24"/>
          <w:szCs w:val="24"/>
        </w:rPr>
        <w:t>9. Publiczny dostęp do informacji o programie studiów, warunkach jego realizacji i osiąganych rezultatach</w:t>
      </w:r>
      <w:r w:rsidR="00351ED7" w:rsidRPr="00227C85">
        <w:rPr>
          <w:rFonts w:ascii="Times New Roman" w:hAnsi="Times New Roman"/>
          <w:b/>
          <w:bCs/>
          <w:sz w:val="24"/>
          <w:szCs w:val="24"/>
        </w:rPr>
        <w:t xml:space="preserve">: </w:t>
      </w:r>
      <w:r w:rsidRPr="00227C85">
        <w:rPr>
          <w:rFonts w:ascii="Times New Roman" w:hAnsi="Times New Roman"/>
          <w:b/>
          <w:bCs/>
          <w:sz w:val="24"/>
          <w:szCs w:val="24"/>
        </w:rPr>
        <w:t xml:space="preserve"> </w:t>
      </w:r>
    </w:p>
    <w:p w14:paraId="23F859C4" w14:textId="67E979B8" w:rsidR="00AD5DD4" w:rsidRPr="00227C85" w:rsidRDefault="00AD5DD4" w:rsidP="00AD5DD4">
      <w:pPr>
        <w:widowControl w:val="0"/>
        <w:autoSpaceDE w:val="0"/>
        <w:autoSpaceDN w:val="0"/>
        <w:adjustRightInd w:val="0"/>
        <w:spacing w:after="0" w:line="240" w:lineRule="auto"/>
        <w:ind w:right="381"/>
        <w:jc w:val="both"/>
        <w:rPr>
          <w:rFonts w:ascii="Times New Roman" w:hAnsi="Times New Roman"/>
          <w:i/>
          <w:iCs/>
          <w:sz w:val="24"/>
          <w:szCs w:val="24"/>
        </w:rPr>
      </w:pPr>
      <w:r w:rsidRPr="00227C85">
        <w:rPr>
          <w:rFonts w:ascii="Times New Roman" w:hAnsi="Times New Roman"/>
          <w:sz w:val="24"/>
          <w:szCs w:val="24"/>
        </w:rPr>
        <w:t xml:space="preserve">a) </w:t>
      </w:r>
      <w:r w:rsidR="00351ED7" w:rsidRPr="00227C85">
        <w:rPr>
          <w:rFonts w:ascii="Times New Roman" w:hAnsi="Times New Roman"/>
          <w:b/>
          <w:bCs/>
          <w:sz w:val="24"/>
          <w:szCs w:val="24"/>
        </w:rPr>
        <w:t xml:space="preserve">ocena strony internetowej Wydziału </w:t>
      </w:r>
      <w:r w:rsidR="00351ED7" w:rsidRPr="00227C85">
        <w:rPr>
          <w:rFonts w:ascii="Times New Roman" w:hAnsi="Times New Roman"/>
          <w:i/>
          <w:iCs/>
          <w:sz w:val="24"/>
          <w:szCs w:val="24"/>
        </w:rPr>
        <w:t xml:space="preserve">w zakresie aktualnych informacji, zgodnych z potrzebami nauczycieli i studentów: </w:t>
      </w:r>
    </w:p>
    <w:p w14:paraId="628202A1" w14:textId="77777777" w:rsidR="002A5570" w:rsidRDefault="002A5570" w:rsidP="00AD5DD4">
      <w:pPr>
        <w:widowControl w:val="0"/>
        <w:autoSpaceDE w:val="0"/>
        <w:autoSpaceDN w:val="0"/>
        <w:adjustRightInd w:val="0"/>
        <w:spacing w:after="0" w:line="240" w:lineRule="auto"/>
        <w:ind w:right="381"/>
        <w:jc w:val="both"/>
        <w:rPr>
          <w:rFonts w:ascii="Times New Roman" w:hAnsi="Times New Roman"/>
          <w:sz w:val="24"/>
          <w:szCs w:val="24"/>
        </w:rPr>
      </w:pPr>
    </w:p>
    <w:p w14:paraId="7F8DF898" w14:textId="4DF71ACE" w:rsidR="00FD3FA8" w:rsidRPr="003B7710" w:rsidRDefault="00591D19" w:rsidP="003B7710">
      <w:pPr>
        <w:widowControl w:val="0"/>
        <w:autoSpaceDE w:val="0"/>
        <w:autoSpaceDN w:val="0"/>
        <w:adjustRightInd w:val="0"/>
        <w:spacing w:after="0"/>
        <w:ind w:right="381"/>
        <w:jc w:val="both"/>
        <w:rPr>
          <w:rFonts w:ascii="Times New Roman" w:hAnsi="Times New Roman"/>
          <w:sz w:val="24"/>
          <w:szCs w:val="24"/>
        </w:rPr>
      </w:pPr>
      <w:r w:rsidRPr="003B7710">
        <w:rPr>
          <w:rFonts w:ascii="Times New Roman" w:hAnsi="Times New Roman"/>
          <w:sz w:val="24"/>
          <w:szCs w:val="24"/>
        </w:rPr>
        <w:t xml:space="preserve">Wszelkie informacje </w:t>
      </w:r>
      <w:r w:rsidR="00AF1757" w:rsidRPr="003B7710">
        <w:rPr>
          <w:rFonts w:ascii="Times New Roman" w:hAnsi="Times New Roman"/>
          <w:sz w:val="24"/>
          <w:szCs w:val="24"/>
        </w:rPr>
        <w:t xml:space="preserve">zgodnie z </w:t>
      </w:r>
      <w:r w:rsidR="002A5570" w:rsidRPr="003B7710">
        <w:rPr>
          <w:rFonts w:ascii="Times New Roman" w:hAnsi="Times New Roman"/>
          <w:sz w:val="24"/>
          <w:szCs w:val="24"/>
        </w:rPr>
        <w:t xml:space="preserve"> oczekiwa</w:t>
      </w:r>
      <w:r w:rsidR="00AF1757" w:rsidRPr="003B7710">
        <w:rPr>
          <w:rFonts w:ascii="Times New Roman" w:hAnsi="Times New Roman"/>
          <w:sz w:val="24"/>
          <w:szCs w:val="24"/>
        </w:rPr>
        <w:t>n</w:t>
      </w:r>
      <w:r w:rsidR="0069150B" w:rsidRPr="003B7710">
        <w:rPr>
          <w:rFonts w:ascii="Times New Roman" w:hAnsi="Times New Roman"/>
          <w:sz w:val="24"/>
          <w:szCs w:val="24"/>
        </w:rPr>
        <w:t>iami</w:t>
      </w:r>
      <w:r w:rsidR="002A5570" w:rsidRPr="003B7710">
        <w:rPr>
          <w:rFonts w:ascii="Times New Roman" w:hAnsi="Times New Roman"/>
          <w:sz w:val="24"/>
          <w:szCs w:val="24"/>
        </w:rPr>
        <w:t xml:space="preserve"> społeczności studenckiej</w:t>
      </w:r>
      <w:r w:rsidR="00543009" w:rsidRPr="003B7710">
        <w:rPr>
          <w:rFonts w:ascii="Times New Roman" w:hAnsi="Times New Roman"/>
          <w:sz w:val="24"/>
          <w:szCs w:val="24"/>
        </w:rPr>
        <w:t xml:space="preserve"> </w:t>
      </w:r>
      <w:r w:rsidR="002A5570" w:rsidRPr="003B7710">
        <w:rPr>
          <w:rFonts w:ascii="Times New Roman" w:hAnsi="Times New Roman"/>
          <w:sz w:val="24"/>
          <w:szCs w:val="24"/>
        </w:rPr>
        <w:t xml:space="preserve">przekazywane są za pośrednictwem stron internetowych (strony IPiP, WNZ, UJ CM, UJ, również Biuletynu Informacji Publicznej UJ w zakresie UJ CM) oraz mediów społecznościowych. </w:t>
      </w:r>
    </w:p>
    <w:p w14:paraId="7153B51A" w14:textId="69982B82" w:rsidR="006F66BC" w:rsidRPr="003B7710" w:rsidRDefault="002024DE" w:rsidP="003B7710">
      <w:pPr>
        <w:widowControl w:val="0"/>
        <w:autoSpaceDE w:val="0"/>
        <w:autoSpaceDN w:val="0"/>
        <w:adjustRightInd w:val="0"/>
        <w:spacing w:after="0"/>
        <w:ind w:right="381"/>
        <w:jc w:val="both"/>
        <w:rPr>
          <w:rFonts w:ascii="Times New Roman" w:hAnsi="Times New Roman"/>
          <w:sz w:val="24"/>
          <w:szCs w:val="24"/>
        </w:rPr>
      </w:pPr>
      <w:r w:rsidRPr="003B7710">
        <w:rPr>
          <w:rFonts w:ascii="Times New Roman" w:hAnsi="Times New Roman"/>
          <w:sz w:val="24"/>
          <w:szCs w:val="24"/>
        </w:rPr>
        <w:t>I</w:t>
      </w:r>
      <w:r w:rsidR="002A5570" w:rsidRPr="003B7710">
        <w:rPr>
          <w:rFonts w:ascii="Times New Roman" w:hAnsi="Times New Roman"/>
          <w:sz w:val="24"/>
          <w:szCs w:val="24"/>
        </w:rPr>
        <w:t xml:space="preserve">nformacje aktualizowane są na bieżąco, a nad ich jakością i rzetelnością czuwają wyznaczeni administratorzy stron. </w:t>
      </w:r>
      <w:r w:rsidRPr="003B7710">
        <w:rPr>
          <w:rFonts w:ascii="Times New Roman" w:hAnsi="Times New Roman"/>
          <w:sz w:val="24"/>
          <w:szCs w:val="24"/>
        </w:rPr>
        <w:t>N</w:t>
      </w:r>
      <w:r w:rsidR="002A5570" w:rsidRPr="003B7710">
        <w:rPr>
          <w:rFonts w:ascii="Times New Roman" w:hAnsi="Times New Roman"/>
          <w:sz w:val="24"/>
          <w:szCs w:val="24"/>
        </w:rPr>
        <w:t>a stronie internetowej WNZ dostępne są szczegółowe informacje na temat programów nauczania – od roku akademickiego 2019/2020 z wykorzystaniem innowacyjnej Aplikacji sylabus (</w:t>
      </w:r>
      <w:hyperlink r:id="rId18">
        <w:r w:rsidR="002A5570" w:rsidRPr="003B7710">
          <w:rPr>
            <w:rStyle w:val="Hipercze"/>
            <w:rFonts w:ascii="Times New Roman" w:hAnsi="Times New Roman"/>
            <w:sz w:val="24"/>
            <w:szCs w:val="24"/>
          </w:rPr>
          <w:t>https://sylabus.cm-uj.krakow.pl/pl/4/1/3/3/11</w:t>
        </w:r>
      </w:hyperlink>
      <w:r w:rsidR="002A5570" w:rsidRPr="003B7710">
        <w:rPr>
          <w:rFonts w:ascii="Times New Roman" w:hAnsi="Times New Roman"/>
          <w:sz w:val="24"/>
          <w:szCs w:val="24"/>
        </w:rPr>
        <w:t xml:space="preserve">) oraz toku studiów wraz ze szczegółami dotyczącymi odbywania praktyk studenckich, przydatnymi przepisami oraz wzorami pism </w:t>
      </w:r>
      <w:hyperlink r:id="rId19">
        <w:r w:rsidR="002A5570" w:rsidRPr="003B7710">
          <w:rPr>
            <w:rStyle w:val="Hipercze"/>
            <w:rFonts w:ascii="Times New Roman" w:hAnsi="Times New Roman"/>
            <w:sz w:val="24"/>
            <w:szCs w:val="24"/>
          </w:rPr>
          <w:t>https://wnz.cm.uj.edu.pl/dla-studentow/studia-pierwszego-i-drugiego-stopnia/tok_studiow/</w:t>
        </w:r>
      </w:hyperlink>
      <w:r w:rsidR="006A62CA" w:rsidRPr="003B7710">
        <w:rPr>
          <w:rFonts w:ascii="Times New Roman" w:hAnsi="Times New Roman"/>
          <w:sz w:val="24"/>
          <w:szCs w:val="24"/>
        </w:rPr>
        <w:t xml:space="preserve"> </w:t>
      </w:r>
      <w:r w:rsidR="006F66BC" w:rsidRPr="003B7710">
        <w:rPr>
          <w:rFonts w:ascii="Times New Roman" w:hAnsi="Times New Roman"/>
          <w:sz w:val="24"/>
          <w:szCs w:val="24"/>
        </w:rPr>
        <w:t xml:space="preserve">platformą wykorzystywaną zarówno do pozyskiwania informacji dotyczących programów studiów, sylabusów przedmiotów, uzyskiwanych przez studentów rezultatów, jest Uniwersytecki System Obsługi Studiów USOSweb  </w:t>
      </w:r>
      <w:hyperlink r:id="rId20">
        <w:r w:rsidR="006F66BC" w:rsidRPr="003B7710">
          <w:rPr>
            <w:rStyle w:val="Hipercze"/>
            <w:rFonts w:ascii="Times New Roman" w:hAnsi="Times New Roman"/>
            <w:sz w:val="24"/>
            <w:szCs w:val="24"/>
          </w:rPr>
          <w:t>https://www.usosweb.uj.edu.pl/kontroler.php?_action=katalog2/index</w:t>
        </w:r>
      </w:hyperlink>
      <w:r w:rsidR="006F66BC" w:rsidRPr="003B7710">
        <w:rPr>
          <w:rFonts w:ascii="Times New Roman" w:hAnsi="Times New Roman"/>
          <w:sz w:val="24"/>
          <w:szCs w:val="24"/>
        </w:rPr>
        <w:t xml:space="preserve"> stworzony również w </w:t>
      </w:r>
      <w:r w:rsidR="006F66BC" w:rsidRPr="003B7710">
        <w:rPr>
          <w:rFonts w:ascii="Times New Roman" w:hAnsi="Times New Roman"/>
          <w:sz w:val="24"/>
          <w:szCs w:val="24"/>
        </w:rPr>
        <w:lastRenderedPageBreak/>
        <w:t>formie wygodnej aplikacji mobilnej. Dodatkowo system połączony jest z platformą zdalnego nauczania Pegaz (https://pegaz.uj.edu.pl/) pozwalając na szybką migrację informacji dotyczących postępów w nauce. Informacje dotyczące programu studiów oraz warunków jego realizacji dystrybuowane są również w formie materiałów drukowanych – ulotek, plakatów marketingowych, plakatów w formie roll-up oraz banerów.</w:t>
      </w:r>
    </w:p>
    <w:p w14:paraId="717A8551" w14:textId="4B04D9D1" w:rsidR="00B10B56" w:rsidRPr="003B7710" w:rsidRDefault="005161C8" w:rsidP="00A650F3">
      <w:pPr>
        <w:widowControl w:val="0"/>
        <w:autoSpaceDE w:val="0"/>
        <w:autoSpaceDN w:val="0"/>
        <w:adjustRightInd w:val="0"/>
        <w:spacing w:after="0"/>
        <w:ind w:right="381"/>
        <w:jc w:val="both"/>
        <w:rPr>
          <w:rFonts w:ascii="Times New Roman" w:hAnsi="Times New Roman"/>
          <w:sz w:val="24"/>
          <w:szCs w:val="24"/>
        </w:rPr>
      </w:pPr>
      <w:r>
        <w:rPr>
          <w:rFonts w:ascii="Times New Roman" w:hAnsi="Times New Roman"/>
          <w:sz w:val="24"/>
          <w:szCs w:val="24"/>
        </w:rPr>
        <w:t xml:space="preserve">Wszelkie </w:t>
      </w:r>
      <w:r w:rsidR="006F66BC" w:rsidRPr="003B7710">
        <w:rPr>
          <w:rFonts w:ascii="Times New Roman" w:hAnsi="Times New Roman"/>
          <w:sz w:val="24"/>
          <w:szCs w:val="24"/>
        </w:rPr>
        <w:t>wydarze</w:t>
      </w:r>
      <w:r>
        <w:rPr>
          <w:rFonts w:ascii="Times New Roman" w:hAnsi="Times New Roman"/>
          <w:sz w:val="24"/>
          <w:szCs w:val="24"/>
        </w:rPr>
        <w:t>nia takie</w:t>
      </w:r>
      <w:r w:rsidR="006F66BC" w:rsidRPr="003B7710">
        <w:rPr>
          <w:rFonts w:ascii="Times New Roman" w:hAnsi="Times New Roman"/>
          <w:sz w:val="24"/>
          <w:szCs w:val="24"/>
        </w:rPr>
        <w:t xml:space="preserve"> jak Festiwal Nauki i Sztuki w Krakowie, Małopolska Noc Naukowców na UJ (</w:t>
      </w:r>
      <w:hyperlink r:id="rId21" w:history="1">
        <w:r w:rsidR="006F66BC" w:rsidRPr="003B7710">
          <w:rPr>
            <w:rStyle w:val="Hipercze"/>
            <w:rFonts w:ascii="Times New Roman" w:hAnsi="Times New Roman"/>
            <w:sz w:val="24"/>
            <w:szCs w:val="24"/>
          </w:rPr>
          <w:t>https://nauka.uj.edu.pl/mnn</w:t>
        </w:r>
      </w:hyperlink>
      <w:r w:rsidR="006F66BC" w:rsidRPr="003B7710">
        <w:rPr>
          <w:rFonts w:ascii="Times New Roman" w:hAnsi="Times New Roman"/>
          <w:sz w:val="24"/>
          <w:szCs w:val="24"/>
          <w:u w:val="single"/>
        </w:rPr>
        <w:t>),</w:t>
      </w:r>
      <w:r w:rsidR="006F66BC" w:rsidRPr="003B7710">
        <w:rPr>
          <w:rFonts w:ascii="Times New Roman" w:hAnsi="Times New Roman"/>
          <w:sz w:val="24"/>
          <w:szCs w:val="24"/>
        </w:rPr>
        <w:t xml:space="preserve"> Dzień Otwarty UJ (</w:t>
      </w:r>
      <w:hyperlink r:id="rId22" w:history="1">
        <w:r w:rsidR="006F66BC" w:rsidRPr="003B7710">
          <w:rPr>
            <w:rStyle w:val="Hipercze"/>
            <w:rFonts w:ascii="Times New Roman" w:hAnsi="Times New Roman"/>
            <w:sz w:val="24"/>
            <w:szCs w:val="24"/>
          </w:rPr>
          <w:t>https://dzien-otwarty.uj.edu.pl/</w:t>
        </w:r>
      </w:hyperlink>
      <w:r w:rsidR="006F66BC" w:rsidRPr="003B7710">
        <w:rPr>
          <w:rFonts w:ascii="Times New Roman" w:hAnsi="Times New Roman"/>
          <w:sz w:val="24"/>
          <w:szCs w:val="24"/>
        </w:rPr>
        <w:t>) w roku 2021 dni otwarte miały formę wirtualną, czy Festiwal Zawodów (</w:t>
      </w:r>
      <w:hyperlink r:id="rId23" w:history="1">
        <w:r w:rsidR="006F66BC" w:rsidRPr="003B7710">
          <w:rPr>
            <w:rStyle w:val="Hipercze"/>
            <w:rFonts w:ascii="Times New Roman" w:hAnsi="Times New Roman"/>
            <w:sz w:val="24"/>
            <w:szCs w:val="24"/>
          </w:rPr>
          <w:t>https://ipip.wnz.cm.uj.edu.pl/aktualnosci/festiwal-zawodow-2021/</w:t>
        </w:r>
      </w:hyperlink>
      <w:r w:rsidR="006F66BC" w:rsidRPr="003B7710">
        <w:rPr>
          <w:rFonts w:ascii="Times New Roman" w:hAnsi="Times New Roman"/>
          <w:sz w:val="24"/>
          <w:szCs w:val="24"/>
        </w:rPr>
        <w:t xml:space="preserve">). </w:t>
      </w:r>
    </w:p>
    <w:p w14:paraId="3357A886" w14:textId="0A1C0F10" w:rsidR="006F66BC" w:rsidRPr="006F66BC" w:rsidRDefault="006F66BC" w:rsidP="00A650F3">
      <w:pPr>
        <w:widowControl w:val="0"/>
        <w:autoSpaceDE w:val="0"/>
        <w:autoSpaceDN w:val="0"/>
        <w:adjustRightInd w:val="0"/>
        <w:spacing w:after="0"/>
        <w:ind w:right="381"/>
        <w:jc w:val="both"/>
        <w:rPr>
          <w:rFonts w:ascii="Times New Roman" w:hAnsi="Times New Roman"/>
          <w:sz w:val="24"/>
          <w:szCs w:val="24"/>
        </w:rPr>
      </w:pPr>
      <w:r w:rsidRPr="006F66BC">
        <w:rPr>
          <w:rFonts w:ascii="Times New Roman" w:hAnsi="Times New Roman"/>
          <w:sz w:val="24"/>
          <w:szCs w:val="24"/>
        </w:rPr>
        <w:t xml:space="preserve">Istotnym elementem uzupełniającym tradycyjne narzędzia promocji są </w:t>
      </w:r>
      <w:r w:rsidRPr="00552AFD">
        <w:rPr>
          <w:rFonts w:ascii="Times New Roman" w:hAnsi="Times New Roman"/>
          <w:b/>
          <w:bCs/>
          <w:sz w:val="24"/>
          <w:szCs w:val="24"/>
        </w:rPr>
        <w:t>oficjalne profile w mediach społecznościowych</w:t>
      </w:r>
      <w:r w:rsidRPr="006F66BC">
        <w:rPr>
          <w:rFonts w:ascii="Times New Roman" w:hAnsi="Times New Roman"/>
          <w:sz w:val="24"/>
          <w:szCs w:val="24"/>
        </w:rPr>
        <w:t xml:space="preserve"> (Pracownia Podstaw Opieki Położniczej, Wydział Nauk o Zdrowiu UJ CM na Facebooku i ujcm_midwifery na Instagramie), które służą nie tylko poszerzaniu wiedzy w przedmiotowym zakresie, ale także wpływają w znaczący sposób na rozpoznawalność kierunku i całego Wydziału. Ważną rolę w obszarze promocji odgrywa także SKN Opieki Położniczej mający na swoim koncie m.in. edukacje realizowane dla klas maturalnych liceów oraz dla klas IV-VIII szkoły podstawowej, wykłady otwarte dla studentów czy współpracę w czasie Biegu Kobiet Zawsze Pier(w)si w Krakowie (edukacja uczestniczek biegu na temat profilaktyki chorób gruczołu sutkowego połączonego z nauką samobadania piersi na fantomach). SKN Opieki Położniczej, co warto podkreślić, znalazł się w finale 11. Edycji Ogólnopolskiego konkursu dla autorów i promotorów najlepszych projektów naukowych realizowanych przez studentów i doktorantów StRuNa 2021.</w:t>
      </w:r>
    </w:p>
    <w:p w14:paraId="34694A7A" w14:textId="0137085D" w:rsidR="006F66BC" w:rsidRPr="006F66BC" w:rsidRDefault="001A07D8" w:rsidP="00A650F3">
      <w:pPr>
        <w:widowControl w:val="0"/>
        <w:autoSpaceDE w:val="0"/>
        <w:autoSpaceDN w:val="0"/>
        <w:adjustRightInd w:val="0"/>
        <w:spacing w:after="0"/>
        <w:ind w:right="381"/>
        <w:jc w:val="both"/>
        <w:rPr>
          <w:rFonts w:ascii="Times New Roman" w:hAnsi="Times New Roman"/>
          <w:sz w:val="24"/>
          <w:szCs w:val="24"/>
        </w:rPr>
      </w:pPr>
      <w:r>
        <w:rPr>
          <w:rFonts w:ascii="Times New Roman" w:hAnsi="Times New Roman"/>
          <w:sz w:val="24"/>
          <w:szCs w:val="24"/>
        </w:rPr>
        <w:t xml:space="preserve"> W roku akademickim</w:t>
      </w:r>
      <w:r w:rsidR="0018282B">
        <w:rPr>
          <w:rFonts w:ascii="Times New Roman" w:hAnsi="Times New Roman"/>
          <w:sz w:val="24"/>
          <w:szCs w:val="24"/>
        </w:rPr>
        <w:t xml:space="preserve"> </w:t>
      </w:r>
      <w:r w:rsidR="006F66BC" w:rsidRPr="006F66BC">
        <w:rPr>
          <w:rFonts w:ascii="Times New Roman" w:hAnsi="Times New Roman"/>
          <w:sz w:val="24"/>
          <w:szCs w:val="24"/>
        </w:rPr>
        <w:t>2020/2021</w:t>
      </w:r>
      <w:r w:rsidR="0018282B">
        <w:rPr>
          <w:rFonts w:ascii="Times New Roman" w:hAnsi="Times New Roman"/>
          <w:sz w:val="24"/>
          <w:szCs w:val="24"/>
        </w:rPr>
        <w:t xml:space="preserve"> kontynuowano </w:t>
      </w:r>
      <w:r w:rsidR="006F66BC" w:rsidRPr="006F66BC">
        <w:rPr>
          <w:rFonts w:ascii="Times New Roman" w:hAnsi="Times New Roman"/>
          <w:sz w:val="24"/>
          <w:szCs w:val="24"/>
        </w:rPr>
        <w:t xml:space="preserve"> na stronie Wydziału Nauk o Zdrowiu UJCM folder COVID-19 – Informacje, w którym zamieszczano ważne dla studentów i nauczycieli komunikaty, akty prawne, zarządzenia oraz folder - Zajęcia zdalne – instrukcje. W nowo utworzonych folderach zamieszczane są informacje o postępowaniu w sytuacji zagrożenia, szkoleniach w zakresie zdalnego nauczania, nagrania ze szkoleń prowadzonych w uczelni oraz różne przydatne informacje wspierające studentów i nauczycieli w okresie pandem</w:t>
      </w:r>
    </w:p>
    <w:p w14:paraId="0ACE7BB9" w14:textId="6B8CD221" w:rsidR="00B15E85" w:rsidRPr="00B15E85" w:rsidRDefault="00B15E85" w:rsidP="00A650F3">
      <w:pPr>
        <w:widowControl w:val="0"/>
        <w:autoSpaceDE w:val="0"/>
        <w:autoSpaceDN w:val="0"/>
        <w:adjustRightInd w:val="0"/>
        <w:spacing w:after="0"/>
        <w:ind w:right="381"/>
        <w:jc w:val="both"/>
        <w:rPr>
          <w:rFonts w:ascii="Times New Roman" w:hAnsi="Times New Roman"/>
          <w:sz w:val="24"/>
          <w:szCs w:val="24"/>
        </w:rPr>
      </w:pPr>
      <w:r w:rsidRPr="00B15E85">
        <w:rPr>
          <w:rFonts w:ascii="Times New Roman" w:hAnsi="Times New Roman"/>
          <w:sz w:val="24"/>
          <w:szCs w:val="24"/>
        </w:rPr>
        <w:t>Regularnie wydawany jest przez władze wydziału Newsletter, który wysyłany jest do całej społeczności akademickiej</w:t>
      </w:r>
      <w:r w:rsidR="006549C3">
        <w:rPr>
          <w:rFonts w:ascii="Times New Roman" w:hAnsi="Times New Roman"/>
          <w:sz w:val="24"/>
          <w:szCs w:val="24"/>
        </w:rPr>
        <w:t>.</w:t>
      </w:r>
    </w:p>
    <w:p w14:paraId="780C77E4" w14:textId="77777777" w:rsidR="00295F88" w:rsidRDefault="00295F88" w:rsidP="00351ED7">
      <w:pPr>
        <w:widowControl w:val="0"/>
        <w:autoSpaceDE w:val="0"/>
        <w:autoSpaceDN w:val="0"/>
        <w:adjustRightInd w:val="0"/>
        <w:spacing w:after="0" w:line="240" w:lineRule="auto"/>
        <w:ind w:right="381"/>
        <w:jc w:val="both"/>
        <w:rPr>
          <w:rFonts w:ascii="Times New Roman" w:hAnsi="Times New Roman"/>
          <w:sz w:val="24"/>
          <w:szCs w:val="24"/>
        </w:rPr>
      </w:pPr>
    </w:p>
    <w:p w14:paraId="5BCBED59" w14:textId="23470EB8" w:rsidR="00351ED7" w:rsidRPr="00DC627B" w:rsidRDefault="00AD5DD4" w:rsidP="00351ED7">
      <w:pPr>
        <w:widowControl w:val="0"/>
        <w:autoSpaceDE w:val="0"/>
        <w:autoSpaceDN w:val="0"/>
        <w:adjustRightInd w:val="0"/>
        <w:spacing w:after="0" w:line="240" w:lineRule="auto"/>
        <w:ind w:right="381"/>
        <w:jc w:val="both"/>
        <w:rPr>
          <w:rFonts w:ascii="Times New Roman" w:hAnsi="Times New Roman"/>
          <w:i/>
          <w:iCs/>
          <w:sz w:val="24"/>
          <w:szCs w:val="24"/>
        </w:rPr>
      </w:pPr>
      <w:r w:rsidRPr="00DC627B">
        <w:rPr>
          <w:rFonts w:ascii="Times New Roman" w:hAnsi="Times New Roman"/>
          <w:sz w:val="24"/>
          <w:szCs w:val="24"/>
        </w:rPr>
        <w:t>b)</w:t>
      </w:r>
      <w:r w:rsidR="00351ED7" w:rsidRPr="00DC627B">
        <w:rPr>
          <w:rFonts w:ascii="Times New Roman" w:hAnsi="Times New Roman"/>
          <w:sz w:val="24"/>
          <w:szCs w:val="24"/>
        </w:rPr>
        <w:t xml:space="preserve"> </w:t>
      </w:r>
      <w:r w:rsidR="00351ED7" w:rsidRPr="00DC627B">
        <w:rPr>
          <w:rFonts w:ascii="Times New Roman" w:hAnsi="Times New Roman"/>
          <w:b/>
          <w:bCs/>
          <w:sz w:val="24"/>
          <w:szCs w:val="24"/>
        </w:rPr>
        <w:t>ocena strony internetowej Instytutu/Zakładu</w:t>
      </w:r>
      <w:r w:rsidR="00351ED7" w:rsidRPr="00DC627B">
        <w:rPr>
          <w:rFonts w:ascii="Times New Roman" w:hAnsi="Times New Roman"/>
          <w:sz w:val="24"/>
          <w:szCs w:val="24"/>
        </w:rPr>
        <w:t xml:space="preserve"> </w:t>
      </w:r>
      <w:r w:rsidR="00351ED7" w:rsidRPr="00DC627B">
        <w:rPr>
          <w:rFonts w:ascii="Times New Roman" w:hAnsi="Times New Roman"/>
          <w:i/>
          <w:iCs/>
          <w:sz w:val="24"/>
          <w:szCs w:val="24"/>
        </w:rPr>
        <w:t xml:space="preserve">w zakresie aktualnych informacji, zgodnych z potrzebami nauczycieli i studentów: </w:t>
      </w:r>
    </w:p>
    <w:p w14:paraId="226E3E8D" w14:textId="77777777" w:rsidR="00D62AFF" w:rsidRDefault="00D62AFF" w:rsidP="00351ED7">
      <w:pPr>
        <w:widowControl w:val="0"/>
        <w:autoSpaceDE w:val="0"/>
        <w:autoSpaceDN w:val="0"/>
        <w:adjustRightInd w:val="0"/>
        <w:spacing w:after="0" w:line="240" w:lineRule="auto"/>
        <w:ind w:right="381"/>
        <w:jc w:val="both"/>
        <w:rPr>
          <w:rFonts w:ascii="Times New Roman" w:hAnsi="Times New Roman"/>
          <w:sz w:val="24"/>
          <w:szCs w:val="24"/>
        </w:rPr>
      </w:pPr>
    </w:p>
    <w:p w14:paraId="610A5A46" w14:textId="1BD15639" w:rsidR="00D62AFF" w:rsidRDefault="00A17008" w:rsidP="00F054A3">
      <w:pPr>
        <w:widowControl w:val="0"/>
        <w:autoSpaceDE w:val="0"/>
        <w:autoSpaceDN w:val="0"/>
        <w:adjustRightInd w:val="0"/>
        <w:spacing w:after="0"/>
        <w:ind w:right="381"/>
        <w:jc w:val="both"/>
        <w:rPr>
          <w:rFonts w:ascii="Times New Roman" w:hAnsi="Times New Roman"/>
          <w:sz w:val="24"/>
          <w:szCs w:val="24"/>
        </w:rPr>
      </w:pPr>
      <w:r>
        <w:rPr>
          <w:rFonts w:ascii="Times New Roman" w:hAnsi="Times New Roman"/>
          <w:sz w:val="24"/>
          <w:szCs w:val="24"/>
        </w:rPr>
        <w:t>S</w:t>
      </w:r>
      <w:r w:rsidR="00D62AFF">
        <w:rPr>
          <w:rFonts w:ascii="Times New Roman" w:hAnsi="Times New Roman"/>
          <w:sz w:val="24"/>
          <w:szCs w:val="24"/>
        </w:rPr>
        <w:t>tron</w:t>
      </w:r>
      <w:r>
        <w:rPr>
          <w:rFonts w:ascii="Times New Roman" w:hAnsi="Times New Roman"/>
          <w:sz w:val="24"/>
          <w:szCs w:val="24"/>
        </w:rPr>
        <w:t>y</w:t>
      </w:r>
      <w:r w:rsidR="00D62AFF">
        <w:rPr>
          <w:rFonts w:ascii="Times New Roman" w:hAnsi="Times New Roman"/>
          <w:sz w:val="24"/>
          <w:szCs w:val="24"/>
        </w:rPr>
        <w:t xml:space="preserve"> interneto</w:t>
      </w:r>
      <w:r w:rsidR="00957006">
        <w:rPr>
          <w:rFonts w:ascii="Times New Roman" w:hAnsi="Times New Roman"/>
          <w:sz w:val="24"/>
          <w:szCs w:val="24"/>
        </w:rPr>
        <w:t>w</w:t>
      </w:r>
      <w:r>
        <w:rPr>
          <w:rFonts w:ascii="Times New Roman" w:hAnsi="Times New Roman"/>
          <w:sz w:val="24"/>
          <w:szCs w:val="24"/>
        </w:rPr>
        <w:t xml:space="preserve">e na </w:t>
      </w:r>
      <w:r w:rsidR="00957006">
        <w:rPr>
          <w:rFonts w:ascii="Times New Roman" w:hAnsi="Times New Roman"/>
          <w:sz w:val="24"/>
          <w:szCs w:val="24"/>
        </w:rPr>
        <w:t xml:space="preserve"> kierunku Położnictwo </w:t>
      </w:r>
      <w:r>
        <w:rPr>
          <w:rFonts w:ascii="Times New Roman" w:hAnsi="Times New Roman"/>
          <w:sz w:val="24"/>
          <w:szCs w:val="24"/>
        </w:rPr>
        <w:t xml:space="preserve">są na </w:t>
      </w:r>
      <w:r w:rsidR="00BB2B1B">
        <w:rPr>
          <w:rFonts w:ascii="Times New Roman" w:hAnsi="Times New Roman"/>
          <w:sz w:val="24"/>
          <w:szCs w:val="24"/>
        </w:rPr>
        <w:t xml:space="preserve">bieżąco </w:t>
      </w:r>
      <w:r w:rsidR="00415BF5">
        <w:rPr>
          <w:rFonts w:ascii="Times New Roman" w:hAnsi="Times New Roman"/>
          <w:sz w:val="24"/>
          <w:szCs w:val="24"/>
        </w:rPr>
        <w:t>uzupełnia</w:t>
      </w:r>
      <w:r>
        <w:rPr>
          <w:rFonts w:ascii="Times New Roman" w:hAnsi="Times New Roman"/>
          <w:sz w:val="24"/>
          <w:szCs w:val="24"/>
        </w:rPr>
        <w:t xml:space="preserve">ne </w:t>
      </w:r>
      <w:r w:rsidR="00415BF5">
        <w:rPr>
          <w:rFonts w:ascii="Times New Roman" w:hAnsi="Times New Roman"/>
          <w:sz w:val="24"/>
          <w:szCs w:val="24"/>
        </w:rPr>
        <w:t xml:space="preserve"> i aktualiz</w:t>
      </w:r>
      <w:r w:rsidR="00F10E63">
        <w:rPr>
          <w:rFonts w:ascii="Times New Roman" w:hAnsi="Times New Roman"/>
          <w:sz w:val="24"/>
          <w:szCs w:val="24"/>
        </w:rPr>
        <w:t>owane</w:t>
      </w:r>
      <w:r w:rsidR="00415BF5">
        <w:rPr>
          <w:rFonts w:ascii="Times New Roman" w:hAnsi="Times New Roman"/>
          <w:sz w:val="24"/>
          <w:szCs w:val="24"/>
        </w:rPr>
        <w:t>.</w:t>
      </w:r>
      <w:r w:rsidR="000D694A">
        <w:rPr>
          <w:rFonts w:ascii="Times New Roman" w:hAnsi="Times New Roman"/>
          <w:sz w:val="24"/>
          <w:szCs w:val="24"/>
        </w:rPr>
        <w:t xml:space="preserve"> </w:t>
      </w:r>
    </w:p>
    <w:p w14:paraId="24986B8D" w14:textId="77777777" w:rsidR="00CE1737" w:rsidRDefault="00B01A3B" w:rsidP="00F054A3">
      <w:pPr>
        <w:widowControl w:val="0"/>
        <w:autoSpaceDE w:val="0"/>
        <w:autoSpaceDN w:val="0"/>
        <w:adjustRightInd w:val="0"/>
        <w:spacing w:after="0"/>
        <w:ind w:right="381"/>
        <w:jc w:val="both"/>
        <w:rPr>
          <w:rFonts w:ascii="Times New Roman" w:hAnsi="Times New Roman"/>
          <w:sz w:val="24"/>
          <w:szCs w:val="24"/>
        </w:rPr>
      </w:pPr>
      <w:r>
        <w:rPr>
          <w:rFonts w:ascii="Times New Roman" w:hAnsi="Times New Roman"/>
          <w:sz w:val="24"/>
          <w:szCs w:val="24"/>
        </w:rPr>
        <w:t>A</w:t>
      </w:r>
      <w:r w:rsidR="00BC54A3" w:rsidRPr="00FD2078">
        <w:rPr>
          <w:rFonts w:ascii="Times New Roman" w:hAnsi="Times New Roman"/>
          <w:sz w:val="24"/>
          <w:szCs w:val="24"/>
        </w:rPr>
        <w:t xml:space="preserve">ktualizacja </w:t>
      </w:r>
      <w:r>
        <w:rPr>
          <w:rFonts w:ascii="Times New Roman" w:hAnsi="Times New Roman"/>
          <w:sz w:val="24"/>
          <w:szCs w:val="24"/>
        </w:rPr>
        <w:t xml:space="preserve">w </w:t>
      </w:r>
      <w:r w:rsidR="00BC54A3" w:rsidRPr="00FD2078">
        <w:rPr>
          <w:rFonts w:ascii="Times New Roman" w:hAnsi="Times New Roman"/>
          <w:sz w:val="24"/>
          <w:szCs w:val="24"/>
        </w:rPr>
        <w:t>zakładk</w:t>
      </w:r>
      <w:r>
        <w:rPr>
          <w:rFonts w:ascii="Times New Roman" w:hAnsi="Times New Roman"/>
          <w:sz w:val="24"/>
          <w:szCs w:val="24"/>
        </w:rPr>
        <w:t>ach</w:t>
      </w:r>
      <w:r w:rsidR="00BC54A3" w:rsidRPr="00FD2078">
        <w:rPr>
          <w:rFonts w:ascii="Times New Roman" w:hAnsi="Times New Roman"/>
          <w:sz w:val="24"/>
          <w:szCs w:val="24"/>
        </w:rPr>
        <w:t xml:space="preserve"> Pracowni Podstaw Opieki Położniczej oraz Zakładu Zdrowia Matki i Dziecka na stronie internetowej Instytutu Pielęgniarstwa i Położnictwa WNZ UJCM. Aktualizacja bieżących informacji dotyczących działalności zakładów, składu osobowego, prowadzonej działalności naukowej oraz dydaktycznej. Prowadzenie oraz aktualizacja zakładki dotyczącej działalności oraz oferty Studenckich Kół Naukowych działających przy kierunku Położnictwo – SKN Opieki Położniczej</w:t>
      </w:r>
      <w:r w:rsidR="00CE1737">
        <w:rPr>
          <w:rFonts w:ascii="Times New Roman" w:hAnsi="Times New Roman"/>
          <w:sz w:val="24"/>
          <w:szCs w:val="24"/>
        </w:rPr>
        <w:t>.</w:t>
      </w:r>
    </w:p>
    <w:p w14:paraId="6040F583" w14:textId="21827392" w:rsidR="00F10E63" w:rsidRPr="00CE1737" w:rsidRDefault="00F10E63" w:rsidP="00F054A3">
      <w:pPr>
        <w:pStyle w:val="Akapitzlist"/>
        <w:widowControl w:val="0"/>
        <w:numPr>
          <w:ilvl w:val="0"/>
          <w:numId w:val="53"/>
        </w:numPr>
        <w:autoSpaceDE w:val="0"/>
        <w:autoSpaceDN w:val="0"/>
        <w:adjustRightInd w:val="0"/>
        <w:spacing w:after="0"/>
        <w:ind w:right="381"/>
        <w:jc w:val="both"/>
        <w:rPr>
          <w:rFonts w:ascii="Times New Roman" w:hAnsi="Times New Roman"/>
          <w:sz w:val="24"/>
          <w:szCs w:val="24"/>
        </w:rPr>
      </w:pPr>
      <w:r w:rsidRPr="00CE1737">
        <w:rPr>
          <w:rFonts w:ascii="Times New Roman" w:hAnsi="Times New Roman"/>
          <w:sz w:val="24"/>
          <w:szCs w:val="24"/>
        </w:rPr>
        <w:t>Pracownia Podstaw Opieki Położniczej – osoba odpowiedzialna za aktualizacje: mgr Elżbieta Sibiga  </w:t>
      </w:r>
    </w:p>
    <w:p w14:paraId="37178DBD" w14:textId="77777777" w:rsidR="00F10E63" w:rsidRPr="00CE1737" w:rsidRDefault="00F10E63" w:rsidP="00F054A3">
      <w:pPr>
        <w:pStyle w:val="Akapitzlist"/>
        <w:widowControl w:val="0"/>
        <w:numPr>
          <w:ilvl w:val="0"/>
          <w:numId w:val="53"/>
        </w:numPr>
        <w:autoSpaceDE w:val="0"/>
        <w:autoSpaceDN w:val="0"/>
        <w:adjustRightInd w:val="0"/>
        <w:spacing w:after="0"/>
        <w:ind w:right="381"/>
        <w:jc w:val="both"/>
        <w:rPr>
          <w:rFonts w:ascii="Times New Roman" w:hAnsi="Times New Roman"/>
          <w:sz w:val="24"/>
          <w:szCs w:val="24"/>
        </w:rPr>
      </w:pPr>
      <w:r w:rsidRPr="00CE1737">
        <w:rPr>
          <w:rFonts w:ascii="Times New Roman" w:hAnsi="Times New Roman"/>
          <w:sz w:val="24"/>
          <w:szCs w:val="24"/>
        </w:rPr>
        <w:t xml:space="preserve">Zakład Zdrowia Matki i Dziecka – osoba odpowiedzialna za aktualizacje: mgr Justyna </w:t>
      </w:r>
      <w:r w:rsidRPr="00CE1737">
        <w:rPr>
          <w:rFonts w:ascii="Times New Roman" w:hAnsi="Times New Roman"/>
          <w:sz w:val="24"/>
          <w:szCs w:val="24"/>
        </w:rPr>
        <w:lastRenderedPageBreak/>
        <w:t>Kot </w:t>
      </w:r>
    </w:p>
    <w:p w14:paraId="73B9775F" w14:textId="1B4C8A99" w:rsidR="00FD2078" w:rsidRPr="008F34E9" w:rsidRDefault="00F10E63" w:rsidP="008F34E9">
      <w:pPr>
        <w:pStyle w:val="Akapitzlist"/>
        <w:widowControl w:val="0"/>
        <w:numPr>
          <w:ilvl w:val="0"/>
          <w:numId w:val="53"/>
        </w:numPr>
        <w:autoSpaceDE w:val="0"/>
        <w:autoSpaceDN w:val="0"/>
        <w:adjustRightInd w:val="0"/>
        <w:spacing w:after="0"/>
        <w:ind w:right="381"/>
        <w:jc w:val="both"/>
        <w:rPr>
          <w:rFonts w:ascii="Times New Roman" w:hAnsi="Times New Roman"/>
          <w:sz w:val="24"/>
          <w:szCs w:val="24"/>
        </w:rPr>
      </w:pPr>
      <w:r w:rsidRPr="00CE1737">
        <w:rPr>
          <w:rFonts w:ascii="Times New Roman" w:hAnsi="Times New Roman"/>
          <w:sz w:val="24"/>
          <w:szCs w:val="24"/>
        </w:rPr>
        <w:t>SKN Opieki Położniczej – osoba odpowiedzialna za aktualizacje: mgr Magdalena Humaj-Grysztar </w:t>
      </w:r>
      <w:r w:rsidR="00FD2078" w:rsidRPr="00617AE4">
        <w:rPr>
          <w:rFonts w:ascii="Times New Roman" w:hAnsi="Times New Roman"/>
          <w:sz w:val="24"/>
          <w:szCs w:val="24"/>
        </w:rPr>
        <w:t> </w:t>
      </w:r>
      <w:r w:rsidR="008F34E9">
        <w:rPr>
          <w:rFonts w:ascii="Times New Roman" w:hAnsi="Times New Roman"/>
          <w:sz w:val="24"/>
          <w:szCs w:val="24"/>
        </w:rPr>
        <w:t xml:space="preserve"> </w:t>
      </w:r>
      <w:hyperlink r:id="rId24" w:history="1">
        <w:r w:rsidR="008F34E9" w:rsidRPr="0062336C">
          <w:rPr>
            <w:rStyle w:val="Hipercze"/>
            <w:rFonts w:ascii="Times New Roman" w:hAnsi="Times New Roman"/>
            <w:sz w:val="24"/>
            <w:szCs w:val="24"/>
          </w:rPr>
          <w:t>https://ipip.wnz.cm.uj.edu.pl/</w:t>
        </w:r>
      </w:hyperlink>
      <w:r w:rsidR="00FD2078" w:rsidRPr="008F34E9">
        <w:rPr>
          <w:rFonts w:ascii="Times New Roman" w:hAnsi="Times New Roman"/>
          <w:sz w:val="24"/>
          <w:szCs w:val="24"/>
        </w:rPr>
        <w:t> </w:t>
      </w:r>
    </w:p>
    <w:p w14:paraId="3475CF3F" w14:textId="77777777" w:rsidR="00582BFE" w:rsidRDefault="008F34E9" w:rsidP="00A303A6">
      <w:pPr>
        <w:widowControl w:val="0"/>
        <w:autoSpaceDE w:val="0"/>
        <w:autoSpaceDN w:val="0"/>
        <w:adjustRightInd w:val="0"/>
        <w:spacing w:after="0"/>
        <w:ind w:left="720" w:right="381"/>
        <w:jc w:val="both"/>
        <w:rPr>
          <w:rFonts w:ascii="Times New Roman" w:hAnsi="Times New Roman"/>
          <w:sz w:val="24"/>
          <w:szCs w:val="24"/>
        </w:rPr>
      </w:pPr>
      <w:r>
        <w:rPr>
          <w:rFonts w:ascii="Times New Roman" w:hAnsi="Times New Roman"/>
          <w:sz w:val="24"/>
          <w:szCs w:val="24"/>
        </w:rPr>
        <w:t>Na kierunku Położnictwo p</w:t>
      </w:r>
      <w:r w:rsidR="00FD2078" w:rsidRPr="00FD2078">
        <w:rPr>
          <w:rFonts w:ascii="Times New Roman" w:hAnsi="Times New Roman"/>
          <w:sz w:val="24"/>
          <w:szCs w:val="24"/>
        </w:rPr>
        <w:t>rowadz</w:t>
      </w:r>
      <w:r>
        <w:rPr>
          <w:rFonts w:ascii="Times New Roman" w:hAnsi="Times New Roman"/>
          <w:sz w:val="24"/>
          <w:szCs w:val="24"/>
        </w:rPr>
        <w:t>one są</w:t>
      </w:r>
      <w:r w:rsidR="00FD2078" w:rsidRPr="00FD2078">
        <w:rPr>
          <w:rFonts w:ascii="Times New Roman" w:hAnsi="Times New Roman"/>
          <w:sz w:val="24"/>
          <w:szCs w:val="24"/>
        </w:rPr>
        <w:t xml:space="preserve"> kont</w:t>
      </w:r>
      <w:r w:rsidR="0005386E">
        <w:rPr>
          <w:rFonts w:ascii="Times New Roman" w:hAnsi="Times New Roman"/>
          <w:sz w:val="24"/>
          <w:szCs w:val="24"/>
        </w:rPr>
        <w:t xml:space="preserve">a </w:t>
      </w:r>
      <w:r w:rsidR="00FD2078" w:rsidRPr="00FD2078">
        <w:rPr>
          <w:rFonts w:ascii="Times New Roman" w:hAnsi="Times New Roman"/>
          <w:sz w:val="24"/>
          <w:szCs w:val="24"/>
        </w:rPr>
        <w:t xml:space="preserve">Pracowni Podstaw Opieki Położniczej w mediach społecznościowych na platformie Facebook oraz Instagram. Umieszczanie informacji o działalności Pracowni i jej pracowników, ale również innych pracowników prowadzących zajęcia na kierunku Położnictwo. Udostępnianie najnowszych informacji </w:t>
      </w:r>
    </w:p>
    <w:p w14:paraId="5170FDC4" w14:textId="269C7D6E" w:rsidR="00097A48" w:rsidRDefault="00FD2078" w:rsidP="00582BFE">
      <w:pPr>
        <w:widowControl w:val="0"/>
        <w:autoSpaceDE w:val="0"/>
        <w:autoSpaceDN w:val="0"/>
        <w:adjustRightInd w:val="0"/>
        <w:spacing w:after="0"/>
        <w:ind w:right="381"/>
        <w:jc w:val="both"/>
        <w:rPr>
          <w:rFonts w:ascii="Times New Roman" w:hAnsi="Times New Roman"/>
          <w:sz w:val="24"/>
          <w:szCs w:val="24"/>
        </w:rPr>
      </w:pPr>
      <w:r w:rsidRPr="00FD2078">
        <w:rPr>
          <w:rFonts w:ascii="Times New Roman" w:hAnsi="Times New Roman"/>
          <w:sz w:val="24"/>
          <w:szCs w:val="24"/>
        </w:rPr>
        <w:t xml:space="preserve">dotyczących położnictwa i ginekologii, przekazywanie bieżących informacji </w:t>
      </w:r>
    </w:p>
    <w:p w14:paraId="07D67385" w14:textId="76C42D34" w:rsidR="00FD2078" w:rsidRPr="00FD2078" w:rsidRDefault="00FD2078" w:rsidP="00097A48">
      <w:pPr>
        <w:widowControl w:val="0"/>
        <w:autoSpaceDE w:val="0"/>
        <w:autoSpaceDN w:val="0"/>
        <w:adjustRightInd w:val="0"/>
        <w:spacing w:after="0"/>
        <w:ind w:right="381"/>
        <w:jc w:val="both"/>
        <w:rPr>
          <w:rFonts w:ascii="Times New Roman" w:hAnsi="Times New Roman"/>
          <w:sz w:val="24"/>
          <w:szCs w:val="24"/>
        </w:rPr>
      </w:pPr>
      <w:r w:rsidRPr="00FD2078">
        <w:rPr>
          <w:rFonts w:ascii="Times New Roman" w:hAnsi="Times New Roman"/>
          <w:sz w:val="24"/>
          <w:szCs w:val="24"/>
        </w:rPr>
        <w:t>dla studentów oraz angażowanie ich w życie kierunku poprzez nawiązywanie bezpośrednich interakcji (możliwość szybkiego kontaktu w wiadomościach prywatnych, reakcji na udostępniane posty czy relacje, zamieszczanie komentarzy pod postami co sprzyja znoszeniu barier komunikacyjnych w relacjach student-wykładowca). Promowanie wydarzeń i inicjatyw Wydziału Nauk o Zdrowiu oraz Uniwersytetu Jagiellońskiego – Collegium Medicum. Przedstawianie kierunku Położnictwo szerokiemu gronu odbiorców będących użytkownikami portali społecznościowych.  </w:t>
      </w:r>
    </w:p>
    <w:p w14:paraId="491A58AF" w14:textId="77777777" w:rsidR="00FD2078" w:rsidRPr="00FD2078" w:rsidRDefault="00FD2078" w:rsidP="00097A48">
      <w:pPr>
        <w:widowControl w:val="0"/>
        <w:autoSpaceDE w:val="0"/>
        <w:autoSpaceDN w:val="0"/>
        <w:adjustRightInd w:val="0"/>
        <w:spacing w:after="0" w:line="240" w:lineRule="auto"/>
        <w:ind w:right="381" w:firstLine="1"/>
        <w:jc w:val="both"/>
        <w:rPr>
          <w:rFonts w:ascii="Times New Roman" w:hAnsi="Times New Roman"/>
          <w:sz w:val="24"/>
          <w:szCs w:val="24"/>
        </w:rPr>
      </w:pPr>
      <w:r w:rsidRPr="00FD2078">
        <w:rPr>
          <w:rFonts w:ascii="Times New Roman" w:hAnsi="Times New Roman"/>
          <w:b/>
          <w:bCs/>
          <w:sz w:val="24"/>
          <w:szCs w:val="24"/>
        </w:rPr>
        <w:t>Konto na platformie Facebook </w:t>
      </w:r>
      <w:r w:rsidRPr="00FD2078">
        <w:rPr>
          <w:rFonts w:ascii="Times New Roman" w:hAnsi="Times New Roman"/>
          <w:sz w:val="24"/>
          <w:szCs w:val="24"/>
        </w:rPr>
        <w:t> </w:t>
      </w:r>
    </w:p>
    <w:p w14:paraId="48173AF1" w14:textId="3F3EA6CC" w:rsidR="00600A6E" w:rsidRPr="00FD2078" w:rsidRDefault="005D10FA" w:rsidP="00FD2078">
      <w:pPr>
        <w:widowControl w:val="0"/>
        <w:autoSpaceDE w:val="0"/>
        <w:autoSpaceDN w:val="0"/>
        <w:adjustRightInd w:val="0"/>
        <w:spacing w:after="0" w:line="240" w:lineRule="auto"/>
        <w:ind w:right="381"/>
        <w:jc w:val="both"/>
        <w:rPr>
          <w:rFonts w:ascii="Times New Roman" w:hAnsi="Times New Roman"/>
          <w:sz w:val="24"/>
          <w:szCs w:val="24"/>
        </w:rPr>
      </w:pPr>
      <w:hyperlink r:id="rId25" w:tgtFrame="_blank" w:history="1">
        <w:r w:rsidR="00FD2078" w:rsidRPr="00FD2078">
          <w:rPr>
            <w:rStyle w:val="Hipercze"/>
            <w:rFonts w:ascii="Times New Roman" w:hAnsi="Times New Roman"/>
            <w:sz w:val="24"/>
            <w:szCs w:val="24"/>
          </w:rPr>
          <w:t>https://www.facebook.com/Pracownia-Podstaw-Opieki-Po%C5%82o%C5%BCniczej-Wydzia%C5%82-Nauk-o-Zdrowiu-UJ-CM-2214180248846899</w:t>
        </w:r>
      </w:hyperlink>
      <w:r w:rsidR="00FD2078" w:rsidRPr="00FD2078">
        <w:rPr>
          <w:rFonts w:ascii="Times New Roman" w:hAnsi="Times New Roman"/>
          <w:sz w:val="24"/>
          <w:szCs w:val="24"/>
        </w:rPr>
        <w:t> </w:t>
      </w:r>
    </w:p>
    <w:p w14:paraId="4440C4C5" w14:textId="77777777" w:rsidR="00FD2078" w:rsidRPr="00FD2078" w:rsidRDefault="00FD2078" w:rsidP="00685981">
      <w:pPr>
        <w:widowControl w:val="0"/>
        <w:autoSpaceDE w:val="0"/>
        <w:autoSpaceDN w:val="0"/>
        <w:adjustRightInd w:val="0"/>
        <w:spacing w:after="0"/>
        <w:ind w:right="381"/>
        <w:jc w:val="both"/>
        <w:rPr>
          <w:rFonts w:ascii="Times New Roman" w:hAnsi="Times New Roman"/>
          <w:sz w:val="24"/>
          <w:szCs w:val="24"/>
        </w:rPr>
      </w:pPr>
      <w:r w:rsidRPr="00FD2078">
        <w:rPr>
          <w:rFonts w:ascii="Times New Roman" w:hAnsi="Times New Roman"/>
          <w:sz w:val="24"/>
          <w:szCs w:val="24"/>
        </w:rPr>
        <w:t>Nazwa profilu: Pracownia Podstaw Opieki Położniczej, Wydział Nauk o Zdrowiu UJ CM Osoby odpowiedzialne za prowadzenie konta: mgr Magdalena Humaj-Grysztar, mgr Julia Nawrot, mgr Paula Janczyk </w:t>
      </w:r>
    </w:p>
    <w:p w14:paraId="03C983F9" w14:textId="77777777" w:rsidR="00FD2078" w:rsidRPr="00FD2078" w:rsidRDefault="00FD2078" w:rsidP="00FD2078">
      <w:pPr>
        <w:widowControl w:val="0"/>
        <w:autoSpaceDE w:val="0"/>
        <w:autoSpaceDN w:val="0"/>
        <w:adjustRightInd w:val="0"/>
        <w:spacing w:after="0" w:line="240" w:lineRule="auto"/>
        <w:ind w:right="381"/>
        <w:jc w:val="both"/>
        <w:rPr>
          <w:rFonts w:ascii="Times New Roman" w:hAnsi="Times New Roman"/>
          <w:sz w:val="24"/>
          <w:szCs w:val="24"/>
        </w:rPr>
      </w:pPr>
      <w:r w:rsidRPr="00FD2078">
        <w:rPr>
          <w:rFonts w:ascii="Times New Roman" w:hAnsi="Times New Roman"/>
          <w:b/>
          <w:bCs/>
          <w:sz w:val="24"/>
          <w:szCs w:val="24"/>
        </w:rPr>
        <w:t>Konto na platformie Instagram</w:t>
      </w:r>
      <w:r w:rsidRPr="00FD2078">
        <w:rPr>
          <w:rFonts w:ascii="Times New Roman" w:hAnsi="Times New Roman"/>
          <w:sz w:val="24"/>
          <w:szCs w:val="24"/>
        </w:rPr>
        <w:t> </w:t>
      </w:r>
    </w:p>
    <w:p w14:paraId="64D8A918" w14:textId="77777777" w:rsidR="00FD2078" w:rsidRPr="00FD2078" w:rsidRDefault="005D10FA" w:rsidP="00565F64">
      <w:pPr>
        <w:widowControl w:val="0"/>
        <w:autoSpaceDE w:val="0"/>
        <w:autoSpaceDN w:val="0"/>
        <w:adjustRightInd w:val="0"/>
        <w:spacing w:after="0"/>
        <w:ind w:right="381"/>
        <w:jc w:val="both"/>
        <w:rPr>
          <w:rFonts w:ascii="Times New Roman" w:hAnsi="Times New Roman"/>
          <w:sz w:val="24"/>
          <w:szCs w:val="24"/>
        </w:rPr>
      </w:pPr>
      <w:hyperlink r:id="rId26" w:tgtFrame="_blank" w:history="1">
        <w:r w:rsidR="00FD2078" w:rsidRPr="00FD2078">
          <w:rPr>
            <w:rStyle w:val="Hipercze"/>
            <w:rFonts w:ascii="Times New Roman" w:hAnsi="Times New Roman"/>
            <w:sz w:val="24"/>
            <w:szCs w:val="24"/>
          </w:rPr>
          <w:t>https://www.instagram.com/ujcm_midwifery/</w:t>
        </w:r>
      </w:hyperlink>
      <w:r w:rsidR="00FD2078" w:rsidRPr="00FD2078">
        <w:rPr>
          <w:rFonts w:ascii="Times New Roman" w:hAnsi="Times New Roman"/>
          <w:sz w:val="24"/>
          <w:szCs w:val="24"/>
        </w:rPr>
        <w:t>   @ujcm_midwifery </w:t>
      </w:r>
    </w:p>
    <w:p w14:paraId="66DBDC0D" w14:textId="77777777" w:rsidR="00FD2078" w:rsidRPr="00FD2078" w:rsidRDefault="00FD2078" w:rsidP="00565F64">
      <w:pPr>
        <w:widowControl w:val="0"/>
        <w:autoSpaceDE w:val="0"/>
        <w:autoSpaceDN w:val="0"/>
        <w:adjustRightInd w:val="0"/>
        <w:spacing w:after="0"/>
        <w:ind w:right="381"/>
        <w:jc w:val="both"/>
        <w:rPr>
          <w:rFonts w:ascii="Times New Roman" w:hAnsi="Times New Roman"/>
          <w:sz w:val="24"/>
          <w:szCs w:val="24"/>
        </w:rPr>
      </w:pPr>
      <w:r w:rsidRPr="00FD2078">
        <w:rPr>
          <w:rFonts w:ascii="Times New Roman" w:hAnsi="Times New Roman"/>
          <w:sz w:val="24"/>
          <w:szCs w:val="24"/>
        </w:rPr>
        <w:t>Nazwa profilu: Położnictwo WNZ UJ CM </w:t>
      </w:r>
    </w:p>
    <w:p w14:paraId="1B95D2DD" w14:textId="77777777" w:rsidR="00FD2078" w:rsidRPr="00FD2078" w:rsidRDefault="00FD2078" w:rsidP="00565F64">
      <w:pPr>
        <w:widowControl w:val="0"/>
        <w:autoSpaceDE w:val="0"/>
        <w:autoSpaceDN w:val="0"/>
        <w:adjustRightInd w:val="0"/>
        <w:spacing w:after="0"/>
        <w:ind w:right="381"/>
        <w:jc w:val="both"/>
        <w:rPr>
          <w:rFonts w:ascii="Times New Roman" w:hAnsi="Times New Roman"/>
          <w:sz w:val="24"/>
          <w:szCs w:val="24"/>
        </w:rPr>
      </w:pPr>
      <w:r w:rsidRPr="00FD2078">
        <w:rPr>
          <w:rFonts w:ascii="Times New Roman" w:hAnsi="Times New Roman"/>
          <w:sz w:val="24"/>
          <w:szCs w:val="24"/>
        </w:rPr>
        <w:t>Osoba odpowiedzialna za prowadzenie konta: mgr Magdalena Humaj-Grysztar </w:t>
      </w:r>
    </w:p>
    <w:p w14:paraId="2EBF02D7" w14:textId="4F30A65A" w:rsidR="00D62AFF" w:rsidRDefault="00FD2078" w:rsidP="009D0419">
      <w:pPr>
        <w:widowControl w:val="0"/>
        <w:autoSpaceDE w:val="0"/>
        <w:autoSpaceDN w:val="0"/>
        <w:adjustRightInd w:val="0"/>
        <w:spacing w:after="0"/>
        <w:ind w:right="381"/>
        <w:jc w:val="both"/>
        <w:rPr>
          <w:rFonts w:ascii="Times New Roman" w:hAnsi="Times New Roman"/>
          <w:sz w:val="24"/>
          <w:szCs w:val="24"/>
        </w:rPr>
      </w:pPr>
      <w:r w:rsidRPr="00FD2078">
        <w:rPr>
          <w:rFonts w:ascii="Times New Roman" w:hAnsi="Times New Roman"/>
          <w:sz w:val="24"/>
          <w:szCs w:val="24"/>
        </w:rPr>
        <w:t> </w:t>
      </w:r>
    </w:p>
    <w:p w14:paraId="291BCD25" w14:textId="7B6D2FEF" w:rsidR="00351ED7" w:rsidRPr="00894E91" w:rsidRDefault="00351ED7" w:rsidP="00351ED7">
      <w:pPr>
        <w:widowControl w:val="0"/>
        <w:autoSpaceDE w:val="0"/>
        <w:autoSpaceDN w:val="0"/>
        <w:adjustRightInd w:val="0"/>
        <w:spacing w:after="0" w:line="240" w:lineRule="auto"/>
        <w:ind w:right="381"/>
        <w:jc w:val="both"/>
        <w:rPr>
          <w:rFonts w:ascii="Times New Roman" w:hAnsi="Times New Roman"/>
          <w:i/>
          <w:iCs/>
          <w:sz w:val="24"/>
          <w:szCs w:val="24"/>
        </w:rPr>
      </w:pPr>
      <w:r w:rsidRPr="009D0419">
        <w:rPr>
          <w:rFonts w:ascii="Times New Roman" w:hAnsi="Times New Roman"/>
          <w:b/>
          <w:bCs/>
          <w:sz w:val="24"/>
          <w:szCs w:val="24"/>
        </w:rPr>
        <w:t>10. Polityka jakości, projektowanie, zatwierdzanie, monitorowanie, przegląd i doskonalenie programu studiów</w:t>
      </w:r>
      <w:r w:rsidR="00405095" w:rsidRPr="009D0419">
        <w:rPr>
          <w:rFonts w:ascii="Times New Roman" w:hAnsi="Times New Roman"/>
          <w:b/>
          <w:bCs/>
          <w:sz w:val="24"/>
          <w:szCs w:val="24"/>
        </w:rPr>
        <w:t xml:space="preserve"> </w:t>
      </w:r>
      <w:r w:rsidR="00405095" w:rsidRPr="00894E91">
        <w:rPr>
          <w:rFonts w:ascii="Times New Roman" w:hAnsi="Times New Roman"/>
          <w:i/>
          <w:iCs/>
          <w:sz w:val="24"/>
          <w:szCs w:val="24"/>
        </w:rPr>
        <w:t>(potwierdzanych protokołami spotkań kierunkowych zespołów ds. jakości kształcenia)</w:t>
      </w:r>
      <w:r w:rsidRPr="00894E91">
        <w:rPr>
          <w:rFonts w:ascii="Times New Roman" w:hAnsi="Times New Roman"/>
          <w:i/>
          <w:iCs/>
          <w:sz w:val="24"/>
          <w:szCs w:val="24"/>
        </w:rPr>
        <w:t>:</w:t>
      </w:r>
    </w:p>
    <w:p w14:paraId="28C746B5" w14:textId="747701CD" w:rsidR="00351ED7" w:rsidRDefault="00351ED7" w:rsidP="00351ED7">
      <w:pPr>
        <w:widowControl w:val="0"/>
        <w:autoSpaceDE w:val="0"/>
        <w:autoSpaceDN w:val="0"/>
        <w:adjustRightInd w:val="0"/>
        <w:spacing w:after="0" w:line="240" w:lineRule="auto"/>
        <w:ind w:right="381"/>
        <w:jc w:val="both"/>
        <w:rPr>
          <w:rFonts w:ascii="Times New Roman" w:hAnsi="Times New Roman"/>
          <w:b/>
          <w:bCs/>
          <w:sz w:val="24"/>
          <w:szCs w:val="24"/>
        </w:rPr>
      </w:pPr>
      <w:r w:rsidRPr="009D0419">
        <w:rPr>
          <w:rFonts w:ascii="Times New Roman" w:hAnsi="Times New Roman"/>
          <w:b/>
          <w:bCs/>
          <w:sz w:val="24"/>
          <w:szCs w:val="24"/>
        </w:rPr>
        <w:t xml:space="preserve">a) </w:t>
      </w:r>
      <w:r w:rsidR="00E8271F" w:rsidRPr="009D0419">
        <w:rPr>
          <w:rFonts w:ascii="Times New Roman" w:hAnsi="Times New Roman"/>
          <w:b/>
          <w:bCs/>
          <w:sz w:val="24"/>
          <w:szCs w:val="24"/>
        </w:rPr>
        <w:t>proponowane zmiany w procedurach jakości:</w:t>
      </w:r>
    </w:p>
    <w:p w14:paraId="507B9351" w14:textId="77777777" w:rsidR="009D0419" w:rsidRDefault="009D0419" w:rsidP="00351ED7">
      <w:pPr>
        <w:widowControl w:val="0"/>
        <w:autoSpaceDE w:val="0"/>
        <w:autoSpaceDN w:val="0"/>
        <w:adjustRightInd w:val="0"/>
        <w:spacing w:after="0" w:line="240" w:lineRule="auto"/>
        <w:ind w:right="381"/>
        <w:jc w:val="both"/>
        <w:rPr>
          <w:rFonts w:ascii="Times New Roman" w:hAnsi="Times New Roman"/>
          <w:b/>
          <w:bCs/>
          <w:sz w:val="24"/>
          <w:szCs w:val="24"/>
        </w:rPr>
      </w:pPr>
    </w:p>
    <w:p w14:paraId="0F670FFE" w14:textId="3EEA4CA4" w:rsidR="00A648E4" w:rsidRDefault="00894E91" w:rsidP="00894E91">
      <w:pPr>
        <w:widowControl w:val="0"/>
        <w:autoSpaceDE w:val="0"/>
        <w:autoSpaceDN w:val="0"/>
        <w:adjustRightInd w:val="0"/>
        <w:spacing w:after="0"/>
        <w:ind w:right="381"/>
        <w:jc w:val="both"/>
        <w:rPr>
          <w:rFonts w:ascii="Times New Roman" w:hAnsi="Times New Roman"/>
          <w:sz w:val="24"/>
          <w:szCs w:val="24"/>
        </w:rPr>
      </w:pPr>
      <w:r w:rsidRPr="00894E91">
        <w:rPr>
          <w:rFonts w:ascii="Times New Roman" w:hAnsi="Times New Roman"/>
          <w:sz w:val="24"/>
          <w:szCs w:val="24"/>
        </w:rPr>
        <w:t>Kierunkowy Zespól Doskonalenia Jakości Kształcenia</w:t>
      </w:r>
      <w:r w:rsidR="003C3A11">
        <w:rPr>
          <w:rFonts w:ascii="Times New Roman" w:hAnsi="Times New Roman"/>
          <w:sz w:val="24"/>
          <w:szCs w:val="24"/>
        </w:rPr>
        <w:t xml:space="preserve"> (KZDJK)</w:t>
      </w:r>
      <w:r w:rsidRPr="00894E91">
        <w:rPr>
          <w:rFonts w:ascii="Times New Roman" w:hAnsi="Times New Roman"/>
          <w:sz w:val="24"/>
          <w:szCs w:val="24"/>
        </w:rPr>
        <w:t xml:space="preserve"> na kierunku </w:t>
      </w:r>
      <w:r w:rsidR="00305169">
        <w:rPr>
          <w:rFonts w:ascii="Times New Roman" w:hAnsi="Times New Roman"/>
          <w:sz w:val="24"/>
          <w:szCs w:val="24"/>
        </w:rPr>
        <w:t>P</w:t>
      </w:r>
      <w:r w:rsidRPr="00894E91">
        <w:rPr>
          <w:rFonts w:ascii="Times New Roman" w:hAnsi="Times New Roman"/>
          <w:sz w:val="24"/>
          <w:szCs w:val="24"/>
        </w:rPr>
        <w:t>ołożnictwo</w:t>
      </w:r>
      <w:r w:rsidR="00DA2EBD">
        <w:rPr>
          <w:rFonts w:ascii="Times New Roman" w:hAnsi="Times New Roman"/>
          <w:sz w:val="24"/>
          <w:szCs w:val="24"/>
        </w:rPr>
        <w:t xml:space="preserve"> na </w:t>
      </w:r>
      <w:r w:rsidRPr="00894E91">
        <w:rPr>
          <w:rFonts w:ascii="Times New Roman" w:hAnsi="Times New Roman"/>
          <w:sz w:val="24"/>
          <w:szCs w:val="24"/>
        </w:rPr>
        <w:t xml:space="preserve">kadencję 2020-2024 </w:t>
      </w:r>
      <w:r w:rsidR="00D76DE8">
        <w:rPr>
          <w:rFonts w:ascii="Times New Roman" w:hAnsi="Times New Roman"/>
          <w:sz w:val="24"/>
          <w:szCs w:val="24"/>
        </w:rPr>
        <w:t>w składzie</w:t>
      </w:r>
      <w:r w:rsidRPr="00894E91">
        <w:rPr>
          <w:rFonts w:ascii="Times New Roman" w:hAnsi="Times New Roman"/>
          <w:sz w:val="24"/>
          <w:szCs w:val="24"/>
        </w:rPr>
        <w:t>: dr Dorota Matuszyk – kierownik studiów i przewodnicząca zespołu, dr Barbara Prażmowska, mgr Klaudia Sieńko-Hans, mgr Justyna Kot – przedstawiciele nauczycieli akademickich, mgr Łukasz Lompart – Dyrektor ds. Pielęgniarstwa Niepublicznego Zakładu Opieki Zdrowotnej Szpitala na Siemiradzkiego im. R. Czerwiakowskiego –przedstawiciel pracodawców, Agnieszka Moskal – przedstawiciel administracji oraz przedstawiciel studentów.</w:t>
      </w:r>
    </w:p>
    <w:p w14:paraId="73497E2F" w14:textId="5A932633" w:rsidR="00894E91" w:rsidRPr="00894E91" w:rsidRDefault="00614CDC" w:rsidP="00582364">
      <w:pPr>
        <w:widowControl w:val="0"/>
        <w:autoSpaceDE w:val="0"/>
        <w:autoSpaceDN w:val="0"/>
        <w:adjustRightInd w:val="0"/>
        <w:spacing w:after="0"/>
        <w:ind w:right="381"/>
        <w:jc w:val="both"/>
        <w:rPr>
          <w:rFonts w:ascii="Times New Roman" w:hAnsi="Times New Roman"/>
          <w:sz w:val="24"/>
          <w:szCs w:val="24"/>
        </w:rPr>
      </w:pPr>
      <w:r>
        <w:rPr>
          <w:rFonts w:ascii="Times New Roman" w:hAnsi="Times New Roman"/>
          <w:sz w:val="24"/>
          <w:szCs w:val="24"/>
        </w:rPr>
        <w:t>S</w:t>
      </w:r>
      <w:r w:rsidR="00894E91" w:rsidRPr="00894E91">
        <w:rPr>
          <w:rFonts w:ascii="Times New Roman" w:hAnsi="Times New Roman"/>
          <w:sz w:val="24"/>
          <w:szCs w:val="24"/>
        </w:rPr>
        <w:t>potkania</w:t>
      </w:r>
      <w:r w:rsidR="002130A8">
        <w:rPr>
          <w:rFonts w:ascii="Times New Roman" w:hAnsi="Times New Roman"/>
          <w:sz w:val="24"/>
          <w:szCs w:val="24"/>
        </w:rPr>
        <w:t xml:space="preserve"> zespołu odbywają się </w:t>
      </w:r>
      <w:r w:rsidR="00DA549B">
        <w:rPr>
          <w:rFonts w:ascii="Times New Roman" w:hAnsi="Times New Roman"/>
          <w:sz w:val="24"/>
          <w:szCs w:val="24"/>
        </w:rPr>
        <w:t xml:space="preserve">co miesiąc </w:t>
      </w:r>
      <w:r w:rsidR="002130A8">
        <w:rPr>
          <w:rFonts w:ascii="Times New Roman" w:hAnsi="Times New Roman"/>
          <w:sz w:val="24"/>
          <w:szCs w:val="24"/>
        </w:rPr>
        <w:t xml:space="preserve">zawsze po zebraniu </w:t>
      </w:r>
      <w:r w:rsidR="00DA549B">
        <w:rPr>
          <w:rFonts w:ascii="Times New Roman" w:hAnsi="Times New Roman"/>
          <w:sz w:val="24"/>
          <w:szCs w:val="24"/>
        </w:rPr>
        <w:t>Wydziałowego Zespołu Doskonalenia Jakości Kształcenia</w:t>
      </w:r>
      <w:r w:rsidR="00531426">
        <w:rPr>
          <w:rFonts w:ascii="Times New Roman" w:hAnsi="Times New Roman"/>
          <w:sz w:val="24"/>
          <w:szCs w:val="24"/>
        </w:rPr>
        <w:t xml:space="preserve"> oraz </w:t>
      </w:r>
      <w:r w:rsidR="00BC1BFB">
        <w:rPr>
          <w:rFonts w:ascii="Times New Roman" w:hAnsi="Times New Roman"/>
          <w:sz w:val="24"/>
          <w:szCs w:val="24"/>
        </w:rPr>
        <w:t xml:space="preserve">zawsze </w:t>
      </w:r>
      <w:r w:rsidR="008677BF">
        <w:rPr>
          <w:rFonts w:ascii="Times New Roman" w:hAnsi="Times New Roman"/>
          <w:sz w:val="24"/>
          <w:szCs w:val="24"/>
        </w:rPr>
        <w:t xml:space="preserve">wtedy gdy zaistnieje </w:t>
      </w:r>
      <w:r w:rsidR="00660B93">
        <w:rPr>
          <w:rFonts w:ascii="Times New Roman" w:hAnsi="Times New Roman"/>
          <w:sz w:val="24"/>
          <w:szCs w:val="24"/>
        </w:rPr>
        <w:t>taka potrzeba</w:t>
      </w:r>
      <w:r w:rsidR="00A84FE6">
        <w:rPr>
          <w:rFonts w:ascii="Times New Roman" w:hAnsi="Times New Roman"/>
          <w:sz w:val="24"/>
          <w:szCs w:val="24"/>
        </w:rPr>
        <w:t>. W roku akademickim</w:t>
      </w:r>
      <w:r w:rsidR="00186696">
        <w:rPr>
          <w:rFonts w:ascii="Times New Roman" w:hAnsi="Times New Roman"/>
          <w:sz w:val="24"/>
          <w:szCs w:val="24"/>
        </w:rPr>
        <w:t xml:space="preserve"> 2020/2021</w:t>
      </w:r>
      <w:r w:rsidR="00A84FE6">
        <w:rPr>
          <w:rFonts w:ascii="Times New Roman" w:hAnsi="Times New Roman"/>
          <w:sz w:val="24"/>
          <w:szCs w:val="24"/>
        </w:rPr>
        <w:t xml:space="preserve"> spotkania </w:t>
      </w:r>
      <w:r w:rsidR="002E3581">
        <w:rPr>
          <w:rFonts w:ascii="Times New Roman" w:hAnsi="Times New Roman"/>
          <w:sz w:val="24"/>
          <w:szCs w:val="24"/>
        </w:rPr>
        <w:t>odbywały</w:t>
      </w:r>
      <w:r w:rsidR="00A84FE6">
        <w:rPr>
          <w:rFonts w:ascii="Times New Roman" w:hAnsi="Times New Roman"/>
          <w:sz w:val="24"/>
          <w:szCs w:val="24"/>
        </w:rPr>
        <w:t xml:space="preserve"> się w większości poprzez aplikację MS Team</w:t>
      </w:r>
      <w:r w:rsidR="002E3581">
        <w:rPr>
          <w:rFonts w:ascii="Times New Roman" w:hAnsi="Times New Roman"/>
          <w:sz w:val="24"/>
          <w:szCs w:val="24"/>
        </w:rPr>
        <w:t>s</w:t>
      </w:r>
      <w:r w:rsidR="00B21369">
        <w:rPr>
          <w:rFonts w:ascii="Times New Roman" w:hAnsi="Times New Roman"/>
          <w:sz w:val="24"/>
          <w:szCs w:val="24"/>
        </w:rPr>
        <w:t xml:space="preserve"> i </w:t>
      </w:r>
      <w:r w:rsidR="006F7226">
        <w:rPr>
          <w:rFonts w:ascii="Times New Roman" w:hAnsi="Times New Roman"/>
          <w:sz w:val="24"/>
          <w:szCs w:val="24"/>
        </w:rPr>
        <w:t>były</w:t>
      </w:r>
      <w:r w:rsidR="00894E91" w:rsidRPr="00894E91">
        <w:rPr>
          <w:rFonts w:ascii="Times New Roman" w:hAnsi="Times New Roman"/>
          <w:sz w:val="24"/>
          <w:szCs w:val="24"/>
        </w:rPr>
        <w:t xml:space="preserve"> dokumentowane</w:t>
      </w:r>
      <w:r w:rsidR="002E3581">
        <w:rPr>
          <w:rFonts w:ascii="Times New Roman" w:hAnsi="Times New Roman"/>
          <w:sz w:val="24"/>
          <w:szCs w:val="24"/>
        </w:rPr>
        <w:t>.</w:t>
      </w:r>
    </w:p>
    <w:p w14:paraId="610D951F" w14:textId="61F9BF5A" w:rsidR="006660ED" w:rsidRDefault="00C4461A" w:rsidP="00B11ADC">
      <w:pPr>
        <w:widowControl w:val="0"/>
        <w:autoSpaceDE w:val="0"/>
        <w:autoSpaceDN w:val="0"/>
        <w:adjustRightInd w:val="0"/>
        <w:spacing w:after="0"/>
        <w:ind w:right="-20"/>
        <w:jc w:val="both"/>
        <w:rPr>
          <w:rFonts w:ascii="Times New Roman" w:hAnsi="Times New Roman"/>
          <w:sz w:val="24"/>
          <w:szCs w:val="24"/>
        </w:rPr>
      </w:pPr>
      <w:r w:rsidRPr="00C4461A">
        <w:rPr>
          <w:rFonts w:ascii="Times New Roman" w:hAnsi="Times New Roman"/>
          <w:sz w:val="24"/>
          <w:szCs w:val="24"/>
        </w:rPr>
        <w:t>Do</w:t>
      </w:r>
      <w:r w:rsidR="0079280E">
        <w:rPr>
          <w:rFonts w:ascii="Times New Roman" w:hAnsi="Times New Roman"/>
          <w:sz w:val="24"/>
          <w:szCs w:val="24"/>
        </w:rPr>
        <w:t xml:space="preserve"> </w:t>
      </w:r>
      <w:r w:rsidR="00E41D9A">
        <w:rPr>
          <w:rFonts w:ascii="Times New Roman" w:hAnsi="Times New Roman"/>
          <w:sz w:val="24"/>
          <w:szCs w:val="24"/>
        </w:rPr>
        <w:t xml:space="preserve">zadań zespołu kierunkowego </w:t>
      </w:r>
      <w:r w:rsidRPr="00C4461A">
        <w:rPr>
          <w:rFonts w:ascii="Times New Roman" w:hAnsi="Times New Roman"/>
          <w:sz w:val="24"/>
          <w:szCs w:val="24"/>
        </w:rPr>
        <w:t>należy</w:t>
      </w:r>
      <w:r w:rsidR="00E41D9A">
        <w:rPr>
          <w:rFonts w:ascii="Times New Roman" w:hAnsi="Times New Roman"/>
          <w:sz w:val="24"/>
          <w:szCs w:val="24"/>
        </w:rPr>
        <w:t xml:space="preserve"> bieżące </w:t>
      </w:r>
      <w:r w:rsidRPr="00C4461A">
        <w:rPr>
          <w:rFonts w:ascii="Times New Roman" w:hAnsi="Times New Roman"/>
          <w:sz w:val="24"/>
          <w:szCs w:val="24"/>
        </w:rPr>
        <w:t xml:space="preserve"> monitorowani</w:t>
      </w:r>
      <w:r w:rsidR="00E41D9A">
        <w:rPr>
          <w:rFonts w:ascii="Times New Roman" w:hAnsi="Times New Roman"/>
          <w:sz w:val="24"/>
          <w:szCs w:val="24"/>
        </w:rPr>
        <w:t>e</w:t>
      </w:r>
      <w:r w:rsidRPr="00C4461A">
        <w:rPr>
          <w:rFonts w:ascii="Times New Roman" w:hAnsi="Times New Roman"/>
          <w:sz w:val="24"/>
          <w:szCs w:val="24"/>
        </w:rPr>
        <w:t>, przegląd i doskonaleni</w:t>
      </w:r>
      <w:r w:rsidR="00491839">
        <w:rPr>
          <w:rFonts w:ascii="Times New Roman" w:hAnsi="Times New Roman"/>
          <w:sz w:val="24"/>
          <w:szCs w:val="24"/>
        </w:rPr>
        <w:t>e</w:t>
      </w:r>
      <w:r w:rsidRPr="00C4461A">
        <w:rPr>
          <w:rFonts w:ascii="Times New Roman" w:hAnsi="Times New Roman"/>
          <w:sz w:val="24"/>
          <w:szCs w:val="24"/>
        </w:rPr>
        <w:t xml:space="preserve"> programu studiów, w oparciu o opracowane procedury i narzędzia</w:t>
      </w:r>
      <w:r w:rsidR="00CD0156">
        <w:rPr>
          <w:rFonts w:ascii="Times New Roman" w:hAnsi="Times New Roman"/>
          <w:sz w:val="24"/>
          <w:szCs w:val="24"/>
        </w:rPr>
        <w:t xml:space="preserve"> zawarte w Księdze Jakości</w:t>
      </w:r>
      <w:r w:rsidR="00A96EB9">
        <w:rPr>
          <w:rFonts w:ascii="Times New Roman" w:hAnsi="Times New Roman"/>
          <w:sz w:val="24"/>
          <w:szCs w:val="24"/>
        </w:rPr>
        <w:t>.</w:t>
      </w:r>
      <w:r w:rsidRPr="00C4461A">
        <w:rPr>
          <w:rFonts w:ascii="Times New Roman" w:hAnsi="Times New Roman"/>
          <w:sz w:val="24"/>
          <w:szCs w:val="24"/>
        </w:rPr>
        <w:t xml:space="preserve"> </w:t>
      </w:r>
      <w:r w:rsidR="00CD0156" w:rsidRPr="00CD0156">
        <w:rPr>
          <w:rFonts w:ascii="Times New Roman" w:hAnsi="Times New Roman"/>
          <w:sz w:val="24"/>
          <w:szCs w:val="24"/>
        </w:rPr>
        <w:t xml:space="preserve">Kierunkowy </w:t>
      </w:r>
      <w:r w:rsidR="00CD0156" w:rsidRPr="00CD0156">
        <w:rPr>
          <w:rFonts w:ascii="Times New Roman" w:hAnsi="Times New Roman"/>
          <w:sz w:val="24"/>
          <w:szCs w:val="24"/>
        </w:rPr>
        <w:lastRenderedPageBreak/>
        <w:t>Zespól Doskonalenia Jakości Kształcenia</w:t>
      </w:r>
      <w:r w:rsidR="00A96EB9">
        <w:rPr>
          <w:rFonts w:ascii="Times New Roman" w:hAnsi="Times New Roman"/>
          <w:sz w:val="24"/>
          <w:szCs w:val="24"/>
        </w:rPr>
        <w:t xml:space="preserve"> ściśle </w:t>
      </w:r>
      <w:r w:rsidR="00187226">
        <w:rPr>
          <w:rFonts w:ascii="Times New Roman" w:hAnsi="Times New Roman"/>
          <w:sz w:val="24"/>
          <w:szCs w:val="24"/>
        </w:rPr>
        <w:t>współpracuje z</w:t>
      </w:r>
      <w:r w:rsidR="00A96EB9">
        <w:rPr>
          <w:rFonts w:ascii="Times New Roman" w:hAnsi="Times New Roman"/>
          <w:sz w:val="24"/>
          <w:szCs w:val="24"/>
        </w:rPr>
        <w:t xml:space="preserve"> </w:t>
      </w:r>
      <w:r w:rsidR="00187226" w:rsidRPr="00187226">
        <w:rPr>
          <w:rFonts w:ascii="Times New Roman" w:hAnsi="Times New Roman"/>
          <w:sz w:val="24"/>
          <w:szCs w:val="24"/>
        </w:rPr>
        <w:t>Wydziałow</w:t>
      </w:r>
      <w:r w:rsidR="00187226">
        <w:rPr>
          <w:rFonts w:ascii="Times New Roman" w:hAnsi="Times New Roman"/>
          <w:sz w:val="24"/>
          <w:szCs w:val="24"/>
        </w:rPr>
        <w:t>ym</w:t>
      </w:r>
      <w:r w:rsidR="00187226" w:rsidRPr="00187226">
        <w:rPr>
          <w:rFonts w:ascii="Times New Roman" w:hAnsi="Times New Roman"/>
          <w:sz w:val="24"/>
          <w:szCs w:val="24"/>
        </w:rPr>
        <w:t xml:space="preserve"> Zespołu ds. Nauczania</w:t>
      </w:r>
      <w:r w:rsidR="000F0F6E">
        <w:rPr>
          <w:rFonts w:ascii="Times New Roman" w:hAnsi="Times New Roman"/>
          <w:sz w:val="24"/>
          <w:szCs w:val="24"/>
        </w:rPr>
        <w:t xml:space="preserve"> i ta </w:t>
      </w:r>
      <w:r w:rsidR="0077742F">
        <w:rPr>
          <w:rFonts w:ascii="Times New Roman" w:hAnsi="Times New Roman"/>
          <w:sz w:val="24"/>
          <w:szCs w:val="24"/>
        </w:rPr>
        <w:t>współpraca</w:t>
      </w:r>
      <w:r w:rsidR="000F0F6E">
        <w:rPr>
          <w:rFonts w:ascii="Times New Roman" w:hAnsi="Times New Roman"/>
          <w:sz w:val="24"/>
          <w:szCs w:val="24"/>
        </w:rPr>
        <w:t xml:space="preserve"> jest dobra i owocna</w:t>
      </w:r>
      <w:r w:rsidR="00484A28">
        <w:rPr>
          <w:rFonts w:ascii="Times New Roman" w:hAnsi="Times New Roman"/>
          <w:sz w:val="24"/>
          <w:szCs w:val="24"/>
        </w:rPr>
        <w:t>.</w:t>
      </w:r>
      <w:r w:rsidR="00767D77" w:rsidRPr="00767D77">
        <w:rPr>
          <w:rFonts w:ascii="Times New Roman" w:hAnsi="Times New Roman"/>
          <w:sz w:val="24"/>
          <w:szCs w:val="24"/>
        </w:rPr>
        <w:t xml:space="preserve"> Wspólnie z Koordynatorami  </w:t>
      </w:r>
      <w:r w:rsidR="009863AB">
        <w:rPr>
          <w:rFonts w:ascii="Times New Roman" w:hAnsi="Times New Roman"/>
          <w:sz w:val="24"/>
          <w:szCs w:val="24"/>
        </w:rPr>
        <w:t xml:space="preserve">kierunku </w:t>
      </w:r>
      <w:r w:rsidR="00B52960">
        <w:rPr>
          <w:rFonts w:ascii="Times New Roman" w:hAnsi="Times New Roman"/>
          <w:sz w:val="24"/>
          <w:szCs w:val="24"/>
        </w:rPr>
        <w:t xml:space="preserve">odbywa się projektowania i </w:t>
      </w:r>
      <w:r w:rsidR="00B11ADC">
        <w:rPr>
          <w:rFonts w:ascii="Times New Roman" w:hAnsi="Times New Roman"/>
          <w:sz w:val="24"/>
          <w:szCs w:val="24"/>
        </w:rPr>
        <w:t>przygotowanie</w:t>
      </w:r>
      <w:r w:rsidR="00B52960">
        <w:rPr>
          <w:rFonts w:ascii="Times New Roman" w:hAnsi="Times New Roman"/>
          <w:sz w:val="24"/>
          <w:szCs w:val="24"/>
        </w:rPr>
        <w:t xml:space="preserve"> </w:t>
      </w:r>
      <w:r w:rsidR="00B11ADC">
        <w:rPr>
          <w:rFonts w:ascii="Times New Roman" w:hAnsi="Times New Roman"/>
          <w:sz w:val="24"/>
          <w:szCs w:val="24"/>
        </w:rPr>
        <w:t>programu studiów na kolejny cykl kształcenia</w:t>
      </w:r>
      <w:r w:rsidR="003E4CCE">
        <w:rPr>
          <w:rFonts w:ascii="Times New Roman" w:hAnsi="Times New Roman"/>
          <w:sz w:val="24"/>
          <w:szCs w:val="24"/>
        </w:rPr>
        <w:t xml:space="preserve"> oraz</w:t>
      </w:r>
      <w:r w:rsidR="00D46D91">
        <w:rPr>
          <w:rFonts w:ascii="Times New Roman" w:hAnsi="Times New Roman"/>
          <w:sz w:val="24"/>
          <w:szCs w:val="24"/>
        </w:rPr>
        <w:t xml:space="preserve"> odbywają się wspólne </w:t>
      </w:r>
      <w:r w:rsidR="009C60EE">
        <w:rPr>
          <w:rFonts w:ascii="Times New Roman" w:hAnsi="Times New Roman"/>
          <w:sz w:val="24"/>
          <w:szCs w:val="24"/>
        </w:rPr>
        <w:t>konsultacje</w:t>
      </w:r>
      <w:r w:rsidR="00EE42CC">
        <w:rPr>
          <w:rFonts w:ascii="Times New Roman" w:hAnsi="Times New Roman"/>
          <w:sz w:val="24"/>
          <w:szCs w:val="24"/>
        </w:rPr>
        <w:t xml:space="preserve"> w wielu bieżących sprawach dotyczący</w:t>
      </w:r>
      <w:r w:rsidR="00F32CBA">
        <w:rPr>
          <w:rFonts w:ascii="Times New Roman" w:hAnsi="Times New Roman"/>
          <w:sz w:val="24"/>
          <w:szCs w:val="24"/>
        </w:rPr>
        <w:t>ch programów studiów i jakości kształcenia gdyż t</w:t>
      </w:r>
      <w:r w:rsidR="009C60EE">
        <w:rPr>
          <w:rFonts w:ascii="Times New Roman" w:hAnsi="Times New Roman"/>
          <w:sz w:val="24"/>
          <w:szCs w:val="24"/>
        </w:rPr>
        <w:t>e</w:t>
      </w:r>
      <w:r w:rsidR="00F32CBA">
        <w:rPr>
          <w:rFonts w:ascii="Times New Roman" w:hAnsi="Times New Roman"/>
          <w:sz w:val="24"/>
          <w:szCs w:val="24"/>
        </w:rPr>
        <w:t xml:space="preserve"> obszary </w:t>
      </w:r>
      <w:r w:rsidR="009C60EE">
        <w:rPr>
          <w:rFonts w:ascii="Times New Roman" w:hAnsi="Times New Roman"/>
          <w:sz w:val="24"/>
          <w:szCs w:val="24"/>
        </w:rPr>
        <w:t>ściśle się zazębiają.</w:t>
      </w:r>
      <w:r w:rsidR="001B71A4">
        <w:rPr>
          <w:rFonts w:ascii="Times New Roman" w:hAnsi="Times New Roman"/>
          <w:sz w:val="24"/>
          <w:szCs w:val="24"/>
        </w:rPr>
        <w:t xml:space="preserve"> </w:t>
      </w:r>
    </w:p>
    <w:p w14:paraId="63230FF9" w14:textId="77777777" w:rsidR="00E06D7F" w:rsidRPr="00E06D7F" w:rsidRDefault="006660ED" w:rsidP="009A7A79">
      <w:pPr>
        <w:widowControl w:val="0"/>
        <w:autoSpaceDE w:val="0"/>
        <w:autoSpaceDN w:val="0"/>
        <w:adjustRightInd w:val="0"/>
        <w:spacing w:after="0"/>
        <w:ind w:right="-20"/>
        <w:jc w:val="both"/>
        <w:rPr>
          <w:rFonts w:ascii="Times New Roman" w:hAnsi="Times New Roman"/>
          <w:b/>
          <w:bCs/>
          <w:sz w:val="24"/>
          <w:szCs w:val="24"/>
        </w:rPr>
      </w:pPr>
      <w:r>
        <w:rPr>
          <w:rFonts w:ascii="Times New Roman" w:hAnsi="Times New Roman"/>
          <w:sz w:val="24"/>
          <w:szCs w:val="24"/>
        </w:rPr>
        <w:t xml:space="preserve">Pani prof. dr hab. Maria Kózka - </w:t>
      </w:r>
      <w:r w:rsidRPr="006660ED">
        <w:rPr>
          <w:rFonts w:ascii="Times New Roman" w:hAnsi="Times New Roman"/>
          <w:sz w:val="24"/>
          <w:szCs w:val="24"/>
        </w:rPr>
        <w:t xml:space="preserve">Prodziekan ds. dydaktycznych i </w:t>
      </w:r>
      <w:r w:rsidR="00626806">
        <w:rPr>
          <w:rFonts w:ascii="Times New Roman" w:hAnsi="Times New Roman"/>
          <w:sz w:val="24"/>
          <w:szCs w:val="24"/>
        </w:rPr>
        <w:t>Pani dr hab. Agnieszka Gniadek Prof. UJ -</w:t>
      </w:r>
      <w:r w:rsidRPr="006660ED">
        <w:rPr>
          <w:rFonts w:ascii="Times New Roman" w:hAnsi="Times New Roman"/>
          <w:sz w:val="24"/>
          <w:szCs w:val="24"/>
        </w:rPr>
        <w:t xml:space="preserve">Pełnomocnik Dziekana ds. Doskonalenia Jakości Kształcenia </w:t>
      </w:r>
      <w:r w:rsidR="00CC17CA">
        <w:rPr>
          <w:rFonts w:ascii="Times New Roman" w:hAnsi="Times New Roman"/>
          <w:sz w:val="24"/>
          <w:szCs w:val="24"/>
        </w:rPr>
        <w:t>promuj</w:t>
      </w:r>
      <w:r w:rsidR="00DC3FE8">
        <w:rPr>
          <w:rFonts w:ascii="Times New Roman" w:hAnsi="Times New Roman"/>
          <w:sz w:val="24"/>
          <w:szCs w:val="24"/>
        </w:rPr>
        <w:t>ą</w:t>
      </w:r>
      <w:r w:rsidR="00CC17CA">
        <w:rPr>
          <w:rFonts w:ascii="Times New Roman" w:hAnsi="Times New Roman"/>
          <w:sz w:val="24"/>
          <w:szCs w:val="24"/>
        </w:rPr>
        <w:t xml:space="preserve"> </w:t>
      </w:r>
      <w:r w:rsidR="00506AD9">
        <w:rPr>
          <w:rFonts w:ascii="Times New Roman" w:hAnsi="Times New Roman"/>
          <w:sz w:val="24"/>
          <w:szCs w:val="24"/>
        </w:rPr>
        <w:t xml:space="preserve">i wskazują </w:t>
      </w:r>
      <w:r w:rsidR="00BB679D">
        <w:rPr>
          <w:rFonts w:ascii="Times New Roman" w:hAnsi="Times New Roman"/>
          <w:sz w:val="24"/>
          <w:szCs w:val="24"/>
        </w:rPr>
        <w:t xml:space="preserve">kierunki </w:t>
      </w:r>
      <w:r w:rsidR="003C52AD">
        <w:rPr>
          <w:rFonts w:ascii="Times New Roman" w:hAnsi="Times New Roman"/>
          <w:sz w:val="24"/>
          <w:szCs w:val="24"/>
        </w:rPr>
        <w:t xml:space="preserve">w </w:t>
      </w:r>
      <w:r w:rsidR="00B11ADC" w:rsidRPr="00B11ADC">
        <w:rPr>
          <w:rFonts w:ascii="Times New Roman" w:hAnsi="Times New Roman"/>
          <w:sz w:val="24"/>
          <w:szCs w:val="24"/>
        </w:rPr>
        <w:t>tworzeni</w:t>
      </w:r>
      <w:r w:rsidR="00DD014B">
        <w:rPr>
          <w:rFonts w:ascii="Times New Roman" w:hAnsi="Times New Roman"/>
          <w:sz w:val="24"/>
          <w:szCs w:val="24"/>
        </w:rPr>
        <w:t>u</w:t>
      </w:r>
      <w:r w:rsidR="00B11ADC" w:rsidRPr="00B11ADC">
        <w:rPr>
          <w:rFonts w:ascii="Times New Roman" w:hAnsi="Times New Roman"/>
          <w:sz w:val="24"/>
          <w:szCs w:val="24"/>
        </w:rPr>
        <w:t xml:space="preserve"> kultury jakości </w:t>
      </w:r>
      <w:r w:rsidR="00D223FF">
        <w:rPr>
          <w:rFonts w:ascii="Times New Roman" w:hAnsi="Times New Roman"/>
          <w:sz w:val="24"/>
          <w:szCs w:val="24"/>
        </w:rPr>
        <w:t xml:space="preserve">dla całej społeczności </w:t>
      </w:r>
      <w:r w:rsidR="00372CA9">
        <w:rPr>
          <w:rFonts w:ascii="Times New Roman" w:hAnsi="Times New Roman"/>
          <w:sz w:val="24"/>
          <w:szCs w:val="24"/>
        </w:rPr>
        <w:t>akademickiej naszego Wydziału</w:t>
      </w:r>
      <w:r w:rsidR="004F4D25">
        <w:rPr>
          <w:rFonts w:ascii="Times New Roman" w:hAnsi="Times New Roman"/>
          <w:sz w:val="24"/>
          <w:szCs w:val="24"/>
        </w:rPr>
        <w:t>.</w:t>
      </w:r>
      <w:r w:rsidR="00B50049">
        <w:rPr>
          <w:rFonts w:ascii="Times New Roman" w:hAnsi="Times New Roman"/>
          <w:sz w:val="24"/>
          <w:szCs w:val="24"/>
        </w:rPr>
        <w:t xml:space="preserve"> Nasz zespół</w:t>
      </w:r>
      <w:r w:rsidR="006B0697">
        <w:rPr>
          <w:rFonts w:ascii="Times New Roman" w:hAnsi="Times New Roman"/>
          <w:sz w:val="24"/>
          <w:szCs w:val="24"/>
        </w:rPr>
        <w:t xml:space="preserve"> promuje ją</w:t>
      </w:r>
      <w:r w:rsidR="0023610A">
        <w:rPr>
          <w:rFonts w:ascii="Times New Roman" w:hAnsi="Times New Roman"/>
          <w:sz w:val="24"/>
          <w:szCs w:val="24"/>
        </w:rPr>
        <w:t xml:space="preserve"> dla naszej małej społeczności na kierunku Położnictwo</w:t>
      </w:r>
      <w:r w:rsidR="00A41DA2">
        <w:rPr>
          <w:rFonts w:ascii="Times New Roman" w:hAnsi="Times New Roman"/>
          <w:sz w:val="24"/>
          <w:szCs w:val="24"/>
        </w:rPr>
        <w:t>,</w:t>
      </w:r>
    </w:p>
    <w:p w14:paraId="5057B027" w14:textId="3F255ABA" w:rsidR="00B11ADC" w:rsidRPr="001643F6" w:rsidRDefault="0084181B" w:rsidP="009A7A79">
      <w:pPr>
        <w:widowControl w:val="0"/>
        <w:autoSpaceDE w:val="0"/>
        <w:autoSpaceDN w:val="0"/>
        <w:adjustRightInd w:val="0"/>
        <w:spacing w:after="0"/>
        <w:ind w:right="-20"/>
        <w:jc w:val="both"/>
        <w:rPr>
          <w:rFonts w:ascii="Times New Roman" w:hAnsi="Times New Roman"/>
          <w:sz w:val="24"/>
          <w:szCs w:val="24"/>
        </w:rPr>
      </w:pPr>
      <w:r>
        <w:rPr>
          <w:rFonts w:ascii="Times New Roman" w:hAnsi="Times New Roman"/>
          <w:sz w:val="24"/>
          <w:szCs w:val="24"/>
        </w:rPr>
        <w:t>w</w:t>
      </w:r>
      <w:r w:rsidR="007A4415">
        <w:rPr>
          <w:rFonts w:ascii="Times New Roman" w:hAnsi="Times New Roman"/>
          <w:sz w:val="24"/>
          <w:szCs w:val="24"/>
        </w:rPr>
        <w:t xml:space="preserve"> naszym </w:t>
      </w:r>
      <w:r w:rsidR="007B77B2">
        <w:rPr>
          <w:rFonts w:ascii="Times New Roman" w:hAnsi="Times New Roman"/>
          <w:sz w:val="24"/>
          <w:szCs w:val="24"/>
        </w:rPr>
        <w:t>kierunkowym z</w:t>
      </w:r>
      <w:r w:rsidR="009507D9">
        <w:rPr>
          <w:rFonts w:ascii="Times New Roman" w:hAnsi="Times New Roman"/>
          <w:sz w:val="24"/>
          <w:szCs w:val="24"/>
        </w:rPr>
        <w:t>e</w:t>
      </w:r>
      <w:r w:rsidR="007B77B2">
        <w:rPr>
          <w:rFonts w:ascii="Times New Roman" w:hAnsi="Times New Roman"/>
          <w:sz w:val="24"/>
          <w:szCs w:val="24"/>
        </w:rPr>
        <w:t>spole</w:t>
      </w:r>
      <w:r w:rsidR="009507D9">
        <w:rPr>
          <w:rFonts w:ascii="Times New Roman" w:hAnsi="Times New Roman"/>
          <w:sz w:val="24"/>
          <w:szCs w:val="24"/>
        </w:rPr>
        <w:t xml:space="preserve"> znalazły się dwie młode </w:t>
      </w:r>
      <w:r w:rsidR="004E102E">
        <w:rPr>
          <w:rFonts w:ascii="Times New Roman" w:hAnsi="Times New Roman"/>
          <w:sz w:val="24"/>
          <w:szCs w:val="24"/>
        </w:rPr>
        <w:t>asyst</w:t>
      </w:r>
      <w:r w:rsidR="0094472F">
        <w:rPr>
          <w:rFonts w:ascii="Times New Roman" w:hAnsi="Times New Roman"/>
          <w:sz w:val="24"/>
          <w:szCs w:val="24"/>
        </w:rPr>
        <w:t>entki</w:t>
      </w:r>
      <w:r w:rsidR="00B26391">
        <w:rPr>
          <w:rFonts w:ascii="Times New Roman" w:hAnsi="Times New Roman"/>
          <w:sz w:val="24"/>
          <w:szCs w:val="24"/>
        </w:rPr>
        <w:t xml:space="preserve"> Panie mgr Justyna Kot i Klaudia Sienko-Hans</w:t>
      </w:r>
      <w:r w:rsidR="002E05DA">
        <w:rPr>
          <w:rFonts w:ascii="Times New Roman" w:hAnsi="Times New Roman"/>
          <w:sz w:val="24"/>
          <w:szCs w:val="24"/>
        </w:rPr>
        <w:t>,</w:t>
      </w:r>
      <w:r w:rsidR="0094472F">
        <w:rPr>
          <w:rFonts w:ascii="Times New Roman" w:hAnsi="Times New Roman"/>
          <w:sz w:val="24"/>
          <w:szCs w:val="24"/>
        </w:rPr>
        <w:t xml:space="preserve"> które</w:t>
      </w:r>
      <w:r w:rsidR="004522CE">
        <w:rPr>
          <w:rFonts w:ascii="Times New Roman" w:hAnsi="Times New Roman"/>
          <w:sz w:val="24"/>
          <w:szCs w:val="24"/>
        </w:rPr>
        <w:t xml:space="preserve"> </w:t>
      </w:r>
      <w:r w:rsidR="002E05DA">
        <w:rPr>
          <w:rFonts w:ascii="Times New Roman" w:hAnsi="Times New Roman"/>
          <w:sz w:val="24"/>
          <w:szCs w:val="24"/>
        </w:rPr>
        <w:t xml:space="preserve">rozpoczynają </w:t>
      </w:r>
      <w:r w:rsidR="004B5747">
        <w:rPr>
          <w:rFonts w:ascii="Times New Roman" w:hAnsi="Times New Roman"/>
          <w:sz w:val="24"/>
          <w:szCs w:val="24"/>
        </w:rPr>
        <w:t xml:space="preserve">swoją </w:t>
      </w:r>
      <w:r w:rsidR="00C26B75">
        <w:rPr>
          <w:rFonts w:ascii="Times New Roman" w:hAnsi="Times New Roman"/>
          <w:sz w:val="24"/>
          <w:szCs w:val="24"/>
        </w:rPr>
        <w:t>przygo</w:t>
      </w:r>
      <w:r w:rsidR="004B5747">
        <w:rPr>
          <w:rFonts w:ascii="Times New Roman" w:hAnsi="Times New Roman"/>
          <w:sz w:val="24"/>
          <w:szCs w:val="24"/>
        </w:rPr>
        <w:t>dę akademicką</w:t>
      </w:r>
      <w:r w:rsidR="0074543C">
        <w:rPr>
          <w:rFonts w:ascii="Times New Roman" w:hAnsi="Times New Roman"/>
          <w:sz w:val="24"/>
          <w:szCs w:val="24"/>
        </w:rPr>
        <w:t xml:space="preserve"> i </w:t>
      </w:r>
      <w:r w:rsidR="00D53F3E">
        <w:rPr>
          <w:rFonts w:ascii="Times New Roman" w:hAnsi="Times New Roman"/>
          <w:sz w:val="24"/>
          <w:szCs w:val="24"/>
        </w:rPr>
        <w:t>wdra</w:t>
      </w:r>
      <w:r w:rsidR="003E3EC5">
        <w:rPr>
          <w:rFonts w:ascii="Times New Roman" w:hAnsi="Times New Roman"/>
          <w:sz w:val="24"/>
          <w:szCs w:val="24"/>
        </w:rPr>
        <w:t xml:space="preserve">żają się do zadań jakie niesie ze sobą praca w </w:t>
      </w:r>
      <w:r w:rsidR="00F26860">
        <w:rPr>
          <w:rFonts w:ascii="Times New Roman" w:hAnsi="Times New Roman"/>
          <w:sz w:val="24"/>
          <w:szCs w:val="24"/>
        </w:rPr>
        <w:t>KZDJK</w:t>
      </w:r>
      <w:r w:rsidR="00F26860" w:rsidRPr="00C17A34">
        <w:rPr>
          <w:rFonts w:ascii="Times New Roman" w:hAnsi="Times New Roman"/>
          <w:sz w:val="24"/>
          <w:szCs w:val="24"/>
        </w:rPr>
        <w:t>.</w:t>
      </w:r>
      <w:r w:rsidR="006C0850" w:rsidRPr="00C17A34">
        <w:rPr>
          <w:rFonts w:ascii="Times New Roman" w:hAnsi="Times New Roman"/>
          <w:sz w:val="24"/>
          <w:szCs w:val="24"/>
        </w:rPr>
        <w:t xml:space="preserve"> </w:t>
      </w:r>
      <w:r w:rsidR="00824E78">
        <w:rPr>
          <w:rFonts w:ascii="Times New Roman" w:hAnsi="Times New Roman"/>
          <w:sz w:val="24"/>
          <w:szCs w:val="24"/>
        </w:rPr>
        <w:t>Na kon</w:t>
      </w:r>
      <w:r w:rsidR="0046506B">
        <w:rPr>
          <w:rFonts w:ascii="Times New Roman" w:hAnsi="Times New Roman"/>
          <w:sz w:val="24"/>
          <w:szCs w:val="24"/>
        </w:rPr>
        <w:t>i</w:t>
      </w:r>
      <w:r w:rsidR="00824E78">
        <w:rPr>
          <w:rFonts w:ascii="Times New Roman" w:hAnsi="Times New Roman"/>
          <w:sz w:val="24"/>
          <w:szCs w:val="24"/>
        </w:rPr>
        <w:t xml:space="preserve">ec nadmienimy, </w:t>
      </w:r>
      <w:r w:rsidR="001643F6">
        <w:rPr>
          <w:rFonts w:ascii="Times New Roman" w:hAnsi="Times New Roman"/>
          <w:sz w:val="24"/>
          <w:szCs w:val="24"/>
        </w:rPr>
        <w:t xml:space="preserve">że w </w:t>
      </w:r>
      <w:r w:rsidR="00E06D7F" w:rsidRPr="00C17A34">
        <w:rPr>
          <w:rFonts w:ascii="Times New Roman" w:hAnsi="Times New Roman"/>
          <w:sz w:val="24"/>
          <w:szCs w:val="24"/>
        </w:rPr>
        <w:t xml:space="preserve">latach </w:t>
      </w:r>
      <w:r w:rsidR="006C0850" w:rsidRPr="00C0118B">
        <w:rPr>
          <w:rFonts w:ascii="Times New Roman" w:hAnsi="Times New Roman"/>
          <w:sz w:val="24"/>
          <w:szCs w:val="24"/>
        </w:rPr>
        <w:t xml:space="preserve"> 2020</w:t>
      </w:r>
      <w:r w:rsidR="00E06D7F" w:rsidRPr="00C17A34">
        <w:rPr>
          <w:rFonts w:ascii="Times New Roman" w:hAnsi="Times New Roman"/>
          <w:sz w:val="24"/>
          <w:szCs w:val="24"/>
        </w:rPr>
        <w:t xml:space="preserve"> i </w:t>
      </w:r>
      <w:r w:rsidR="004572DF" w:rsidRPr="00C17A34">
        <w:rPr>
          <w:rFonts w:ascii="Times New Roman" w:hAnsi="Times New Roman"/>
          <w:sz w:val="24"/>
          <w:szCs w:val="24"/>
        </w:rPr>
        <w:t>2021</w:t>
      </w:r>
      <w:r w:rsidR="006C0850" w:rsidRPr="00C0118B">
        <w:rPr>
          <w:rFonts w:ascii="Times New Roman" w:hAnsi="Times New Roman"/>
          <w:sz w:val="24"/>
          <w:szCs w:val="24"/>
        </w:rPr>
        <w:t xml:space="preserve"> </w:t>
      </w:r>
      <w:r w:rsidR="00A97C19" w:rsidRPr="00C17A34">
        <w:rPr>
          <w:rFonts w:ascii="Times New Roman" w:hAnsi="Times New Roman"/>
          <w:sz w:val="24"/>
          <w:szCs w:val="24"/>
        </w:rPr>
        <w:t xml:space="preserve">zarówno </w:t>
      </w:r>
      <w:r w:rsidR="006C0850" w:rsidRPr="00C0118B">
        <w:rPr>
          <w:rFonts w:ascii="Times New Roman" w:hAnsi="Times New Roman"/>
          <w:sz w:val="24"/>
          <w:szCs w:val="24"/>
        </w:rPr>
        <w:t xml:space="preserve">Wydział Nauk o Zdrowiu UJ CM </w:t>
      </w:r>
      <w:r w:rsidR="00A97C19" w:rsidRPr="00C17A34">
        <w:rPr>
          <w:rFonts w:ascii="Times New Roman" w:hAnsi="Times New Roman"/>
          <w:sz w:val="24"/>
          <w:szCs w:val="24"/>
        </w:rPr>
        <w:t xml:space="preserve">jak i kierunek studiów </w:t>
      </w:r>
      <w:r w:rsidR="00A97C19" w:rsidRPr="00A74C3C">
        <w:rPr>
          <w:rFonts w:ascii="Times New Roman" w:hAnsi="Times New Roman"/>
          <w:b/>
          <w:bCs/>
          <w:sz w:val="24"/>
          <w:szCs w:val="24"/>
        </w:rPr>
        <w:t xml:space="preserve">Położnictwo </w:t>
      </w:r>
      <w:r w:rsidR="006C0850" w:rsidRPr="00C0118B">
        <w:rPr>
          <w:rFonts w:ascii="Times New Roman" w:hAnsi="Times New Roman"/>
          <w:b/>
          <w:bCs/>
          <w:sz w:val="24"/>
          <w:szCs w:val="24"/>
        </w:rPr>
        <w:t>zaj</w:t>
      </w:r>
      <w:r w:rsidR="00A97C19" w:rsidRPr="00A74C3C">
        <w:rPr>
          <w:rFonts w:ascii="Times New Roman" w:hAnsi="Times New Roman"/>
          <w:b/>
          <w:bCs/>
          <w:sz w:val="24"/>
          <w:szCs w:val="24"/>
        </w:rPr>
        <w:t>ęli</w:t>
      </w:r>
      <w:r w:rsidR="006C0850" w:rsidRPr="00C0118B">
        <w:rPr>
          <w:rFonts w:ascii="Times New Roman" w:hAnsi="Times New Roman"/>
          <w:b/>
          <w:bCs/>
          <w:sz w:val="24"/>
          <w:szCs w:val="24"/>
        </w:rPr>
        <w:t xml:space="preserve"> pierwsze miejsce w Rankingu Kierunków Studiów Perspektywy</w:t>
      </w:r>
      <w:r w:rsidR="0085756C">
        <w:rPr>
          <w:rFonts w:ascii="Times New Roman" w:hAnsi="Times New Roman"/>
          <w:b/>
          <w:bCs/>
          <w:sz w:val="24"/>
          <w:szCs w:val="24"/>
        </w:rPr>
        <w:t xml:space="preserve">. </w:t>
      </w:r>
      <w:r w:rsidR="00A74C3C">
        <w:rPr>
          <w:rFonts w:ascii="Times New Roman" w:hAnsi="Times New Roman"/>
          <w:b/>
          <w:bCs/>
          <w:sz w:val="24"/>
          <w:szCs w:val="24"/>
        </w:rPr>
        <w:t xml:space="preserve"> </w:t>
      </w:r>
      <w:r w:rsidR="006C0850" w:rsidRPr="00C0118B">
        <w:rPr>
          <w:rFonts w:ascii="Times New Roman" w:hAnsi="Times New Roman"/>
          <w:b/>
          <w:bCs/>
          <w:sz w:val="24"/>
          <w:szCs w:val="24"/>
        </w:rPr>
        <w:t xml:space="preserve"> </w:t>
      </w:r>
    </w:p>
    <w:p w14:paraId="61BDF9B7" w14:textId="77777777" w:rsidR="00DC7147" w:rsidRDefault="00DC7147" w:rsidP="00E8271F">
      <w:pPr>
        <w:widowControl w:val="0"/>
        <w:autoSpaceDE w:val="0"/>
        <w:autoSpaceDN w:val="0"/>
        <w:adjustRightInd w:val="0"/>
        <w:spacing w:after="0" w:line="240" w:lineRule="auto"/>
        <w:ind w:right="-20"/>
        <w:jc w:val="both"/>
        <w:rPr>
          <w:rFonts w:ascii="Times New Roman" w:hAnsi="Times New Roman"/>
          <w:sz w:val="24"/>
          <w:szCs w:val="24"/>
        </w:rPr>
      </w:pPr>
    </w:p>
    <w:p w14:paraId="23C2B6F1" w14:textId="68589C27" w:rsidR="00E8271F" w:rsidRDefault="00E8271F" w:rsidP="00351ED7">
      <w:pPr>
        <w:widowControl w:val="0"/>
        <w:autoSpaceDE w:val="0"/>
        <w:autoSpaceDN w:val="0"/>
        <w:adjustRightInd w:val="0"/>
        <w:spacing w:after="0" w:line="240" w:lineRule="auto"/>
        <w:ind w:right="381"/>
        <w:jc w:val="both"/>
        <w:rPr>
          <w:rFonts w:ascii="Times New Roman" w:hAnsi="Times New Roman"/>
          <w:b/>
          <w:bCs/>
          <w:sz w:val="24"/>
          <w:szCs w:val="24"/>
        </w:rPr>
      </w:pPr>
      <w:r w:rsidRPr="00605601">
        <w:rPr>
          <w:rFonts w:ascii="Times New Roman" w:hAnsi="Times New Roman"/>
          <w:b/>
          <w:bCs/>
          <w:sz w:val="24"/>
          <w:szCs w:val="24"/>
        </w:rPr>
        <w:t>b) proponowane zmiany narzędzi do oceny jakości:</w:t>
      </w:r>
    </w:p>
    <w:p w14:paraId="592F8F0C" w14:textId="17344DCB" w:rsidR="00D75F9A" w:rsidRPr="007729C7" w:rsidRDefault="007729C7" w:rsidP="00681421">
      <w:pPr>
        <w:widowControl w:val="0"/>
        <w:autoSpaceDE w:val="0"/>
        <w:autoSpaceDN w:val="0"/>
        <w:adjustRightInd w:val="0"/>
        <w:spacing w:after="0"/>
        <w:ind w:right="381"/>
        <w:jc w:val="both"/>
        <w:rPr>
          <w:rFonts w:ascii="Times New Roman" w:hAnsi="Times New Roman"/>
          <w:sz w:val="24"/>
          <w:szCs w:val="24"/>
        </w:rPr>
      </w:pPr>
      <w:r w:rsidRPr="007729C7">
        <w:rPr>
          <w:rFonts w:ascii="Times New Roman" w:hAnsi="Times New Roman"/>
          <w:sz w:val="24"/>
          <w:szCs w:val="24"/>
        </w:rPr>
        <w:t xml:space="preserve">z uwagi na </w:t>
      </w:r>
      <w:r>
        <w:rPr>
          <w:rFonts w:ascii="Times New Roman" w:hAnsi="Times New Roman"/>
          <w:sz w:val="24"/>
          <w:szCs w:val="24"/>
        </w:rPr>
        <w:t xml:space="preserve">nowy formularz raportu, który jest niezwykle obszerny, </w:t>
      </w:r>
      <w:r w:rsidR="003260AE">
        <w:rPr>
          <w:rFonts w:ascii="Times New Roman" w:hAnsi="Times New Roman"/>
          <w:sz w:val="24"/>
          <w:szCs w:val="24"/>
        </w:rPr>
        <w:t xml:space="preserve">należy podjęć </w:t>
      </w:r>
      <w:r w:rsidR="00873990">
        <w:rPr>
          <w:rFonts w:ascii="Times New Roman" w:hAnsi="Times New Roman"/>
          <w:sz w:val="24"/>
          <w:szCs w:val="24"/>
        </w:rPr>
        <w:t xml:space="preserve">dyskusję i </w:t>
      </w:r>
      <w:r w:rsidR="003260AE">
        <w:rPr>
          <w:rFonts w:ascii="Times New Roman" w:hAnsi="Times New Roman"/>
          <w:sz w:val="24"/>
          <w:szCs w:val="24"/>
        </w:rPr>
        <w:t>działania, które pozwolą na</w:t>
      </w:r>
      <w:r w:rsidR="003B675B">
        <w:rPr>
          <w:rFonts w:ascii="Times New Roman" w:hAnsi="Times New Roman"/>
          <w:sz w:val="24"/>
          <w:szCs w:val="24"/>
        </w:rPr>
        <w:t xml:space="preserve"> ułatwienie</w:t>
      </w:r>
      <w:r w:rsidR="003260AE">
        <w:rPr>
          <w:rFonts w:ascii="Times New Roman" w:hAnsi="Times New Roman"/>
          <w:sz w:val="24"/>
          <w:szCs w:val="24"/>
        </w:rPr>
        <w:t xml:space="preserve"> </w:t>
      </w:r>
      <w:r w:rsidR="006B7FD4">
        <w:rPr>
          <w:rFonts w:ascii="Times New Roman" w:hAnsi="Times New Roman"/>
          <w:sz w:val="24"/>
          <w:szCs w:val="24"/>
        </w:rPr>
        <w:t>dokumentowani</w:t>
      </w:r>
      <w:r w:rsidR="003B675B">
        <w:rPr>
          <w:rFonts w:ascii="Times New Roman" w:hAnsi="Times New Roman"/>
          <w:sz w:val="24"/>
          <w:szCs w:val="24"/>
        </w:rPr>
        <w:t>a wszystkich aspektów</w:t>
      </w:r>
      <w:r w:rsidR="00873990">
        <w:rPr>
          <w:rFonts w:ascii="Times New Roman" w:hAnsi="Times New Roman"/>
          <w:sz w:val="24"/>
          <w:szCs w:val="24"/>
        </w:rPr>
        <w:t xml:space="preserve"> oceny zawartych w nowym dokumencie. Jest on bardzo wymagają</w:t>
      </w:r>
      <w:r w:rsidR="00A21D58">
        <w:rPr>
          <w:rFonts w:ascii="Times New Roman" w:hAnsi="Times New Roman"/>
          <w:sz w:val="24"/>
          <w:szCs w:val="24"/>
        </w:rPr>
        <w:t>cy</w:t>
      </w:r>
      <w:r w:rsidR="00BE5AA5">
        <w:rPr>
          <w:rFonts w:ascii="Times New Roman" w:hAnsi="Times New Roman"/>
          <w:sz w:val="24"/>
          <w:szCs w:val="24"/>
        </w:rPr>
        <w:t xml:space="preserve">, ale </w:t>
      </w:r>
      <w:r w:rsidR="005D1BE2">
        <w:rPr>
          <w:rFonts w:ascii="Times New Roman" w:hAnsi="Times New Roman"/>
          <w:sz w:val="24"/>
          <w:szCs w:val="24"/>
        </w:rPr>
        <w:t xml:space="preserve">z pewnością będzie stanowił bazę do </w:t>
      </w:r>
      <w:r w:rsidR="009E1013">
        <w:rPr>
          <w:rFonts w:ascii="Times New Roman" w:hAnsi="Times New Roman"/>
          <w:sz w:val="24"/>
          <w:szCs w:val="24"/>
        </w:rPr>
        <w:t>przygotowania</w:t>
      </w:r>
      <w:r w:rsidR="005D1BE2">
        <w:rPr>
          <w:rFonts w:ascii="Times New Roman" w:hAnsi="Times New Roman"/>
          <w:sz w:val="24"/>
          <w:szCs w:val="24"/>
        </w:rPr>
        <w:t xml:space="preserve"> raport</w:t>
      </w:r>
      <w:r w:rsidR="000F1215">
        <w:rPr>
          <w:rFonts w:ascii="Times New Roman" w:hAnsi="Times New Roman"/>
          <w:sz w:val="24"/>
          <w:szCs w:val="24"/>
        </w:rPr>
        <w:t xml:space="preserve">u samoceny </w:t>
      </w:r>
      <w:r w:rsidR="00386912">
        <w:rPr>
          <w:rFonts w:ascii="Times New Roman" w:hAnsi="Times New Roman"/>
          <w:sz w:val="24"/>
          <w:szCs w:val="24"/>
        </w:rPr>
        <w:t xml:space="preserve">dla Polskiej Komisji </w:t>
      </w:r>
      <w:r w:rsidR="009E1013">
        <w:rPr>
          <w:rFonts w:ascii="Times New Roman" w:hAnsi="Times New Roman"/>
          <w:sz w:val="24"/>
          <w:szCs w:val="24"/>
        </w:rPr>
        <w:t>Akredytacyjnej</w:t>
      </w:r>
      <w:r w:rsidR="00680D24">
        <w:rPr>
          <w:rFonts w:ascii="Times New Roman" w:hAnsi="Times New Roman"/>
          <w:sz w:val="24"/>
          <w:szCs w:val="24"/>
        </w:rPr>
        <w:t xml:space="preserve"> pod warunkiem, że </w:t>
      </w:r>
      <w:r w:rsidR="003A13EC" w:rsidRPr="003A13EC">
        <w:rPr>
          <w:rFonts w:ascii="Times New Roman" w:hAnsi="Times New Roman"/>
          <w:sz w:val="24"/>
          <w:szCs w:val="24"/>
        </w:rPr>
        <w:t xml:space="preserve">będą </w:t>
      </w:r>
      <w:r w:rsidR="00680D24">
        <w:rPr>
          <w:rFonts w:ascii="Times New Roman" w:hAnsi="Times New Roman"/>
          <w:sz w:val="24"/>
          <w:szCs w:val="24"/>
        </w:rPr>
        <w:t xml:space="preserve">wszyscy </w:t>
      </w:r>
      <w:r w:rsidR="00AF21BF">
        <w:rPr>
          <w:rFonts w:ascii="Times New Roman" w:hAnsi="Times New Roman"/>
          <w:sz w:val="24"/>
          <w:szCs w:val="24"/>
        </w:rPr>
        <w:t>zaangażowani w jego tworzenie</w:t>
      </w:r>
      <w:r w:rsidR="00BD4879">
        <w:rPr>
          <w:rFonts w:ascii="Times New Roman" w:hAnsi="Times New Roman"/>
          <w:sz w:val="24"/>
          <w:szCs w:val="24"/>
        </w:rPr>
        <w:t xml:space="preserve"> systematycznie i </w:t>
      </w:r>
      <w:r w:rsidR="00A47789">
        <w:rPr>
          <w:rFonts w:ascii="Times New Roman" w:hAnsi="Times New Roman"/>
          <w:sz w:val="24"/>
          <w:szCs w:val="24"/>
        </w:rPr>
        <w:t>ciągle.</w:t>
      </w:r>
      <w:r w:rsidR="00386912">
        <w:rPr>
          <w:rFonts w:ascii="Times New Roman" w:hAnsi="Times New Roman"/>
          <w:sz w:val="24"/>
          <w:szCs w:val="24"/>
        </w:rPr>
        <w:t xml:space="preserve"> </w:t>
      </w:r>
    </w:p>
    <w:p w14:paraId="72F488AB" w14:textId="77777777" w:rsidR="00D75F9A" w:rsidRDefault="00D75F9A" w:rsidP="00351ED7">
      <w:pPr>
        <w:widowControl w:val="0"/>
        <w:autoSpaceDE w:val="0"/>
        <w:autoSpaceDN w:val="0"/>
        <w:adjustRightInd w:val="0"/>
        <w:spacing w:after="0" w:line="240" w:lineRule="auto"/>
        <w:ind w:right="381"/>
        <w:jc w:val="both"/>
        <w:rPr>
          <w:rFonts w:ascii="Times New Roman" w:hAnsi="Times New Roman"/>
          <w:b/>
          <w:bCs/>
          <w:sz w:val="24"/>
          <w:szCs w:val="24"/>
        </w:rPr>
      </w:pPr>
    </w:p>
    <w:p w14:paraId="5F7EAC9C" w14:textId="2A6B67AD" w:rsidR="00E8271F" w:rsidRPr="00605601" w:rsidRDefault="00E8271F" w:rsidP="00351ED7">
      <w:pPr>
        <w:widowControl w:val="0"/>
        <w:autoSpaceDE w:val="0"/>
        <w:autoSpaceDN w:val="0"/>
        <w:adjustRightInd w:val="0"/>
        <w:spacing w:after="0" w:line="240" w:lineRule="auto"/>
        <w:ind w:right="381"/>
        <w:jc w:val="both"/>
        <w:rPr>
          <w:rFonts w:ascii="Times New Roman" w:hAnsi="Times New Roman"/>
          <w:b/>
          <w:bCs/>
          <w:sz w:val="24"/>
          <w:szCs w:val="24"/>
        </w:rPr>
      </w:pPr>
      <w:r w:rsidRPr="00605601">
        <w:rPr>
          <w:rFonts w:ascii="Times New Roman" w:hAnsi="Times New Roman"/>
          <w:b/>
          <w:bCs/>
          <w:sz w:val="24"/>
          <w:szCs w:val="24"/>
        </w:rPr>
        <w:t>c) inne ważne obszary w zakresie jakości np. propozycje szkoleń:</w:t>
      </w:r>
    </w:p>
    <w:p w14:paraId="28F87437" w14:textId="3A8EB8EE" w:rsidR="003F7D36" w:rsidRPr="00A770F2" w:rsidRDefault="000F0C8D" w:rsidP="00A770F2">
      <w:pPr>
        <w:widowControl w:val="0"/>
        <w:autoSpaceDE w:val="0"/>
        <w:autoSpaceDN w:val="0"/>
        <w:adjustRightInd w:val="0"/>
        <w:spacing w:after="0"/>
        <w:ind w:right="177"/>
        <w:jc w:val="both"/>
        <w:rPr>
          <w:rFonts w:ascii="Times New Roman" w:hAnsi="Times New Roman"/>
          <w:spacing w:val="44"/>
          <w:sz w:val="24"/>
          <w:szCs w:val="24"/>
        </w:rPr>
      </w:pPr>
      <w:r>
        <w:rPr>
          <w:rFonts w:ascii="Times New Roman" w:hAnsi="Times New Roman"/>
          <w:sz w:val="24"/>
          <w:szCs w:val="24"/>
        </w:rPr>
        <w:t>w naszej opinii ważne jest aby na</w:t>
      </w:r>
      <w:r w:rsidR="00AF21BF">
        <w:rPr>
          <w:rFonts w:ascii="Times New Roman" w:hAnsi="Times New Roman"/>
          <w:sz w:val="24"/>
          <w:szCs w:val="24"/>
        </w:rPr>
        <w:t xml:space="preserve">dal </w:t>
      </w:r>
      <w:r w:rsidR="00040BAD">
        <w:rPr>
          <w:rFonts w:ascii="Times New Roman" w:hAnsi="Times New Roman"/>
          <w:sz w:val="24"/>
          <w:szCs w:val="24"/>
        </w:rPr>
        <w:t xml:space="preserve">promować działania </w:t>
      </w:r>
      <w:r w:rsidR="004836C6">
        <w:rPr>
          <w:rFonts w:ascii="Times New Roman" w:hAnsi="Times New Roman"/>
          <w:sz w:val="24"/>
          <w:szCs w:val="24"/>
        </w:rPr>
        <w:t xml:space="preserve">związane z kulturą jakości, </w:t>
      </w:r>
      <w:r w:rsidR="00773C30">
        <w:rPr>
          <w:rFonts w:ascii="Times New Roman" w:hAnsi="Times New Roman"/>
          <w:sz w:val="24"/>
          <w:szCs w:val="24"/>
        </w:rPr>
        <w:t>szkolić zwłaszcza osoby</w:t>
      </w:r>
      <w:r w:rsidR="00787625">
        <w:rPr>
          <w:rFonts w:ascii="Times New Roman" w:hAnsi="Times New Roman"/>
          <w:sz w:val="24"/>
          <w:szCs w:val="24"/>
        </w:rPr>
        <w:t xml:space="preserve">, które rozpoczynają pracę </w:t>
      </w:r>
      <w:r w:rsidR="00FE165A">
        <w:rPr>
          <w:rFonts w:ascii="Times New Roman" w:hAnsi="Times New Roman"/>
          <w:sz w:val="24"/>
          <w:szCs w:val="24"/>
        </w:rPr>
        <w:t>na uczelni</w:t>
      </w:r>
      <w:r w:rsidR="004D3884">
        <w:rPr>
          <w:rFonts w:ascii="Times New Roman" w:hAnsi="Times New Roman"/>
          <w:sz w:val="24"/>
          <w:szCs w:val="24"/>
        </w:rPr>
        <w:t xml:space="preserve"> i włączać je do prac</w:t>
      </w:r>
      <w:r w:rsidR="0070568B">
        <w:rPr>
          <w:rFonts w:ascii="Times New Roman" w:hAnsi="Times New Roman"/>
          <w:sz w:val="24"/>
          <w:szCs w:val="24"/>
        </w:rPr>
        <w:t xml:space="preserve"> związanych z jakością</w:t>
      </w:r>
      <w:r w:rsidR="00D95A02">
        <w:rPr>
          <w:rFonts w:ascii="Times New Roman" w:hAnsi="Times New Roman"/>
          <w:sz w:val="24"/>
          <w:szCs w:val="24"/>
        </w:rPr>
        <w:t xml:space="preserve"> kształcenia. </w:t>
      </w:r>
      <w:r w:rsidR="004D3884">
        <w:rPr>
          <w:rFonts w:ascii="Times New Roman" w:hAnsi="Times New Roman"/>
          <w:sz w:val="24"/>
          <w:szCs w:val="24"/>
        </w:rPr>
        <w:t xml:space="preserve"> </w:t>
      </w:r>
      <w:r w:rsidR="00AF5560">
        <w:rPr>
          <w:rFonts w:ascii="Times New Roman" w:hAnsi="Times New Roman"/>
          <w:sz w:val="24"/>
          <w:szCs w:val="24"/>
        </w:rPr>
        <w:t xml:space="preserve"> </w:t>
      </w:r>
      <w:r>
        <w:rPr>
          <w:rFonts w:ascii="Times New Roman" w:hAnsi="Times New Roman"/>
          <w:sz w:val="24"/>
          <w:szCs w:val="24"/>
        </w:rPr>
        <w:t xml:space="preserve"> </w:t>
      </w:r>
    </w:p>
    <w:p w14:paraId="18AD617E" w14:textId="77777777" w:rsidR="003C268F" w:rsidRDefault="003C268F" w:rsidP="00AD5DD4">
      <w:pPr>
        <w:widowControl w:val="0"/>
        <w:autoSpaceDE w:val="0"/>
        <w:autoSpaceDN w:val="0"/>
        <w:adjustRightInd w:val="0"/>
        <w:spacing w:after="0" w:line="240" w:lineRule="auto"/>
        <w:ind w:right="-20"/>
        <w:rPr>
          <w:rFonts w:ascii="Times New Roman" w:hAnsi="Times New Roman"/>
          <w:b/>
          <w:bCs/>
          <w:sz w:val="24"/>
          <w:szCs w:val="24"/>
        </w:rPr>
      </w:pPr>
    </w:p>
    <w:p w14:paraId="65C7AEC8" w14:textId="77777777" w:rsidR="003C268F" w:rsidRDefault="003C268F" w:rsidP="00AD5DD4">
      <w:pPr>
        <w:widowControl w:val="0"/>
        <w:autoSpaceDE w:val="0"/>
        <w:autoSpaceDN w:val="0"/>
        <w:adjustRightInd w:val="0"/>
        <w:spacing w:after="0" w:line="240" w:lineRule="auto"/>
        <w:ind w:right="-20"/>
        <w:rPr>
          <w:rFonts w:ascii="Times New Roman" w:hAnsi="Times New Roman"/>
          <w:b/>
          <w:bCs/>
          <w:sz w:val="24"/>
          <w:szCs w:val="24"/>
        </w:rPr>
      </w:pPr>
    </w:p>
    <w:p w14:paraId="7F425D56" w14:textId="77777777" w:rsidR="003C268F" w:rsidRDefault="003C268F" w:rsidP="00AD5DD4">
      <w:pPr>
        <w:widowControl w:val="0"/>
        <w:autoSpaceDE w:val="0"/>
        <w:autoSpaceDN w:val="0"/>
        <w:adjustRightInd w:val="0"/>
        <w:spacing w:after="0" w:line="240" w:lineRule="auto"/>
        <w:ind w:right="-20"/>
        <w:rPr>
          <w:rFonts w:ascii="Times New Roman" w:hAnsi="Times New Roman"/>
          <w:b/>
          <w:bCs/>
          <w:sz w:val="24"/>
          <w:szCs w:val="24"/>
        </w:rPr>
      </w:pPr>
    </w:p>
    <w:p w14:paraId="3C4FC161" w14:textId="1966BF57" w:rsidR="00B80C42" w:rsidRDefault="00B80C42" w:rsidP="00AD5DD4">
      <w:pPr>
        <w:widowControl w:val="0"/>
        <w:autoSpaceDE w:val="0"/>
        <w:autoSpaceDN w:val="0"/>
        <w:adjustRightInd w:val="0"/>
        <w:spacing w:after="0" w:line="240" w:lineRule="auto"/>
        <w:ind w:right="-20"/>
        <w:rPr>
          <w:rFonts w:ascii="Times New Roman" w:hAnsi="Times New Roman"/>
          <w:sz w:val="24"/>
          <w:szCs w:val="24"/>
        </w:rPr>
      </w:pPr>
      <w:r>
        <w:rPr>
          <w:rFonts w:ascii="Times New Roman" w:hAnsi="Times New Roman"/>
          <w:b/>
          <w:bCs/>
          <w:sz w:val="24"/>
          <w:szCs w:val="24"/>
        </w:rPr>
        <w:t>C</w:t>
      </w:r>
      <w:r>
        <w:rPr>
          <w:rFonts w:ascii="Times New Roman" w:hAnsi="Times New Roman"/>
          <w:b/>
          <w:bCs/>
          <w:spacing w:val="-2"/>
          <w:sz w:val="24"/>
          <w:szCs w:val="24"/>
        </w:rPr>
        <w:t>Z</w:t>
      </w:r>
      <w:r>
        <w:rPr>
          <w:rFonts w:ascii="Times New Roman" w:hAnsi="Times New Roman"/>
          <w:b/>
          <w:bCs/>
          <w:sz w:val="24"/>
          <w:szCs w:val="24"/>
        </w:rPr>
        <w:t>Ę</w:t>
      </w:r>
      <w:r>
        <w:rPr>
          <w:rFonts w:ascii="Times New Roman" w:hAnsi="Times New Roman"/>
          <w:b/>
          <w:bCs/>
          <w:spacing w:val="1"/>
          <w:sz w:val="24"/>
          <w:szCs w:val="24"/>
        </w:rPr>
        <w:t>Ś</w:t>
      </w:r>
      <w:r>
        <w:rPr>
          <w:rFonts w:ascii="Times New Roman" w:hAnsi="Times New Roman"/>
          <w:b/>
          <w:bCs/>
          <w:sz w:val="24"/>
          <w:szCs w:val="24"/>
        </w:rPr>
        <w:t>Ć III.</w:t>
      </w:r>
    </w:p>
    <w:p w14:paraId="5ABA7AC2" w14:textId="77777777" w:rsidR="00B80C42" w:rsidRDefault="00B80C42" w:rsidP="00B80C42">
      <w:pPr>
        <w:widowControl w:val="0"/>
        <w:autoSpaceDE w:val="0"/>
        <w:autoSpaceDN w:val="0"/>
        <w:adjustRightInd w:val="0"/>
        <w:spacing w:before="11" w:after="0" w:line="260" w:lineRule="exact"/>
        <w:rPr>
          <w:rFonts w:ascii="Times New Roman" w:hAnsi="Times New Roman"/>
          <w:sz w:val="26"/>
          <w:szCs w:val="26"/>
        </w:rPr>
      </w:pPr>
    </w:p>
    <w:p w14:paraId="0DA72E03" w14:textId="178D649C" w:rsidR="003F7D36" w:rsidRDefault="00B80C42" w:rsidP="00B80C42">
      <w:pPr>
        <w:widowControl w:val="0"/>
        <w:tabs>
          <w:tab w:val="left" w:pos="2080"/>
          <w:tab w:val="left" w:pos="3500"/>
          <w:tab w:val="left" w:pos="4520"/>
          <w:tab w:val="left" w:pos="4940"/>
          <w:tab w:val="left" w:pos="6160"/>
          <w:tab w:val="left" w:pos="7560"/>
          <w:tab w:val="left" w:pos="9040"/>
        </w:tabs>
        <w:autoSpaceDE w:val="0"/>
        <w:autoSpaceDN w:val="0"/>
        <w:adjustRightInd w:val="0"/>
        <w:spacing w:after="0" w:line="240" w:lineRule="auto"/>
        <w:ind w:right="181"/>
        <w:rPr>
          <w:rFonts w:ascii="Times New Roman" w:hAnsi="Times New Roman"/>
          <w:b/>
          <w:bCs/>
          <w:sz w:val="24"/>
          <w:szCs w:val="24"/>
        </w:rPr>
      </w:pPr>
      <w:r w:rsidRPr="007E434D">
        <w:rPr>
          <w:rFonts w:ascii="Times New Roman" w:hAnsi="Times New Roman"/>
          <w:b/>
          <w:bCs/>
          <w:sz w:val="24"/>
          <w:szCs w:val="24"/>
        </w:rPr>
        <w:t>D</w:t>
      </w:r>
      <w:r w:rsidRPr="007E434D">
        <w:rPr>
          <w:rFonts w:ascii="Times New Roman" w:hAnsi="Times New Roman"/>
          <w:b/>
          <w:bCs/>
          <w:spacing w:val="1"/>
          <w:sz w:val="24"/>
          <w:szCs w:val="24"/>
        </w:rPr>
        <w:t>z</w:t>
      </w:r>
      <w:r w:rsidRPr="007E434D">
        <w:rPr>
          <w:rFonts w:ascii="Times New Roman" w:hAnsi="Times New Roman"/>
          <w:b/>
          <w:bCs/>
          <w:sz w:val="24"/>
          <w:szCs w:val="24"/>
        </w:rPr>
        <w:t>iał</w:t>
      </w:r>
      <w:r w:rsidRPr="007E434D">
        <w:rPr>
          <w:rFonts w:ascii="Times New Roman" w:hAnsi="Times New Roman"/>
          <w:b/>
          <w:bCs/>
          <w:spacing w:val="-1"/>
          <w:sz w:val="24"/>
          <w:szCs w:val="24"/>
        </w:rPr>
        <w:t>a</w:t>
      </w:r>
      <w:r w:rsidRPr="007E434D">
        <w:rPr>
          <w:rFonts w:ascii="Times New Roman" w:hAnsi="Times New Roman"/>
          <w:b/>
          <w:bCs/>
          <w:sz w:val="24"/>
          <w:szCs w:val="24"/>
        </w:rPr>
        <w:t>nia doskon</w:t>
      </w:r>
      <w:r w:rsidRPr="007E434D">
        <w:rPr>
          <w:rFonts w:ascii="Times New Roman" w:hAnsi="Times New Roman"/>
          <w:b/>
          <w:bCs/>
          <w:spacing w:val="-1"/>
          <w:sz w:val="24"/>
          <w:szCs w:val="24"/>
        </w:rPr>
        <w:t>a</w:t>
      </w:r>
      <w:r w:rsidRPr="007E434D">
        <w:rPr>
          <w:rFonts w:ascii="Times New Roman" w:hAnsi="Times New Roman"/>
          <w:b/>
          <w:bCs/>
          <w:sz w:val="24"/>
          <w:szCs w:val="24"/>
        </w:rPr>
        <w:t>lą</w:t>
      </w:r>
      <w:r w:rsidRPr="007E434D">
        <w:rPr>
          <w:rFonts w:ascii="Times New Roman" w:hAnsi="Times New Roman"/>
          <w:b/>
          <w:bCs/>
          <w:spacing w:val="1"/>
          <w:sz w:val="24"/>
          <w:szCs w:val="24"/>
        </w:rPr>
        <w:t>c</w:t>
      </w:r>
      <w:r w:rsidRPr="007E434D">
        <w:rPr>
          <w:rFonts w:ascii="Times New Roman" w:hAnsi="Times New Roman"/>
          <w:b/>
          <w:bCs/>
          <w:sz w:val="24"/>
          <w:szCs w:val="24"/>
        </w:rPr>
        <w:t xml:space="preserve">e </w:t>
      </w:r>
      <w:r w:rsidR="00AD5DD4" w:rsidRPr="007E434D">
        <w:rPr>
          <w:rFonts w:ascii="Times New Roman" w:hAnsi="Times New Roman"/>
          <w:b/>
          <w:bCs/>
          <w:sz w:val="24"/>
          <w:szCs w:val="24"/>
        </w:rPr>
        <w:t xml:space="preserve">konieczne do </w:t>
      </w:r>
      <w:r w:rsidR="00351ED7" w:rsidRPr="007E434D">
        <w:rPr>
          <w:rFonts w:ascii="Times New Roman" w:hAnsi="Times New Roman"/>
          <w:b/>
          <w:bCs/>
          <w:sz w:val="24"/>
          <w:szCs w:val="24"/>
        </w:rPr>
        <w:t xml:space="preserve">realizacji </w:t>
      </w:r>
      <w:r w:rsidR="00AD5DD4" w:rsidRPr="007E434D">
        <w:rPr>
          <w:rFonts w:ascii="Times New Roman" w:hAnsi="Times New Roman"/>
          <w:b/>
          <w:bCs/>
          <w:sz w:val="24"/>
          <w:szCs w:val="24"/>
        </w:rPr>
        <w:t xml:space="preserve">w kolejnym roku akademickim wynikające z </w:t>
      </w:r>
      <w:r w:rsidR="006B7090" w:rsidRPr="007E434D">
        <w:rPr>
          <w:rFonts w:ascii="Times New Roman" w:hAnsi="Times New Roman"/>
          <w:b/>
          <w:bCs/>
          <w:sz w:val="24"/>
          <w:szCs w:val="24"/>
        </w:rPr>
        <w:t>oceny stanu faktycznego w kryteriach 1-10 (propozycje)</w:t>
      </w:r>
      <w:r w:rsidR="006552F8" w:rsidRPr="007E434D">
        <w:rPr>
          <w:rFonts w:ascii="Times New Roman" w:hAnsi="Times New Roman"/>
          <w:b/>
          <w:bCs/>
          <w:sz w:val="24"/>
          <w:szCs w:val="24"/>
        </w:rPr>
        <w:t>:</w:t>
      </w:r>
    </w:p>
    <w:p w14:paraId="26596381" w14:textId="4E4B137F" w:rsidR="003C268F" w:rsidRDefault="003C268F" w:rsidP="00B80C42">
      <w:pPr>
        <w:widowControl w:val="0"/>
        <w:tabs>
          <w:tab w:val="left" w:pos="2080"/>
          <w:tab w:val="left" w:pos="3500"/>
          <w:tab w:val="left" w:pos="4520"/>
          <w:tab w:val="left" w:pos="4940"/>
          <w:tab w:val="left" w:pos="6160"/>
          <w:tab w:val="left" w:pos="7560"/>
          <w:tab w:val="left" w:pos="9040"/>
        </w:tabs>
        <w:autoSpaceDE w:val="0"/>
        <w:autoSpaceDN w:val="0"/>
        <w:adjustRightInd w:val="0"/>
        <w:spacing w:after="0" w:line="240" w:lineRule="auto"/>
        <w:ind w:right="181"/>
        <w:rPr>
          <w:rFonts w:ascii="Times New Roman" w:hAnsi="Times New Roman"/>
          <w:b/>
          <w:bCs/>
          <w:sz w:val="24"/>
          <w:szCs w:val="24"/>
        </w:rPr>
      </w:pPr>
    </w:p>
    <w:p w14:paraId="3137BB7D" w14:textId="422087C5" w:rsidR="003C268F" w:rsidRDefault="003C268F" w:rsidP="00B80C42">
      <w:pPr>
        <w:widowControl w:val="0"/>
        <w:tabs>
          <w:tab w:val="left" w:pos="2080"/>
          <w:tab w:val="left" w:pos="3500"/>
          <w:tab w:val="left" w:pos="4520"/>
          <w:tab w:val="left" w:pos="4940"/>
          <w:tab w:val="left" w:pos="6160"/>
          <w:tab w:val="left" w:pos="7560"/>
          <w:tab w:val="left" w:pos="9040"/>
        </w:tabs>
        <w:autoSpaceDE w:val="0"/>
        <w:autoSpaceDN w:val="0"/>
        <w:adjustRightInd w:val="0"/>
        <w:spacing w:after="0" w:line="240" w:lineRule="auto"/>
        <w:ind w:right="181"/>
        <w:rPr>
          <w:rFonts w:ascii="Times New Roman" w:hAnsi="Times New Roman"/>
          <w:b/>
          <w:bCs/>
          <w:sz w:val="24"/>
          <w:szCs w:val="24"/>
        </w:rPr>
      </w:pPr>
    </w:p>
    <w:p w14:paraId="750576D7" w14:textId="6DAD13FC" w:rsidR="003C268F" w:rsidRDefault="003C268F" w:rsidP="00B80C42">
      <w:pPr>
        <w:widowControl w:val="0"/>
        <w:tabs>
          <w:tab w:val="left" w:pos="2080"/>
          <w:tab w:val="left" w:pos="3500"/>
          <w:tab w:val="left" w:pos="4520"/>
          <w:tab w:val="left" w:pos="4940"/>
          <w:tab w:val="left" w:pos="6160"/>
          <w:tab w:val="left" w:pos="7560"/>
          <w:tab w:val="left" w:pos="9040"/>
        </w:tabs>
        <w:autoSpaceDE w:val="0"/>
        <w:autoSpaceDN w:val="0"/>
        <w:adjustRightInd w:val="0"/>
        <w:spacing w:after="0" w:line="240" w:lineRule="auto"/>
        <w:ind w:right="181"/>
        <w:rPr>
          <w:rFonts w:ascii="Times New Roman" w:hAnsi="Times New Roman"/>
          <w:b/>
          <w:bCs/>
          <w:sz w:val="24"/>
          <w:szCs w:val="24"/>
        </w:rPr>
      </w:pPr>
    </w:p>
    <w:p w14:paraId="23E48A62" w14:textId="119D915E" w:rsidR="003C268F" w:rsidRDefault="003C268F" w:rsidP="00B80C42">
      <w:pPr>
        <w:widowControl w:val="0"/>
        <w:tabs>
          <w:tab w:val="left" w:pos="2080"/>
          <w:tab w:val="left" w:pos="3500"/>
          <w:tab w:val="left" w:pos="4520"/>
          <w:tab w:val="left" w:pos="4940"/>
          <w:tab w:val="left" w:pos="6160"/>
          <w:tab w:val="left" w:pos="7560"/>
          <w:tab w:val="left" w:pos="9040"/>
        </w:tabs>
        <w:autoSpaceDE w:val="0"/>
        <w:autoSpaceDN w:val="0"/>
        <w:adjustRightInd w:val="0"/>
        <w:spacing w:after="0" w:line="240" w:lineRule="auto"/>
        <w:ind w:right="181"/>
        <w:rPr>
          <w:rFonts w:ascii="Times New Roman" w:hAnsi="Times New Roman"/>
          <w:b/>
          <w:bCs/>
          <w:sz w:val="24"/>
          <w:szCs w:val="24"/>
        </w:rPr>
      </w:pPr>
    </w:p>
    <w:p w14:paraId="64DE8CBA" w14:textId="48C9A3A5" w:rsidR="003C268F" w:rsidRDefault="003C268F" w:rsidP="00B80C42">
      <w:pPr>
        <w:widowControl w:val="0"/>
        <w:tabs>
          <w:tab w:val="left" w:pos="2080"/>
          <w:tab w:val="left" w:pos="3500"/>
          <w:tab w:val="left" w:pos="4520"/>
          <w:tab w:val="left" w:pos="4940"/>
          <w:tab w:val="left" w:pos="6160"/>
          <w:tab w:val="left" w:pos="7560"/>
          <w:tab w:val="left" w:pos="9040"/>
        </w:tabs>
        <w:autoSpaceDE w:val="0"/>
        <w:autoSpaceDN w:val="0"/>
        <w:adjustRightInd w:val="0"/>
        <w:spacing w:after="0" w:line="240" w:lineRule="auto"/>
        <w:ind w:right="181"/>
        <w:rPr>
          <w:rFonts w:ascii="Times New Roman" w:hAnsi="Times New Roman"/>
          <w:b/>
          <w:bCs/>
          <w:sz w:val="24"/>
          <w:szCs w:val="24"/>
        </w:rPr>
      </w:pPr>
    </w:p>
    <w:p w14:paraId="7A97D63E" w14:textId="2E02F88B" w:rsidR="003C268F" w:rsidRDefault="003C268F" w:rsidP="00B80C42">
      <w:pPr>
        <w:widowControl w:val="0"/>
        <w:tabs>
          <w:tab w:val="left" w:pos="2080"/>
          <w:tab w:val="left" w:pos="3500"/>
          <w:tab w:val="left" w:pos="4520"/>
          <w:tab w:val="left" w:pos="4940"/>
          <w:tab w:val="left" w:pos="6160"/>
          <w:tab w:val="left" w:pos="7560"/>
          <w:tab w:val="left" w:pos="9040"/>
        </w:tabs>
        <w:autoSpaceDE w:val="0"/>
        <w:autoSpaceDN w:val="0"/>
        <w:adjustRightInd w:val="0"/>
        <w:spacing w:after="0" w:line="240" w:lineRule="auto"/>
        <w:ind w:right="181"/>
        <w:rPr>
          <w:rFonts w:ascii="Times New Roman" w:hAnsi="Times New Roman"/>
          <w:b/>
          <w:bCs/>
          <w:sz w:val="24"/>
          <w:szCs w:val="24"/>
        </w:rPr>
      </w:pPr>
    </w:p>
    <w:p w14:paraId="4305B540" w14:textId="77777777" w:rsidR="003C268F" w:rsidRDefault="003C268F" w:rsidP="00B80C42">
      <w:pPr>
        <w:widowControl w:val="0"/>
        <w:tabs>
          <w:tab w:val="left" w:pos="2080"/>
          <w:tab w:val="left" w:pos="3500"/>
          <w:tab w:val="left" w:pos="4520"/>
          <w:tab w:val="left" w:pos="4940"/>
          <w:tab w:val="left" w:pos="6160"/>
          <w:tab w:val="left" w:pos="7560"/>
          <w:tab w:val="left" w:pos="9040"/>
        </w:tabs>
        <w:autoSpaceDE w:val="0"/>
        <w:autoSpaceDN w:val="0"/>
        <w:adjustRightInd w:val="0"/>
        <w:spacing w:after="0" w:line="240" w:lineRule="auto"/>
        <w:ind w:right="181"/>
        <w:rPr>
          <w:rFonts w:ascii="Times New Roman" w:hAnsi="Times New Roman"/>
          <w:b/>
          <w:bCs/>
          <w:sz w:val="24"/>
          <w:szCs w:val="24"/>
        </w:rPr>
      </w:pPr>
    </w:p>
    <w:p w14:paraId="16B8C683" w14:textId="77777777" w:rsidR="007E7048" w:rsidRPr="006552F8" w:rsidRDefault="007E7048" w:rsidP="00B80C42">
      <w:pPr>
        <w:widowControl w:val="0"/>
        <w:tabs>
          <w:tab w:val="left" w:pos="2080"/>
          <w:tab w:val="left" w:pos="3500"/>
          <w:tab w:val="left" w:pos="4520"/>
          <w:tab w:val="left" w:pos="4940"/>
          <w:tab w:val="left" w:pos="6160"/>
          <w:tab w:val="left" w:pos="7560"/>
          <w:tab w:val="left" w:pos="9040"/>
        </w:tabs>
        <w:autoSpaceDE w:val="0"/>
        <w:autoSpaceDN w:val="0"/>
        <w:adjustRightInd w:val="0"/>
        <w:spacing w:after="0" w:line="240" w:lineRule="auto"/>
        <w:ind w:right="181"/>
        <w:rPr>
          <w:rFonts w:ascii="Times New Roman" w:hAnsi="Times New Roman"/>
          <w:b/>
          <w:bCs/>
          <w:sz w:val="24"/>
          <w:szCs w:val="24"/>
        </w:rPr>
      </w:pPr>
    </w:p>
    <w:tbl>
      <w:tblPr>
        <w:tblStyle w:val="Tabela-Siatka"/>
        <w:tblW w:w="9525" w:type="dxa"/>
        <w:tblLayout w:type="fixed"/>
        <w:tblLook w:val="04A0" w:firstRow="1" w:lastRow="0" w:firstColumn="1" w:lastColumn="0" w:noHBand="0" w:noVBand="1"/>
      </w:tblPr>
      <w:tblGrid>
        <w:gridCol w:w="2400"/>
        <w:gridCol w:w="1920"/>
        <w:gridCol w:w="1485"/>
        <w:gridCol w:w="3720"/>
      </w:tblGrid>
      <w:tr w:rsidR="53022D02" w:rsidRPr="00B122F0" w14:paraId="744BFD70" w14:textId="77777777" w:rsidTr="004E7601">
        <w:tc>
          <w:tcPr>
            <w:tcW w:w="2400" w:type="dxa"/>
            <w:tcBorders>
              <w:top w:val="single" w:sz="8" w:space="0" w:color="auto"/>
              <w:left w:val="single" w:sz="8" w:space="0" w:color="auto"/>
              <w:bottom w:val="single" w:sz="8" w:space="0" w:color="auto"/>
              <w:right w:val="single" w:sz="8" w:space="0" w:color="auto"/>
            </w:tcBorders>
            <w:vAlign w:val="center"/>
          </w:tcPr>
          <w:p w14:paraId="7297BCCF" w14:textId="6F1AEEED" w:rsidR="53022D02" w:rsidRPr="00B122F0" w:rsidRDefault="53022D02" w:rsidP="53022D02">
            <w:pPr>
              <w:jc w:val="center"/>
              <w:rPr>
                <w:rFonts w:ascii="Times New Roman" w:hAnsi="Times New Roman"/>
                <w:sz w:val="20"/>
                <w:szCs w:val="20"/>
              </w:rPr>
            </w:pPr>
            <w:r w:rsidRPr="00B122F0">
              <w:rPr>
                <w:rFonts w:ascii="Times New Roman" w:hAnsi="Times New Roman"/>
                <w:sz w:val="20"/>
                <w:szCs w:val="20"/>
              </w:rPr>
              <w:t>Działanie</w:t>
            </w:r>
          </w:p>
        </w:tc>
        <w:tc>
          <w:tcPr>
            <w:tcW w:w="1920" w:type="dxa"/>
            <w:tcBorders>
              <w:top w:val="single" w:sz="8" w:space="0" w:color="auto"/>
              <w:left w:val="single" w:sz="8" w:space="0" w:color="auto"/>
              <w:bottom w:val="single" w:sz="8" w:space="0" w:color="auto"/>
              <w:right w:val="single" w:sz="8" w:space="0" w:color="auto"/>
            </w:tcBorders>
            <w:vAlign w:val="center"/>
          </w:tcPr>
          <w:p w14:paraId="57227853" w14:textId="19637F6E" w:rsidR="53022D02" w:rsidRPr="00B122F0" w:rsidRDefault="53022D02" w:rsidP="53022D02">
            <w:pPr>
              <w:jc w:val="center"/>
              <w:rPr>
                <w:rFonts w:ascii="Times New Roman" w:hAnsi="Times New Roman"/>
                <w:sz w:val="20"/>
                <w:szCs w:val="20"/>
              </w:rPr>
            </w:pPr>
            <w:r w:rsidRPr="00B122F0">
              <w:rPr>
                <w:rFonts w:ascii="Times New Roman" w:hAnsi="Times New Roman"/>
                <w:sz w:val="20"/>
                <w:szCs w:val="20"/>
              </w:rPr>
              <w:t>Osoby odpowiedzialne</w:t>
            </w:r>
          </w:p>
        </w:tc>
        <w:tc>
          <w:tcPr>
            <w:tcW w:w="1485" w:type="dxa"/>
            <w:tcBorders>
              <w:top w:val="single" w:sz="8" w:space="0" w:color="auto"/>
              <w:left w:val="single" w:sz="8" w:space="0" w:color="auto"/>
              <w:bottom w:val="single" w:sz="8" w:space="0" w:color="auto"/>
              <w:right w:val="single" w:sz="8" w:space="0" w:color="auto"/>
            </w:tcBorders>
            <w:vAlign w:val="center"/>
          </w:tcPr>
          <w:p w14:paraId="0AED749E" w14:textId="30E0B8E1" w:rsidR="53022D02" w:rsidRPr="00B122F0" w:rsidRDefault="53022D02" w:rsidP="53022D02">
            <w:pPr>
              <w:jc w:val="center"/>
              <w:rPr>
                <w:rFonts w:ascii="Times New Roman" w:hAnsi="Times New Roman"/>
                <w:sz w:val="20"/>
                <w:szCs w:val="20"/>
              </w:rPr>
            </w:pPr>
            <w:r w:rsidRPr="00B122F0">
              <w:rPr>
                <w:rFonts w:ascii="Times New Roman" w:hAnsi="Times New Roman"/>
                <w:sz w:val="20"/>
                <w:szCs w:val="20"/>
              </w:rPr>
              <w:t>Termin realizacji</w:t>
            </w:r>
          </w:p>
        </w:tc>
        <w:tc>
          <w:tcPr>
            <w:tcW w:w="3720" w:type="dxa"/>
            <w:tcBorders>
              <w:top w:val="single" w:sz="8" w:space="0" w:color="auto"/>
              <w:left w:val="single" w:sz="8" w:space="0" w:color="auto"/>
              <w:bottom w:val="single" w:sz="8" w:space="0" w:color="auto"/>
              <w:right w:val="single" w:sz="8" w:space="0" w:color="auto"/>
            </w:tcBorders>
            <w:vAlign w:val="center"/>
          </w:tcPr>
          <w:p w14:paraId="04D067FC" w14:textId="2BE4DFFA" w:rsidR="53022D02" w:rsidRPr="00B122F0" w:rsidRDefault="53022D02" w:rsidP="53022D02">
            <w:pPr>
              <w:jc w:val="center"/>
              <w:rPr>
                <w:rFonts w:ascii="Times New Roman" w:hAnsi="Times New Roman"/>
                <w:sz w:val="20"/>
                <w:szCs w:val="20"/>
              </w:rPr>
            </w:pPr>
            <w:r w:rsidRPr="00B122F0">
              <w:rPr>
                <w:rFonts w:ascii="Times New Roman" w:hAnsi="Times New Roman"/>
                <w:sz w:val="20"/>
                <w:szCs w:val="20"/>
              </w:rPr>
              <w:t>Uwagi</w:t>
            </w:r>
          </w:p>
        </w:tc>
      </w:tr>
      <w:tr w:rsidR="53022D02" w:rsidRPr="00B122F0" w14:paraId="6E6C2828" w14:textId="77777777" w:rsidTr="004E7601">
        <w:tc>
          <w:tcPr>
            <w:tcW w:w="2400" w:type="dxa"/>
            <w:tcBorders>
              <w:top w:val="single" w:sz="8" w:space="0" w:color="auto"/>
              <w:left w:val="single" w:sz="8" w:space="0" w:color="auto"/>
              <w:bottom w:val="single" w:sz="8" w:space="0" w:color="auto"/>
              <w:right w:val="single" w:sz="8" w:space="0" w:color="auto"/>
            </w:tcBorders>
          </w:tcPr>
          <w:p w14:paraId="66DD2A0A" w14:textId="2BC909AD" w:rsidR="53022D02" w:rsidRPr="00B122F0" w:rsidRDefault="53022D02">
            <w:pPr>
              <w:rPr>
                <w:rFonts w:ascii="Times New Roman" w:hAnsi="Times New Roman"/>
                <w:sz w:val="20"/>
                <w:szCs w:val="20"/>
              </w:rPr>
            </w:pPr>
            <w:r w:rsidRPr="00B122F0">
              <w:rPr>
                <w:rFonts w:ascii="Times New Roman" w:hAnsi="Times New Roman"/>
                <w:sz w:val="20"/>
                <w:szCs w:val="20"/>
              </w:rPr>
              <w:lastRenderedPageBreak/>
              <w:t>Podnoszenie kompetencji nauczycieli akademickich prowadzących zajęcia</w:t>
            </w:r>
            <w:r w:rsidR="006D00D3" w:rsidRPr="00B122F0">
              <w:rPr>
                <w:rFonts w:ascii="Times New Roman" w:hAnsi="Times New Roman"/>
                <w:sz w:val="20"/>
                <w:szCs w:val="20"/>
              </w:rPr>
              <w:t xml:space="preserve"> edukacyjne </w:t>
            </w:r>
            <w:r w:rsidRPr="00B122F0">
              <w:rPr>
                <w:rFonts w:ascii="Times New Roman" w:hAnsi="Times New Roman"/>
                <w:sz w:val="20"/>
                <w:szCs w:val="20"/>
              </w:rPr>
              <w:t xml:space="preserve">ze studentami kierunku Położnictwo </w:t>
            </w:r>
          </w:p>
        </w:tc>
        <w:tc>
          <w:tcPr>
            <w:tcW w:w="1920" w:type="dxa"/>
            <w:tcBorders>
              <w:top w:val="single" w:sz="8" w:space="0" w:color="auto"/>
              <w:left w:val="single" w:sz="8" w:space="0" w:color="auto"/>
              <w:bottom w:val="single" w:sz="8" w:space="0" w:color="auto"/>
              <w:right w:val="single" w:sz="8" w:space="0" w:color="auto"/>
            </w:tcBorders>
          </w:tcPr>
          <w:p w14:paraId="5229E4CB" w14:textId="5E25C865" w:rsidR="53022D02" w:rsidRPr="00B122F0" w:rsidRDefault="53022D02">
            <w:pPr>
              <w:rPr>
                <w:rFonts w:ascii="Times New Roman" w:hAnsi="Times New Roman"/>
                <w:sz w:val="20"/>
                <w:szCs w:val="20"/>
              </w:rPr>
            </w:pPr>
            <w:r w:rsidRPr="00B122F0">
              <w:rPr>
                <w:rFonts w:ascii="Times New Roman" w:hAnsi="Times New Roman"/>
                <w:sz w:val="20"/>
                <w:szCs w:val="20"/>
              </w:rPr>
              <w:t>Kierunkowy Zespół Doskonalenia Jakości Kształcenia</w:t>
            </w:r>
          </w:p>
        </w:tc>
        <w:tc>
          <w:tcPr>
            <w:tcW w:w="1485" w:type="dxa"/>
            <w:tcBorders>
              <w:top w:val="single" w:sz="8" w:space="0" w:color="auto"/>
              <w:left w:val="single" w:sz="8" w:space="0" w:color="auto"/>
              <w:bottom w:val="single" w:sz="8" w:space="0" w:color="auto"/>
              <w:right w:val="single" w:sz="8" w:space="0" w:color="auto"/>
            </w:tcBorders>
          </w:tcPr>
          <w:p w14:paraId="61771AB2" w14:textId="55A7981F" w:rsidR="53022D02" w:rsidRPr="00B122F0" w:rsidRDefault="53022D02">
            <w:pPr>
              <w:rPr>
                <w:rFonts w:ascii="Times New Roman" w:hAnsi="Times New Roman"/>
                <w:sz w:val="20"/>
                <w:szCs w:val="20"/>
              </w:rPr>
            </w:pPr>
            <w:r w:rsidRPr="00B122F0">
              <w:rPr>
                <w:rFonts w:ascii="Times New Roman" w:hAnsi="Times New Roman"/>
                <w:sz w:val="20"/>
                <w:szCs w:val="20"/>
              </w:rPr>
              <w:t>cały rok</w:t>
            </w:r>
          </w:p>
        </w:tc>
        <w:tc>
          <w:tcPr>
            <w:tcW w:w="3720" w:type="dxa"/>
            <w:tcBorders>
              <w:top w:val="single" w:sz="8" w:space="0" w:color="auto"/>
              <w:left w:val="single" w:sz="8" w:space="0" w:color="auto"/>
              <w:bottom w:val="single" w:sz="8" w:space="0" w:color="auto"/>
              <w:right w:val="single" w:sz="8" w:space="0" w:color="auto"/>
            </w:tcBorders>
          </w:tcPr>
          <w:p w14:paraId="498C972A" w14:textId="2D286757" w:rsidR="53022D02" w:rsidRPr="00B122F0" w:rsidRDefault="53022D02">
            <w:pPr>
              <w:rPr>
                <w:rFonts w:ascii="Times New Roman" w:hAnsi="Times New Roman"/>
                <w:sz w:val="20"/>
                <w:szCs w:val="20"/>
              </w:rPr>
            </w:pPr>
            <w:r w:rsidRPr="00B122F0">
              <w:rPr>
                <w:rFonts w:ascii="Times New Roman" w:hAnsi="Times New Roman"/>
                <w:sz w:val="20"/>
                <w:szCs w:val="20"/>
              </w:rPr>
              <w:t>Organizacja wewnętrznych spotkań naukowych propagowania nowej wiedzy i czynności instrumentalnych.</w:t>
            </w:r>
            <w:r w:rsidR="00C026AC">
              <w:rPr>
                <w:rFonts w:ascii="Times New Roman" w:hAnsi="Times New Roman"/>
                <w:sz w:val="20"/>
                <w:szCs w:val="20"/>
              </w:rPr>
              <w:t xml:space="preserve"> </w:t>
            </w:r>
            <w:r w:rsidRPr="00B122F0">
              <w:rPr>
                <w:rFonts w:ascii="Times New Roman" w:hAnsi="Times New Roman"/>
                <w:sz w:val="20"/>
                <w:szCs w:val="20"/>
              </w:rPr>
              <w:t>Udział w kursach specjalistycznych i specjalizacjach dla pielęgniarek i położnych</w:t>
            </w:r>
          </w:p>
        </w:tc>
      </w:tr>
      <w:tr w:rsidR="53022D02" w:rsidRPr="00B122F0" w14:paraId="5105E396" w14:textId="77777777" w:rsidTr="004E7601">
        <w:tc>
          <w:tcPr>
            <w:tcW w:w="2400" w:type="dxa"/>
            <w:tcBorders>
              <w:top w:val="single" w:sz="8" w:space="0" w:color="auto"/>
              <w:left w:val="single" w:sz="8" w:space="0" w:color="auto"/>
              <w:bottom w:val="single" w:sz="8" w:space="0" w:color="auto"/>
              <w:right w:val="single" w:sz="8" w:space="0" w:color="auto"/>
            </w:tcBorders>
          </w:tcPr>
          <w:p w14:paraId="28885510" w14:textId="01F7362D" w:rsidR="53022D02" w:rsidRPr="00B122F0" w:rsidRDefault="53022D02">
            <w:pPr>
              <w:rPr>
                <w:rFonts w:ascii="Times New Roman" w:hAnsi="Times New Roman"/>
                <w:sz w:val="20"/>
                <w:szCs w:val="20"/>
              </w:rPr>
            </w:pPr>
            <w:r w:rsidRPr="00B122F0">
              <w:rPr>
                <w:rFonts w:ascii="Times New Roman" w:hAnsi="Times New Roman"/>
                <w:sz w:val="20"/>
                <w:szCs w:val="20"/>
              </w:rPr>
              <w:t xml:space="preserve">Kontynuacja udziału w projekcie </w:t>
            </w:r>
            <w:r w:rsidRPr="00B122F0">
              <w:rPr>
                <w:rFonts w:ascii="Times New Roman" w:hAnsi="Times New Roman"/>
                <w:i/>
                <w:iCs/>
                <w:sz w:val="20"/>
                <w:szCs w:val="20"/>
              </w:rPr>
              <w:t>Rozwijaj się i pracUJ</w:t>
            </w:r>
          </w:p>
        </w:tc>
        <w:tc>
          <w:tcPr>
            <w:tcW w:w="1920" w:type="dxa"/>
            <w:tcBorders>
              <w:top w:val="single" w:sz="8" w:space="0" w:color="auto"/>
              <w:left w:val="single" w:sz="8" w:space="0" w:color="auto"/>
              <w:bottom w:val="single" w:sz="8" w:space="0" w:color="auto"/>
              <w:right w:val="single" w:sz="8" w:space="0" w:color="auto"/>
            </w:tcBorders>
          </w:tcPr>
          <w:p w14:paraId="0745A4F8" w14:textId="068DA15A" w:rsidR="00532BB0" w:rsidRPr="00B122F0" w:rsidRDefault="53022D02">
            <w:pPr>
              <w:rPr>
                <w:rFonts w:ascii="Times New Roman" w:hAnsi="Times New Roman"/>
                <w:sz w:val="20"/>
                <w:szCs w:val="20"/>
              </w:rPr>
            </w:pPr>
            <w:r w:rsidRPr="00B122F0">
              <w:rPr>
                <w:rFonts w:ascii="Times New Roman" w:hAnsi="Times New Roman"/>
                <w:sz w:val="20"/>
                <w:szCs w:val="20"/>
              </w:rPr>
              <w:t>Dr hab. Agnieszka Gniadek, prof. UJ</w:t>
            </w:r>
            <w:r w:rsidR="00532BB0" w:rsidRPr="00B122F0">
              <w:rPr>
                <w:rFonts w:ascii="Times New Roman" w:hAnsi="Times New Roman"/>
                <w:sz w:val="20"/>
                <w:szCs w:val="20"/>
              </w:rPr>
              <w:t xml:space="preserve">, dr Dorota Matuszyk, </w:t>
            </w:r>
            <w:r w:rsidR="00514AEA" w:rsidRPr="00B122F0">
              <w:rPr>
                <w:rFonts w:ascii="Times New Roman" w:hAnsi="Times New Roman"/>
                <w:sz w:val="20"/>
                <w:szCs w:val="20"/>
              </w:rPr>
              <w:t>dr Małgorzata Dziubak</w:t>
            </w:r>
          </w:p>
        </w:tc>
        <w:tc>
          <w:tcPr>
            <w:tcW w:w="1485" w:type="dxa"/>
            <w:tcBorders>
              <w:top w:val="single" w:sz="8" w:space="0" w:color="auto"/>
              <w:left w:val="single" w:sz="8" w:space="0" w:color="auto"/>
              <w:bottom w:val="single" w:sz="8" w:space="0" w:color="auto"/>
              <w:right w:val="single" w:sz="8" w:space="0" w:color="auto"/>
            </w:tcBorders>
          </w:tcPr>
          <w:p w14:paraId="6919B033" w14:textId="51801812" w:rsidR="53022D02" w:rsidRPr="00B122F0" w:rsidRDefault="53022D02">
            <w:pPr>
              <w:rPr>
                <w:rFonts w:ascii="Times New Roman" w:hAnsi="Times New Roman"/>
                <w:sz w:val="20"/>
                <w:szCs w:val="20"/>
              </w:rPr>
            </w:pPr>
            <w:r w:rsidRPr="00B122F0">
              <w:rPr>
                <w:rFonts w:ascii="Times New Roman" w:hAnsi="Times New Roman"/>
                <w:sz w:val="20"/>
                <w:szCs w:val="20"/>
              </w:rPr>
              <w:t>do 1 grudnia 2023 r.</w:t>
            </w:r>
          </w:p>
        </w:tc>
        <w:tc>
          <w:tcPr>
            <w:tcW w:w="3720" w:type="dxa"/>
            <w:tcBorders>
              <w:top w:val="single" w:sz="8" w:space="0" w:color="auto"/>
              <w:left w:val="single" w:sz="8" w:space="0" w:color="auto"/>
              <w:bottom w:val="single" w:sz="8" w:space="0" w:color="auto"/>
              <w:right w:val="single" w:sz="8" w:space="0" w:color="auto"/>
            </w:tcBorders>
          </w:tcPr>
          <w:p w14:paraId="467A9C52" w14:textId="79D5A861" w:rsidR="53022D02" w:rsidRPr="00B122F0" w:rsidRDefault="53022D02">
            <w:pPr>
              <w:rPr>
                <w:rFonts w:ascii="Times New Roman" w:hAnsi="Times New Roman"/>
                <w:sz w:val="20"/>
                <w:szCs w:val="20"/>
              </w:rPr>
            </w:pPr>
            <w:r w:rsidRPr="00B122F0">
              <w:rPr>
                <w:rFonts w:ascii="Times New Roman" w:hAnsi="Times New Roman"/>
                <w:sz w:val="20"/>
                <w:szCs w:val="20"/>
              </w:rPr>
              <w:t>W projekcie bierze udział 1</w:t>
            </w:r>
            <w:r w:rsidR="00440AF5" w:rsidRPr="00B122F0">
              <w:rPr>
                <w:rFonts w:ascii="Times New Roman" w:hAnsi="Times New Roman"/>
                <w:sz w:val="20"/>
                <w:szCs w:val="20"/>
              </w:rPr>
              <w:t>4</w:t>
            </w:r>
            <w:r w:rsidRPr="00B122F0">
              <w:rPr>
                <w:rFonts w:ascii="Times New Roman" w:hAnsi="Times New Roman"/>
                <w:sz w:val="20"/>
                <w:szCs w:val="20"/>
              </w:rPr>
              <w:t xml:space="preserve"> studentek.</w:t>
            </w:r>
          </w:p>
        </w:tc>
      </w:tr>
      <w:tr w:rsidR="53022D02" w:rsidRPr="00B122F0" w14:paraId="26AAB234" w14:textId="77777777" w:rsidTr="004E7601">
        <w:tc>
          <w:tcPr>
            <w:tcW w:w="2400" w:type="dxa"/>
            <w:tcBorders>
              <w:top w:val="single" w:sz="8" w:space="0" w:color="auto"/>
              <w:left w:val="single" w:sz="8" w:space="0" w:color="auto"/>
              <w:bottom w:val="single" w:sz="8" w:space="0" w:color="auto"/>
              <w:right w:val="single" w:sz="8" w:space="0" w:color="auto"/>
            </w:tcBorders>
          </w:tcPr>
          <w:p w14:paraId="25F185A6" w14:textId="74122904" w:rsidR="53022D02" w:rsidRPr="00B122F0" w:rsidRDefault="53022D02">
            <w:pPr>
              <w:rPr>
                <w:rFonts w:ascii="Times New Roman" w:hAnsi="Times New Roman"/>
                <w:sz w:val="20"/>
                <w:szCs w:val="20"/>
              </w:rPr>
            </w:pPr>
            <w:r w:rsidRPr="00B122F0">
              <w:rPr>
                <w:rFonts w:ascii="Times New Roman" w:hAnsi="Times New Roman"/>
                <w:sz w:val="20"/>
                <w:szCs w:val="20"/>
              </w:rPr>
              <w:t xml:space="preserve">Kontynuacja udziału w projekcie </w:t>
            </w:r>
            <w:r w:rsidRPr="00B122F0">
              <w:rPr>
                <w:rFonts w:ascii="Times New Roman" w:hAnsi="Times New Roman"/>
                <w:i/>
                <w:iCs/>
                <w:sz w:val="20"/>
                <w:szCs w:val="20"/>
              </w:rPr>
              <w:t>ZintegrUJ – Kompleksowy Program Rozwoju Uniwersytetu Jagiellońskiego</w:t>
            </w:r>
          </w:p>
        </w:tc>
        <w:tc>
          <w:tcPr>
            <w:tcW w:w="1920" w:type="dxa"/>
            <w:tcBorders>
              <w:top w:val="single" w:sz="8" w:space="0" w:color="auto"/>
              <w:left w:val="single" w:sz="8" w:space="0" w:color="auto"/>
              <w:bottom w:val="single" w:sz="8" w:space="0" w:color="auto"/>
              <w:right w:val="single" w:sz="8" w:space="0" w:color="auto"/>
            </w:tcBorders>
          </w:tcPr>
          <w:p w14:paraId="11B161C8" w14:textId="7D92223F" w:rsidR="53022D02" w:rsidRPr="00B122F0" w:rsidRDefault="53022D02">
            <w:pPr>
              <w:rPr>
                <w:rFonts w:ascii="Times New Roman" w:hAnsi="Times New Roman"/>
                <w:sz w:val="20"/>
                <w:szCs w:val="20"/>
              </w:rPr>
            </w:pPr>
            <w:r w:rsidRPr="00B122F0">
              <w:rPr>
                <w:rFonts w:ascii="Times New Roman" w:eastAsia="Calibri" w:hAnsi="Times New Roman"/>
                <w:sz w:val="20"/>
                <w:szCs w:val="20"/>
                <w:lang w:val="en-GB"/>
              </w:rPr>
              <w:t>dr hab. Joanna Bonior</w:t>
            </w:r>
            <w:r w:rsidR="00BC5DCE" w:rsidRPr="00B122F0">
              <w:rPr>
                <w:rFonts w:ascii="Times New Roman" w:hAnsi="Times New Roman"/>
                <w:sz w:val="20"/>
                <w:szCs w:val="20"/>
              </w:rPr>
              <w:t xml:space="preserve"> prof. Uj </w:t>
            </w:r>
            <w:r w:rsidRPr="00B122F0">
              <w:rPr>
                <w:rFonts w:ascii="Times New Roman" w:eastAsia="Calibri" w:hAnsi="Times New Roman"/>
                <w:sz w:val="20"/>
                <w:szCs w:val="20"/>
              </w:rPr>
              <w:t>dr Dorota Matuszyk, dr Małgorzata Dziubak</w:t>
            </w:r>
          </w:p>
        </w:tc>
        <w:tc>
          <w:tcPr>
            <w:tcW w:w="1485" w:type="dxa"/>
            <w:tcBorders>
              <w:top w:val="single" w:sz="8" w:space="0" w:color="auto"/>
              <w:left w:val="single" w:sz="8" w:space="0" w:color="auto"/>
              <w:bottom w:val="single" w:sz="8" w:space="0" w:color="auto"/>
              <w:right w:val="single" w:sz="8" w:space="0" w:color="auto"/>
            </w:tcBorders>
          </w:tcPr>
          <w:p w14:paraId="58F850CA" w14:textId="28703DC4" w:rsidR="53022D02" w:rsidRPr="00B122F0" w:rsidRDefault="53022D02">
            <w:pPr>
              <w:rPr>
                <w:rFonts w:ascii="Times New Roman" w:hAnsi="Times New Roman"/>
                <w:sz w:val="20"/>
                <w:szCs w:val="20"/>
              </w:rPr>
            </w:pPr>
            <w:r w:rsidRPr="00B122F0">
              <w:rPr>
                <w:rFonts w:ascii="Times New Roman" w:hAnsi="Times New Roman"/>
                <w:sz w:val="20"/>
                <w:szCs w:val="20"/>
              </w:rPr>
              <w:t>do 31 grudnia 202</w:t>
            </w:r>
            <w:r w:rsidR="001A1C6C" w:rsidRPr="00B122F0">
              <w:rPr>
                <w:rFonts w:ascii="Times New Roman" w:hAnsi="Times New Roman"/>
                <w:sz w:val="20"/>
                <w:szCs w:val="20"/>
              </w:rPr>
              <w:t>2</w:t>
            </w:r>
            <w:r w:rsidRPr="00B122F0">
              <w:rPr>
                <w:rFonts w:ascii="Times New Roman" w:hAnsi="Times New Roman"/>
                <w:sz w:val="20"/>
                <w:szCs w:val="20"/>
              </w:rPr>
              <w:t xml:space="preserve"> r.</w:t>
            </w:r>
          </w:p>
        </w:tc>
        <w:tc>
          <w:tcPr>
            <w:tcW w:w="3720" w:type="dxa"/>
            <w:tcBorders>
              <w:top w:val="single" w:sz="8" w:space="0" w:color="auto"/>
              <w:left w:val="single" w:sz="8" w:space="0" w:color="auto"/>
              <w:bottom w:val="single" w:sz="8" w:space="0" w:color="auto"/>
              <w:right w:val="single" w:sz="8" w:space="0" w:color="auto"/>
            </w:tcBorders>
          </w:tcPr>
          <w:p w14:paraId="48E42B86" w14:textId="532F811F" w:rsidR="53022D02" w:rsidRPr="00B122F0" w:rsidRDefault="00EB036B">
            <w:pPr>
              <w:rPr>
                <w:rFonts w:ascii="Times New Roman" w:hAnsi="Times New Roman"/>
                <w:sz w:val="20"/>
                <w:szCs w:val="20"/>
              </w:rPr>
            </w:pPr>
            <w:r w:rsidRPr="00B122F0">
              <w:rPr>
                <w:rFonts w:ascii="Times New Roman" w:hAnsi="Times New Roman"/>
                <w:sz w:val="20"/>
                <w:szCs w:val="20"/>
              </w:rPr>
              <w:t>Kontynuacja udziału w projekcie</w:t>
            </w:r>
          </w:p>
        </w:tc>
      </w:tr>
      <w:tr w:rsidR="53022D02" w:rsidRPr="00B122F0" w14:paraId="675CBF22" w14:textId="77777777" w:rsidTr="004E7601">
        <w:tc>
          <w:tcPr>
            <w:tcW w:w="2400" w:type="dxa"/>
            <w:tcBorders>
              <w:top w:val="single" w:sz="8" w:space="0" w:color="auto"/>
              <w:left w:val="single" w:sz="8" w:space="0" w:color="auto"/>
              <w:bottom w:val="single" w:sz="8" w:space="0" w:color="auto"/>
              <w:right w:val="single" w:sz="8" w:space="0" w:color="auto"/>
            </w:tcBorders>
          </w:tcPr>
          <w:p w14:paraId="2CE3C60D" w14:textId="5FCF2825" w:rsidR="005B52F0" w:rsidRPr="00B122F0" w:rsidRDefault="000D0B8B">
            <w:pPr>
              <w:rPr>
                <w:rFonts w:ascii="Times New Roman" w:hAnsi="Times New Roman"/>
                <w:sz w:val="20"/>
                <w:szCs w:val="20"/>
              </w:rPr>
            </w:pPr>
            <w:r w:rsidRPr="00B122F0">
              <w:rPr>
                <w:rFonts w:ascii="Times New Roman" w:hAnsi="Times New Roman"/>
                <w:sz w:val="20"/>
                <w:szCs w:val="20"/>
              </w:rPr>
              <w:t>Pr</w:t>
            </w:r>
            <w:r w:rsidR="002F4AB7" w:rsidRPr="00B122F0">
              <w:rPr>
                <w:rFonts w:ascii="Times New Roman" w:hAnsi="Times New Roman"/>
                <w:sz w:val="20"/>
                <w:szCs w:val="20"/>
              </w:rPr>
              <w:t>zygotowanie</w:t>
            </w:r>
            <w:r w:rsidRPr="00B122F0">
              <w:rPr>
                <w:rFonts w:ascii="Times New Roman" w:hAnsi="Times New Roman"/>
                <w:sz w:val="20"/>
                <w:szCs w:val="20"/>
              </w:rPr>
              <w:t xml:space="preserve"> szkoleń podyplomowych (</w:t>
            </w:r>
            <w:r w:rsidR="00491410" w:rsidRPr="00B122F0">
              <w:rPr>
                <w:rFonts w:ascii="Times New Roman" w:hAnsi="Times New Roman"/>
                <w:sz w:val="20"/>
                <w:szCs w:val="20"/>
              </w:rPr>
              <w:t>kursów specjalistycznych i doskonalących</w:t>
            </w:r>
            <w:r w:rsidRPr="00B122F0">
              <w:rPr>
                <w:rFonts w:ascii="Times New Roman" w:hAnsi="Times New Roman"/>
                <w:sz w:val="20"/>
                <w:szCs w:val="20"/>
              </w:rPr>
              <w:t>)</w:t>
            </w:r>
            <w:r w:rsidR="003370F6" w:rsidRPr="00B122F0">
              <w:rPr>
                <w:rFonts w:ascii="Times New Roman" w:hAnsi="Times New Roman"/>
                <w:sz w:val="20"/>
                <w:szCs w:val="20"/>
              </w:rPr>
              <w:t xml:space="preserve"> </w:t>
            </w:r>
            <w:r w:rsidR="005B52F0" w:rsidRPr="00B122F0">
              <w:rPr>
                <w:rFonts w:ascii="Times New Roman" w:hAnsi="Times New Roman"/>
                <w:sz w:val="20"/>
                <w:szCs w:val="20"/>
              </w:rPr>
              <w:t>dla studentów studiów drugiego stopnia</w:t>
            </w:r>
          </w:p>
        </w:tc>
        <w:tc>
          <w:tcPr>
            <w:tcW w:w="1920" w:type="dxa"/>
            <w:tcBorders>
              <w:top w:val="single" w:sz="8" w:space="0" w:color="auto"/>
              <w:left w:val="single" w:sz="8" w:space="0" w:color="auto"/>
              <w:bottom w:val="single" w:sz="8" w:space="0" w:color="auto"/>
              <w:right w:val="single" w:sz="8" w:space="0" w:color="auto"/>
            </w:tcBorders>
          </w:tcPr>
          <w:p w14:paraId="038BA4B6" w14:textId="14FE6D96" w:rsidR="53022D02" w:rsidRPr="00B122F0" w:rsidRDefault="00C21805">
            <w:pPr>
              <w:rPr>
                <w:rFonts w:ascii="Times New Roman" w:hAnsi="Times New Roman"/>
                <w:sz w:val="20"/>
                <w:szCs w:val="20"/>
              </w:rPr>
            </w:pPr>
            <w:r w:rsidRPr="00B122F0">
              <w:rPr>
                <w:rFonts w:ascii="Times New Roman" w:eastAsia="Calibri" w:hAnsi="Times New Roman"/>
                <w:sz w:val="20"/>
                <w:szCs w:val="20"/>
              </w:rPr>
              <w:t>Dr Anna Majda</w:t>
            </w:r>
            <w:r w:rsidR="00AB233D" w:rsidRPr="00B122F0">
              <w:rPr>
                <w:rFonts w:ascii="Times New Roman" w:eastAsia="Calibri" w:hAnsi="Times New Roman"/>
                <w:sz w:val="20"/>
                <w:szCs w:val="20"/>
              </w:rPr>
              <w:t xml:space="preserve"> prof. Uczelni </w:t>
            </w:r>
            <w:r w:rsidRPr="00B122F0">
              <w:rPr>
                <w:rFonts w:ascii="Times New Roman" w:eastAsia="Calibri" w:hAnsi="Times New Roman"/>
                <w:sz w:val="20"/>
                <w:szCs w:val="20"/>
              </w:rPr>
              <w:t>, dr Dorota Matuszyk</w:t>
            </w:r>
          </w:p>
        </w:tc>
        <w:tc>
          <w:tcPr>
            <w:tcW w:w="1485" w:type="dxa"/>
            <w:tcBorders>
              <w:top w:val="single" w:sz="8" w:space="0" w:color="auto"/>
              <w:left w:val="single" w:sz="8" w:space="0" w:color="auto"/>
              <w:bottom w:val="single" w:sz="8" w:space="0" w:color="auto"/>
              <w:right w:val="single" w:sz="8" w:space="0" w:color="auto"/>
            </w:tcBorders>
          </w:tcPr>
          <w:p w14:paraId="5E0EF7A3" w14:textId="1DE391D6" w:rsidR="53022D02" w:rsidRPr="00B122F0" w:rsidRDefault="53022D02">
            <w:pPr>
              <w:rPr>
                <w:rFonts w:ascii="Times New Roman" w:hAnsi="Times New Roman"/>
                <w:sz w:val="20"/>
                <w:szCs w:val="20"/>
              </w:rPr>
            </w:pPr>
            <w:r w:rsidRPr="00B122F0">
              <w:rPr>
                <w:rFonts w:ascii="Times New Roman" w:eastAsia="Calibri" w:hAnsi="Times New Roman"/>
                <w:sz w:val="20"/>
                <w:szCs w:val="20"/>
              </w:rPr>
              <w:t xml:space="preserve"> </w:t>
            </w:r>
            <w:r w:rsidR="00571BFE" w:rsidRPr="00B122F0">
              <w:rPr>
                <w:rFonts w:ascii="Times New Roman" w:eastAsia="Calibri" w:hAnsi="Times New Roman"/>
                <w:sz w:val="20"/>
                <w:szCs w:val="20"/>
              </w:rPr>
              <w:t>Cały rok</w:t>
            </w:r>
          </w:p>
        </w:tc>
        <w:tc>
          <w:tcPr>
            <w:tcW w:w="3720" w:type="dxa"/>
            <w:tcBorders>
              <w:top w:val="single" w:sz="8" w:space="0" w:color="auto"/>
              <w:left w:val="single" w:sz="8" w:space="0" w:color="auto"/>
              <w:bottom w:val="single" w:sz="8" w:space="0" w:color="auto"/>
              <w:right w:val="single" w:sz="8" w:space="0" w:color="auto"/>
            </w:tcBorders>
          </w:tcPr>
          <w:p w14:paraId="5074EBF7" w14:textId="7F5743AB" w:rsidR="53022D02" w:rsidRPr="00B122F0" w:rsidRDefault="53022D02" w:rsidP="00C66C71">
            <w:pPr>
              <w:jc w:val="both"/>
              <w:rPr>
                <w:rFonts w:ascii="Times New Roman" w:hAnsi="Times New Roman"/>
                <w:sz w:val="20"/>
                <w:szCs w:val="20"/>
              </w:rPr>
            </w:pPr>
            <w:r w:rsidRPr="00B122F0">
              <w:rPr>
                <w:rFonts w:ascii="Times New Roman" w:hAnsi="Times New Roman"/>
                <w:sz w:val="20"/>
                <w:szCs w:val="20"/>
              </w:rPr>
              <w:t xml:space="preserve"> </w:t>
            </w:r>
            <w:r w:rsidR="00C66C71" w:rsidRPr="00B122F0">
              <w:rPr>
                <w:rFonts w:ascii="Times New Roman" w:hAnsi="Times New Roman"/>
                <w:sz w:val="20"/>
                <w:szCs w:val="20"/>
              </w:rPr>
              <w:t>Udzia</w:t>
            </w:r>
            <w:r w:rsidR="00DE303F" w:rsidRPr="00B122F0">
              <w:rPr>
                <w:rFonts w:ascii="Times New Roman" w:hAnsi="Times New Roman"/>
                <w:sz w:val="20"/>
                <w:szCs w:val="20"/>
              </w:rPr>
              <w:t xml:space="preserve">ł w przygotowaniu oferty a następnie </w:t>
            </w:r>
            <w:r w:rsidR="00C66C71" w:rsidRPr="00B122F0">
              <w:rPr>
                <w:rFonts w:ascii="Times New Roman" w:hAnsi="Times New Roman"/>
                <w:sz w:val="20"/>
                <w:szCs w:val="20"/>
              </w:rPr>
              <w:t xml:space="preserve"> w organizacji szkoleń </w:t>
            </w:r>
            <w:r w:rsidR="00043152" w:rsidRPr="00B122F0">
              <w:rPr>
                <w:rFonts w:ascii="Times New Roman" w:hAnsi="Times New Roman"/>
                <w:sz w:val="20"/>
                <w:szCs w:val="20"/>
              </w:rPr>
              <w:t>pod</w:t>
            </w:r>
            <w:r w:rsidR="00E929E1" w:rsidRPr="00B122F0">
              <w:rPr>
                <w:rFonts w:ascii="Times New Roman" w:hAnsi="Times New Roman"/>
                <w:sz w:val="20"/>
                <w:szCs w:val="20"/>
              </w:rPr>
              <w:t>y</w:t>
            </w:r>
            <w:r w:rsidR="00043152" w:rsidRPr="00B122F0">
              <w:rPr>
                <w:rFonts w:ascii="Times New Roman" w:hAnsi="Times New Roman"/>
                <w:sz w:val="20"/>
                <w:szCs w:val="20"/>
              </w:rPr>
              <w:t>plomowych</w:t>
            </w:r>
            <w:r w:rsidR="00921028" w:rsidRPr="00B122F0">
              <w:rPr>
                <w:rFonts w:ascii="Times New Roman" w:hAnsi="Times New Roman"/>
                <w:sz w:val="20"/>
                <w:szCs w:val="20"/>
              </w:rPr>
              <w:t xml:space="preserve"> </w:t>
            </w:r>
            <w:r w:rsidR="002B6DAC" w:rsidRPr="00B122F0">
              <w:rPr>
                <w:rFonts w:ascii="Times New Roman" w:hAnsi="Times New Roman"/>
                <w:sz w:val="20"/>
                <w:szCs w:val="20"/>
              </w:rPr>
              <w:t xml:space="preserve">we współpracy z </w:t>
            </w:r>
            <w:r w:rsidR="00921028" w:rsidRPr="00B122F0">
              <w:rPr>
                <w:rFonts w:ascii="Times New Roman" w:hAnsi="Times New Roman"/>
                <w:sz w:val="20"/>
                <w:szCs w:val="20"/>
              </w:rPr>
              <w:t>Medyczn</w:t>
            </w:r>
            <w:r w:rsidR="002B6DAC" w:rsidRPr="00B122F0">
              <w:rPr>
                <w:rFonts w:ascii="Times New Roman" w:hAnsi="Times New Roman"/>
                <w:sz w:val="20"/>
                <w:szCs w:val="20"/>
              </w:rPr>
              <w:t>ym</w:t>
            </w:r>
            <w:r w:rsidR="00921028" w:rsidRPr="00B122F0">
              <w:rPr>
                <w:rFonts w:ascii="Times New Roman" w:hAnsi="Times New Roman"/>
                <w:sz w:val="20"/>
                <w:szCs w:val="20"/>
              </w:rPr>
              <w:t xml:space="preserve"> Centrum Kształcenia Podyplomowego</w:t>
            </w:r>
            <w:r w:rsidR="007B546A" w:rsidRPr="00B122F0">
              <w:rPr>
                <w:rFonts w:ascii="Times New Roman" w:hAnsi="Times New Roman"/>
                <w:sz w:val="20"/>
                <w:szCs w:val="20"/>
              </w:rPr>
              <w:t xml:space="preserve"> UJ CM</w:t>
            </w:r>
          </w:p>
        </w:tc>
      </w:tr>
      <w:tr w:rsidR="53022D02" w:rsidRPr="00B122F0" w14:paraId="643CF54B" w14:textId="77777777" w:rsidTr="004E7601">
        <w:tc>
          <w:tcPr>
            <w:tcW w:w="2400" w:type="dxa"/>
            <w:tcBorders>
              <w:top w:val="single" w:sz="8" w:space="0" w:color="auto"/>
              <w:left w:val="single" w:sz="8" w:space="0" w:color="auto"/>
              <w:bottom w:val="single" w:sz="8" w:space="0" w:color="auto"/>
              <w:right w:val="single" w:sz="8" w:space="0" w:color="auto"/>
            </w:tcBorders>
          </w:tcPr>
          <w:p w14:paraId="73F5563D" w14:textId="3EB1FD3C" w:rsidR="53022D02" w:rsidRPr="00B122F0" w:rsidRDefault="53022D02" w:rsidP="003E7AB5">
            <w:pPr>
              <w:rPr>
                <w:rFonts w:ascii="Times New Roman" w:hAnsi="Times New Roman"/>
                <w:sz w:val="20"/>
                <w:szCs w:val="20"/>
              </w:rPr>
            </w:pPr>
            <w:r w:rsidRPr="00B122F0">
              <w:rPr>
                <w:rFonts w:ascii="Times New Roman" w:hAnsi="Times New Roman"/>
                <w:sz w:val="20"/>
                <w:szCs w:val="20"/>
              </w:rPr>
              <w:t xml:space="preserve"> </w:t>
            </w:r>
            <w:r w:rsidR="00E33ED1" w:rsidRPr="00B122F0">
              <w:rPr>
                <w:rFonts w:ascii="Times New Roman" w:hAnsi="Times New Roman"/>
                <w:sz w:val="20"/>
                <w:szCs w:val="20"/>
              </w:rPr>
              <w:t xml:space="preserve">W ramach umiędzynarodowienia procesu kształcenia </w:t>
            </w:r>
            <w:r w:rsidR="003850C4" w:rsidRPr="00B122F0">
              <w:rPr>
                <w:rFonts w:ascii="Times New Roman" w:hAnsi="Times New Roman"/>
                <w:sz w:val="20"/>
                <w:szCs w:val="20"/>
              </w:rPr>
              <w:t xml:space="preserve">nawiązanie </w:t>
            </w:r>
            <w:r w:rsidR="00E33ED1" w:rsidRPr="00B122F0">
              <w:rPr>
                <w:rFonts w:ascii="Times New Roman" w:hAnsi="Times New Roman"/>
                <w:sz w:val="20"/>
                <w:szCs w:val="20"/>
              </w:rPr>
              <w:t>współprac</w:t>
            </w:r>
            <w:r w:rsidR="003850C4" w:rsidRPr="00B122F0">
              <w:rPr>
                <w:rFonts w:ascii="Times New Roman" w:hAnsi="Times New Roman"/>
                <w:sz w:val="20"/>
                <w:szCs w:val="20"/>
              </w:rPr>
              <w:t>y</w:t>
            </w:r>
            <w:r w:rsidR="00E33ED1" w:rsidRPr="00B122F0">
              <w:rPr>
                <w:rFonts w:ascii="Times New Roman" w:hAnsi="Times New Roman"/>
                <w:sz w:val="20"/>
                <w:szCs w:val="20"/>
              </w:rPr>
              <w:t xml:space="preserve"> z Uczelniami</w:t>
            </w:r>
            <w:r w:rsidR="003850C4" w:rsidRPr="00B122F0">
              <w:rPr>
                <w:rFonts w:ascii="Times New Roman" w:hAnsi="Times New Roman"/>
                <w:sz w:val="20"/>
                <w:szCs w:val="20"/>
              </w:rPr>
              <w:t xml:space="preserve"> </w:t>
            </w:r>
            <w:r w:rsidR="00AA20EA" w:rsidRPr="00B122F0">
              <w:rPr>
                <w:rFonts w:ascii="Times New Roman" w:hAnsi="Times New Roman"/>
                <w:sz w:val="20"/>
                <w:szCs w:val="20"/>
              </w:rPr>
              <w:t>zagranicznymi</w:t>
            </w:r>
            <w:r w:rsidR="00E33ED1" w:rsidRPr="00B122F0">
              <w:rPr>
                <w:rFonts w:ascii="Times New Roman" w:hAnsi="Times New Roman"/>
                <w:sz w:val="20"/>
                <w:szCs w:val="20"/>
              </w:rPr>
              <w:t>.</w:t>
            </w:r>
          </w:p>
        </w:tc>
        <w:tc>
          <w:tcPr>
            <w:tcW w:w="1920" w:type="dxa"/>
            <w:tcBorders>
              <w:top w:val="single" w:sz="8" w:space="0" w:color="auto"/>
              <w:left w:val="single" w:sz="8" w:space="0" w:color="auto"/>
              <w:bottom w:val="single" w:sz="8" w:space="0" w:color="auto"/>
              <w:right w:val="single" w:sz="8" w:space="0" w:color="auto"/>
            </w:tcBorders>
          </w:tcPr>
          <w:p w14:paraId="6F0F1EAB" w14:textId="25CDC485" w:rsidR="00B6288C" w:rsidRPr="00B122F0" w:rsidRDefault="53022D02">
            <w:pPr>
              <w:rPr>
                <w:rFonts w:ascii="Times New Roman" w:eastAsia="Calibri" w:hAnsi="Times New Roman"/>
                <w:sz w:val="20"/>
                <w:szCs w:val="20"/>
              </w:rPr>
            </w:pPr>
            <w:r w:rsidRPr="00B122F0">
              <w:rPr>
                <w:rFonts w:ascii="Times New Roman" w:eastAsia="Calibri" w:hAnsi="Times New Roman"/>
                <w:sz w:val="20"/>
                <w:szCs w:val="20"/>
              </w:rPr>
              <w:t xml:space="preserve"> </w:t>
            </w:r>
            <w:r w:rsidR="00B6288C" w:rsidRPr="00B122F0">
              <w:rPr>
                <w:rFonts w:ascii="Times New Roman" w:eastAsia="Calibri" w:hAnsi="Times New Roman"/>
                <w:sz w:val="20"/>
                <w:szCs w:val="20"/>
              </w:rPr>
              <w:t>Dr Dorota Matuszyk</w:t>
            </w:r>
            <w:r w:rsidR="00CB4269" w:rsidRPr="00B122F0">
              <w:rPr>
                <w:rFonts w:ascii="Times New Roman" w:eastAsia="Calibri" w:hAnsi="Times New Roman"/>
                <w:sz w:val="20"/>
                <w:szCs w:val="20"/>
              </w:rPr>
              <w:t>, mgr Julia Nawrot</w:t>
            </w:r>
            <w:r w:rsidR="00CC6988" w:rsidRPr="00B122F0">
              <w:rPr>
                <w:rFonts w:ascii="Times New Roman" w:eastAsia="Calibri" w:hAnsi="Times New Roman"/>
                <w:sz w:val="20"/>
                <w:szCs w:val="20"/>
              </w:rPr>
              <w:t>, dr Dominika Trojnarska</w:t>
            </w:r>
          </w:p>
        </w:tc>
        <w:tc>
          <w:tcPr>
            <w:tcW w:w="1485" w:type="dxa"/>
            <w:tcBorders>
              <w:top w:val="single" w:sz="8" w:space="0" w:color="auto"/>
              <w:left w:val="single" w:sz="8" w:space="0" w:color="auto"/>
              <w:bottom w:val="single" w:sz="8" w:space="0" w:color="auto"/>
              <w:right w:val="single" w:sz="8" w:space="0" w:color="auto"/>
            </w:tcBorders>
          </w:tcPr>
          <w:p w14:paraId="778E87F6" w14:textId="58CFCB19" w:rsidR="53022D02" w:rsidRPr="00B122F0" w:rsidRDefault="53022D02">
            <w:pPr>
              <w:rPr>
                <w:rFonts w:ascii="Times New Roman" w:hAnsi="Times New Roman"/>
                <w:sz w:val="20"/>
                <w:szCs w:val="20"/>
              </w:rPr>
            </w:pPr>
            <w:r w:rsidRPr="00B122F0">
              <w:rPr>
                <w:rFonts w:ascii="Times New Roman" w:eastAsia="Calibri" w:hAnsi="Times New Roman"/>
                <w:sz w:val="20"/>
                <w:szCs w:val="20"/>
              </w:rPr>
              <w:t xml:space="preserve"> </w:t>
            </w:r>
            <w:r w:rsidR="00CC6988" w:rsidRPr="00B122F0">
              <w:rPr>
                <w:rFonts w:ascii="Times New Roman" w:eastAsia="Calibri" w:hAnsi="Times New Roman"/>
                <w:sz w:val="20"/>
                <w:szCs w:val="20"/>
              </w:rPr>
              <w:t>Cały rok</w:t>
            </w:r>
          </w:p>
        </w:tc>
        <w:tc>
          <w:tcPr>
            <w:tcW w:w="3720" w:type="dxa"/>
            <w:tcBorders>
              <w:top w:val="single" w:sz="8" w:space="0" w:color="auto"/>
              <w:left w:val="single" w:sz="8" w:space="0" w:color="auto"/>
              <w:bottom w:val="single" w:sz="8" w:space="0" w:color="auto"/>
              <w:right w:val="single" w:sz="8" w:space="0" w:color="auto"/>
            </w:tcBorders>
          </w:tcPr>
          <w:p w14:paraId="580DAD8E" w14:textId="66AE569A" w:rsidR="53022D02" w:rsidRPr="00B122F0" w:rsidRDefault="53022D02">
            <w:pPr>
              <w:rPr>
                <w:rFonts w:ascii="Times New Roman" w:hAnsi="Times New Roman"/>
                <w:sz w:val="20"/>
                <w:szCs w:val="20"/>
              </w:rPr>
            </w:pPr>
            <w:r w:rsidRPr="00B122F0">
              <w:rPr>
                <w:rFonts w:ascii="Times New Roman" w:hAnsi="Times New Roman"/>
                <w:sz w:val="20"/>
                <w:szCs w:val="20"/>
              </w:rPr>
              <w:t xml:space="preserve"> </w:t>
            </w:r>
          </w:p>
        </w:tc>
      </w:tr>
      <w:tr w:rsidR="53022D02" w:rsidRPr="00B122F0" w14:paraId="2DEA485D" w14:textId="77777777" w:rsidTr="003C268F">
        <w:trPr>
          <w:trHeight w:val="2556"/>
        </w:trPr>
        <w:tc>
          <w:tcPr>
            <w:tcW w:w="2400" w:type="dxa"/>
            <w:tcBorders>
              <w:top w:val="single" w:sz="8" w:space="0" w:color="auto"/>
              <w:left w:val="single" w:sz="8" w:space="0" w:color="auto"/>
              <w:bottom w:val="single" w:sz="8" w:space="0" w:color="auto"/>
              <w:right w:val="single" w:sz="8" w:space="0" w:color="auto"/>
            </w:tcBorders>
          </w:tcPr>
          <w:p w14:paraId="366FD74C" w14:textId="6D31DE41" w:rsidR="53022D02" w:rsidRPr="00B122F0" w:rsidRDefault="003E7AB5" w:rsidP="003E7AB5">
            <w:pPr>
              <w:rPr>
                <w:rFonts w:ascii="Times New Roman" w:hAnsi="Times New Roman"/>
                <w:sz w:val="20"/>
                <w:szCs w:val="20"/>
              </w:rPr>
            </w:pPr>
            <w:r w:rsidRPr="003E7AB5">
              <w:rPr>
                <w:rFonts w:ascii="Times New Roman" w:hAnsi="Times New Roman"/>
                <w:sz w:val="20"/>
                <w:szCs w:val="20"/>
              </w:rPr>
              <w:t>W kolejny</w:t>
            </w:r>
            <w:r w:rsidR="00A76CB1" w:rsidRPr="00B122F0">
              <w:rPr>
                <w:rFonts w:ascii="Times New Roman" w:hAnsi="Times New Roman"/>
                <w:sz w:val="20"/>
                <w:szCs w:val="20"/>
              </w:rPr>
              <w:t>m</w:t>
            </w:r>
            <w:r w:rsidRPr="003E7AB5">
              <w:rPr>
                <w:rFonts w:ascii="Times New Roman" w:hAnsi="Times New Roman"/>
                <w:sz w:val="20"/>
                <w:szCs w:val="20"/>
              </w:rPr>
              <w:t xml:space="preserve"> cykl</w:t>
            </w:r>
            <w:r w:rsidR="00A76CB1" w:rsidRPr="00B122F0">
              <w:rPr>
                <w:rFonts w:ascii="Times New Roman" w:hAnsi="Times New Roman"/>
                <w:sz w:val="20"/>
                <w:szCs w:val="20"/>
              </w:rPr>
              <w:t>u kształcenia na studiach drugiego stopnia</w:t>
            </w:r>
            <w:r w:rsidRPr="003E7AB5">
              <w:rPr>
                <w:rFonts w:ascii="Times New Roman" w:hAnsi="Times New Roman"/>
                <w:sz w:val="20"/>
                <w:szCs w:val="20"/>
              </w:rPr>
              <w:t xml:space="preserve">  wprowadzenie</w:t>
            </w:r>
            <w:r w:rsidR="002B2EA3" w:rsidRPr="00B122F0">
              <w:rPr>
                <w:rFonts w:ascii="Times New Roman" w:hAnsi="Times New Roman"/>
                <w:sz w:val="20"/>
                <w:szCs w:val="20"/>
              </w:rPr>
              <w:t xml:space="preserve"> </w:t>
            </w:r>
            <w:r w:rsidRPr="003E7AB5">
              <w:rPr>
                <w:rFonts w:ascii="Times New Roman" w:hAnsi="Times New Roman"/>
                <w:sz w:val="20"/>
                <w:szCs w:val="20"/>
              </w:rPr>
              <w:t>moduł</w:t>
            </w:r>
            <w:r w:rsidR="002B2EA3" w:rsidRPr="00B122F0">
              <w:rPr>
                <w:rFonts w:ascii="Times New Roman" w:hAnsi="Times New Roman"/>
                <w:sz w:val="20"/>
                <w:szCs w:val="20"/>
              </w:rPr>
              <w:t>u</w:t>
            </w:r>
            <w:r w:rsidRPr="003E7AB5">
              <w:rPr>
                <w:rFonts w:ascii="Times New Roman" w:hAnsi="Times New Roman"/>
                <w:sz w:val="20"/>
                <w:szCs w:val="20"/>
              </w:rPr>
              <w:t xml:space="preserve"> w języku obcym na studiach drugiego stopnia na kierunku </w:t>
            </w:r>
            <w:r w:rsidR="00E61623">
              <w:rPr>
                <w:rFonts w:ascii="Times New Roman" w:hAnsi="Times New Roman"/>
                <w:sz w:val="20"/>
                <w:szCs w:val="20"/>
              </w:rPr>
              <w:t>P</w:t>
            </w:r>
            <w:r w:rsidRPr="003E7AB5">
              <w:rPr>
                <w:rFonts w:ascii="Times New Roman" w:hAnsi="Times New Roman"/>
                <w:sz w:val="20"/>
                <w:szCs w:val="20"/>
              </w:rPr>
              <w:t>ołożnictwo</w:t>
            </w:r>
            <w:r w:rsidR="004307C5" w:rsidRPr="00B122F0">
              <w:rPr>
                <w:rFonts w:ascii="Times New Roman" w:hAnsi="Times New Roman"/>
                <w:sz w:val="20"/>
                <w:szCs w:val="20"/>
              </w:rPr>
              <w:t xml:space="preserve"> i pozyskanie</w:t>
            </w:r>
            <w:r w:rsidR="00AA20EA" w:rsidRPr="00B122F0">
              <w:rPr>
                <w:rFonts w:ascii="Times New Roman" w:hAnsi="Times New Roman"/>
                <w:sz w:val="20"/>
                <w:szCs w:val="20"/>
              </w:rPr>
              <w:t xml:space="preserve"> </w:t>
            </w:r>
            <w:r w:rsidR="00BA4873">
              <w:rPr>
                <w:rFonts w:ascii="Times New Roman" w:hAnsi="Times New Roman"/>
                <w:sz w:val="20"/>
                <w:szCs w:val="20"/>
              </w:rPr>
              <w:t>wykładowcy z zagranicy do prowadzenia</w:t>
            </w:r>
            <w:r w:rsidR="00C026AC">
              <w:rPr>
                <w:rFonts w:ascii="Times New Roman" w:hAnsi="Times New Roman"/>
                <w:sz w:val="20"/>
                <w:szCs w:val="20"/>
              </w:rPr>
              <w:t xml:space="preserve"> </w:t>
            </w:r>
            <w:r w:rsidR="00BA4873">
              <w:rPr>
                <w:rFonts w:ascii="Times New Roman" w:hAnsi="Times New Roman"/>
                <w:sz w:val="20"/>
                <w:szCs w:val="20"/>
              </w:rPr>
              <w:t>modułu</w:t>
            </w:r>
            <w:r w:rsidR="003E0E96">
              <w:rPr>
                <w:rFonts w:ascii="Times New Roman" w:hAnsi="Times New Roman"/>
                <w:sz w:val="20"/>
                <w:szCs w:val="20"/>
              </w:rPr>
              <w:t>.</w:t>
            </w:r>
            <w:r w:rsidR="004307C5" w:rsidRPr="00B122F0">
              <w:rPr>
                <w:rFonts w:ascii="Times New Roman" w:hAnsi="Times New Roman"/>
                <w:sz w:val="20"/>
                <w:szCs w:val="20"/>
              </w:rPr>
              <w:t xml:space="preserve"> </w:t>
            </w:r>
            <w:r w:rsidRPr="003E7AB5">
              <w:rPr>
                <w:rFonts w:ascii="Times New Roman" w:hAnsi="Times New Roman"/>
                <w:sz w:val="20"/>
                <w:szCs w:val="20"/>
              </w:rPr>
              <w:t> </w:t>
            </w:r>
          </w:p>
        </w:tc>
        <w:tc>
          <w:tcPr>
            <w:tcW w:w="1920" w:type="dxa"/>
            <w:tcBorders>
              <w:top w:val="single" w:sz="8" w:space="0" w:color="auto"/>
              <w:left w:val="single" w:sz="8" w:space="0" w:color="auto"/>
              <w:bottom w:val="single" w:sz="8" w:space="0" w:color="auto"/>
              <w:right w:val="single" w:sz="8" w:space="0" w:color="auto"/>
            </w:tcBorders>
          </w:tcPr>
          <w:p w14:paraId="2F084210" w14:textId="283126D6" w:rsidR="53022D02" w:rsidRPr="00B122F0" w:rsidRDefault="53022D02">
            <w:pPr>
              <w:rPr>
                <w:rFonts w:ascii="Times New Roman" w:hAnsi="Times New Roman"/>
                <w:sz w:val="20"/>
                <w:szCs w:val="20"/>
              </w:rPr>
            </w:pPr>
            <w:r w:rsidRPr="00B122F0">
              <w:rPr>
                <w:rFonts w:ascii="Times New Roman" w:eastAsia="Calibri" w:hAnsi="Times New Roman"/>
                <w:sz w:val="20"/>
                <w:szCs w:val="20"/>
              </w:rPr>
              <w:t xml:space="preserve"> </w:t>
            </w:r>
            <w:r w:rsidR="00ED4BC4" w:rsidRPr="00B122F0">
              <w:rPr>
                <w:rFonts w:ascii="Times New Roman" w:eastAsia="Calibri" w:hAnsi="Times New Roman"/>
                <w:sz w:val="20"/>
                <w:szCs w:val="20"/>
              </w:rPr>
              <w:t>Dr Dorota Matuszyk, mgr Julia Nawrot</w:t>
            </w:r>
          </w:p>
        </w:tc>
        <w:tc>
          <w:tcPr>
            <w:tcW w:w="1485" w:type="dxa"/>
            <w:tcBorders>
              <w:top w:val="single" w:sz="8" w:space="0" w:color="auto"/>
              <w:left w:val="single" w:sz="8" w:space="0" w:color="auto"/>
              <w:bottom w:val="single" w:sz="8" w:space="0" w:color="auto"/>
              <w:right w:val="single" w:sz="8" w:space="0" w:color="auto"/>
            </w:tcBorders>
          </w:tcPr>
          <w:p w14:paraId="6E7A34BD" w14:textId="23970A36" w:rsidR="53022D02" w:rsidRPr="00B122F0" w:rsidRDefault="005277A7">
            <w:pPr>
              <w:rPr>
                <w:rFonts w:ascii="Times New Roman" w:hAnsi="Times New Roman"/>
                <w:sz w:val="20"/>
                <w:szCs w:val="20"/>
              </w:rPr>
            </w:pPr>
            <w:r w:rsidRPr="00B122F0">
              <w:rPr>
                <w:rFonts w:ascii="Times New Roman" w:eastAsia="Calibri" w:hAnsi="Times New Roman"/>
                <w:sz w:val="20"/>
                <w:szCs w:val="20"/>
              </w:rPr>
              <w:t>Styczeń 2022 r.</w:t>
            </w:r>
          </w:p>
        </w:tc>
        <w:tc>
          <w:tcPr>
            <w:tcW w:w="3720" w:type="dxa"/>
            <w:tcBorders>
              <w:top w:val="single" w:sz="8" w:space="0" w:color="auto"/>
              <w:left w:val="single" w:sz="8" w:space="0" w:color="auto"/>
              <w:bottom w:val="single" w:sz="8" w:space="0" w:color="auto"/>
              <w:right w:val="single" w:sz="8" w:space="0" w:color="auto"/>
            </w:tcBorders>
          </w:tcPr>
          <w:p w14:paraId="16784F25" w14:textId="43C82008" w:rsidR="53022D02" w:rsidRPr="00B122F0" w:rsidRDefault="53022D02" w:rsidP="53022D02">
            <w:pPr>
              <w:rPr>
                <w:rFonts w:ascii="Times New Roman" w:hAnsi="Times New Roman"/>
                <w:sz w:val="20"/>
                <w:szCs w:val="20"/>
              </w:rPr>
            </w:pPr>
          </w:p>
        </w:tc>
      </w:tr>
      <w:tr w:rsidR="00CB26A2" w:rsidRPr="00B122F0" w14:paraId="69F49347" w14:textId="77777777" w:rsidTr="00C026AC">
        <w:trPr>
          <w:trHeight w:val="1428"/>
        </w:trPr>
        <w:tc>
          <w:tcPr>
            <w:tcW w:w="2400" w:type="dxa"/>
            <w:tcBorders>
              <w:top w:val="single" w:sz="8" w:space="0" w:color="auto"/>
              <w:left w:val="single" w:sz="8" w:space="0" w:color="auto"/>
              <w:bottom w:val="single" w:sz="8" w:space="0" w:color="auto"/>
              <w:right w:val="single" w:sz="8" w:space="0" w:color="auto"/>
            </w:tcBorders>
          </w:tcPr>
          <w:p w14:paraId="439EC3DC" w14:textId="2D237FA5" w:rsidR="00CB26A2" w:rsidRPr="00B122F0" w:rsidRDefault="001D2056" w:rsidP="003E7AB5">
            <w:pPr>
              <w:rPr>
                <w:rFonts w:ascii="Times New Roman" w:hAnsi="Times New Roman"/>
                <w:sz w:val="20"/>
                <w:szCs w:val="20"/>
              </w:rPr>
            </w:pPr>
            <w:r w:rsidRPr="00B122F0">
              <w:rPr>
                <w:rFonts w:ascii="Times New Roman" w:hAnsi="Times New Roman"/>
                <w:sz w:val="20"/>
                <w:szCs w:val="20"/>
              </w:rPr>
              <w:t xml:space="preserve">Diagnozowanie stopnia opanowania </w:t>
            </w:r>
            <w:r w:rsidR="00304CED" w:rsidRPr="00B122F0">
              <w:rPr>
                <w:rFonts w:ascii="Times New Roman" w:hAnsi="Times New Roman"/>
                <w:sz w:val="20"/>
                <w:szCs w:val="20"/>
              </w:rPr>
              <w:t>języka angielskiego</w:t>
            </w:r>
            <w:r w:rsidR="002A5B0C" w:rsidRPr="00B122F0">
              <w:rPr>
                <w:rFonts w:ascii="Times New Roman" w:hAnsi="Times New Roman"/>
                <w:sz w:val="20"/>
                <w:szCs w:val="20"/>
              </w:rPr>
              <w:t xml:space="preserve"> na </w:t>
            </w:r>
            <w:r w:rsidR="00470B7C" w:rsidRPr="00B122F0">
              <w:rPr>
                <w:rFonts w:ascii="Times New Roman" w:hAnsi="Times New Roman"/>
                <w:sz w:val="20"/>
                <w:szCs w:val="20"/>
              </w:rPr>
              <w:t xml:space="preserve">I semestrze </w:t>
            </w:r>
            <w:r w:rsidR="00304CED" w:rsidRPr="00B122F0">
              <w:rPr>
                <w:rFonts w:ascii="Times New Roman" w:hAnsi="Times New Roman"/>
                <w:sz w:val="20"/>
                <w:szCs w:val="20"/>
              </w:rPr>
              <w:t>studi</w:t>
            </w:r>
            <w:r w:rsidR="00207D40" w:rsidRPr="00B122F0">
              <w:rPr>
                <w:rFonts w:ascii="Times New Roman" w:hAnsi="Times New Roman"/>
                <w:sz w:val="20"/>
                <w:szCs w:val="20"/>
              </w:rPr>
              <w:t xml:space="preserve">ów </w:t>
            </w:r>
            <w:r w:rsidR="00304CED" w:rsidRPr="00B122F0">
              <w:rPr>
                <w:rFonts w:ascii="Times New Roman" w:hAnsi="Times New Roman"/>
                <w:sz w:val="20"/>
                <w:szCs w:val="20"/>
              </w:rPr>
              <w:t>drugiego stopnia</w:t>
            </w:r>
            <w:r w:rsidR="00E422FA" w:rsidRPr="00B122F0">
              <w:rPr>
                <w:rFonts w:ascii="Times New Roman" w:hAnsi="Times New Roman"/>
                <w:sz w:val="20"/>
                <w:szCs w:val="20"/>
              </w:rPr>
              <w:t xml:space="preserve">, celem </w:t>
            </w:r>
            <w:r w:rsidR="00304CED" w:rsidRPr="00B122F0">
              <w:rPr>
                <w:rFonts w:ascii="Times New Roman" w:hAnsi="Times New Roman"/>
                <w:sz w:val="20"/>
                <w:szCs w:val="20"/>
              </w:rPr>
              <w:t xml:space="preserve"> </w:t>
            </w:r>
          </w:p>
        </w:tc>
        <w:tc>
          <w:tcPr>
            <w:tcW w:w="1920" w:type="dxa"/>
            <w:tcBorders>
              <w:top w:val="single" w:sz="8" w:space="0" w:color="auto"/>
              <w:left w:val="single" w:sz="8" w:space="0" w:color="auto"/>
              <w:bottom w:val="single" w:sz="8" w:space="0" w:color="auto"/>
              <w:right w:val="single" w:sz="8" w:space="0" w:color="auto"/>
            </w:tcBorders>
          </w:tcPr>
          <w:p w14:paraId="3CCCB01B" w14:textId="4E1DB101" w:rsidR="00CB26A2" w:rsidRPr="00B122F0" w:rsidRDefault="008073D6">
            <w:pPr>
              <w:rPr>
                <w:rFonts w:ascii="Times New Roman" w:eastAsia="Calibri" w:hAnsi="Times New Roman"/>
                <w:sz w:val="20"/>
                <w:szCs w:val="20"/>
              </w:rPr>
            </w:pPr>
            <w:r w:rsidRPr="00B122F0">
              <w:rPr>
                <w:rFonts w:ascii="Times New Roman" w:eastAsia="Calibri" w:hAnsi="Times New Roman"/>
                <w:sz w:val="20"/>
                <w:szCs w:val="20"/>
              </w:rPr>
              <w:t xml:space="preserve">mgr </w:t>
            </w:r>
            <w:r w:rsidR="00340B75" w:rsidRPr="00B122F0">
              <w:rPr>
                <w:rFonts w:ascii="Times New Roman" w:eastAsia="Calibri" w:hAnsi="Times New Roman"/>
                <w:sz w:val="20"/>
                <w:szCs w:val="20"/>
              </w:rPr>
              <w:t xml:space="preserve">Justyna Kot, mgr </w:t>
            </w:r>
            <w:r w:rsidR="008B478C" w:rsidRPr="00B122F0">
              <w:rPr>
                <w:rFonts w:ascii="Times New Roman" w:eastAsia="Calibri" w:hAnsi="Times New Roman"/>
                <w:sz w:val="20"/>
                <w:szCs w:val="20"/>
              </w:rPr>
              <w:t>Iwona Misztal</w:t>
            </w:r>
          </w:p>
        </w:tc>
        <w:tc>
          <w:tcPr>
            <w:tcW w:w="1485" w:type="dxa"/>
            <w:tcBorders>
              <w:top w:val="single" w:sz="8" w:space="0" w:color="auto"/>
              <w:left w:val="single" w:sz="8" w:space="0" w:color="auto"/>
              <w:bottom w:val="single" w:sz="8" w:space="0" w:color="auto"/>
              <w:right w:val="single" w:sz="8" w:space="0" w:color="auto"/>
            </w:tcBorders>
          </w:tcPr>
          <w:p w14:paraId="138CC5D7" w14:textId="6A7A24B3" w:rsidR="00CB26A2" w:rsidRPr="00B122F0" w:rsidRDefault="00AF59CC">
            <w:pPr>
              <w:rPr>
                <w:rFonts w:ascii="Times New Roman" w:eastAsia="Calibri" w:hAnsi="Times New Roman"/>
                <w:sz w:val="20"/>
                <w:szCs w:val="20"/>
              </w:rPr>
            </w:pPr>
            <w:r w:rsidRPr="00B122F0">
              <w:rPr>
                <w:rFonts w:ascii="Times New Roman" w:eastAsia="Calibri" w:hAnsi="Times New Roman"/>
                <w:sz w:val="20"/>
                <w:szCs w:val="20"/>
              </w:rPr>
              <w:t xml:space="preserve">Październik 2023 r. </w:t>
            </w:r>
          </w:p>
        </w:tc>
        <w:tc>
          <w:tcPr>
            <w:tcW w:w="3720" w:type="dxa"/>
            <w:tcBorders>
              <w:top w:val="single" w:sz="8" w:space="0" w:color="auto"/>
              <w:left w:val="single" w:sz="8" w:space="0" w:color="auto"/>
              <w:bottom w:val="single" w:sz="8" w:space="0" w:color="auto"/>
              <w:right w:val="single" w:sz="8" w:space="0" w:color="auto"/>
            </w:tcBorders>
          </w:tcPr>
          <w:p w14:paraId="1A8E8E44" w14:textId="06D603AB" w:rsidR="00CB26A2" w:rsidRPr="00B122F0" w:rsidRDefault="008B478C" w:rsidP="53022D02">
            <w:pPr>
              <w:rPr>
                <w:rFonts w:ascii="Times New Roman" w:hAnsi="Times New Roman"/>
                <w:sz w:val="20"/>
                <w:szCs w:val="20"/>
              </w:rPr>
            </w:pPr>
            <w:r w:rsidRPr="00B122F0">
              <w:rPr>
                <w:rFonts w:ascii="Times New Roman" w:hAnsi="Times New Roman"/>
                <w:sz w:val="20"/>
                <w:szCs w:val="20"/>
              </w:rPr>
              <w:t xml:space="preserve">Pozwoli studentom posiadającym braki </w:t>
            </w:r>
            <w:r w:rsidR="000C58AA" w:rsidRPr="00B122F0">
              <w:rPr>
                <w:rFonts w:ascii="Times New Roman" w:hAnsi="Times New Roman"/>
                <w:sz w:val="20"/>
                <w:szCs w:val="20"/>
              </w:rPr>
              <w:t>zaplanowan</w:t>
            </w:r>
            <w:r w:rsidR="00F55877" w:rsidRPr="00B122F0">
              <w:rPr>
                <w:rFonts w:ascii="Times New Roman" w:hAnsi="Times New Roman"/>
                <w:sz w:val="20"/>
                <w:szCs w:val="20"/>
              </w:rPr>
              <w:t>ie i podjęcie działa</w:t>
            </w:r>
            <w:r w:rsidR="00FC54DE" w:rsidRPr="00B122F0">
              <w:rPr>
                <w:rFonts w:ascii="Times New Roman" w:hAnsi="Times New Roman"/>
                <w:sz w:val="20"/>
                <w:szCs w:val="20"/>
              </w:rPr>
              <w:t xml:space="preserve">ń zmierzających do </w:t>
            </w:r>
            <w:r w:rsidR="00AE22A1" w:rsidRPr="00B122F0">
              <w:rPr>
                <w:rFonts w:ascii="Times New Roman" w:hAnsi="Times New Roman"/>
                <w:sz w:val="20"/>
                <w:szCs w:val="20"/>
              </w:rPr>
              <w:t xml:space="preserve">ich </w:t>
            </w:r>
            <w:r w:rsidR="00E97D74" w:rsidRPr="00B122F0">
              <w:rPr>
                <w:rFonts w:ascii="Times New Roman" w:hAnsi="Times New Roman"/>
                <w:sz w:val="20"/>
                <w:szCs w:val="20"/>
              </w:rPr>
              <w:t>wyrównania</w:t>
            </w:r>
            <w:r w:rsidR="00FC54DE" w:rsidRPr="00B122F0">
              <w:rPr>
                <w:rFonts w:ascii="Times New Roman" w:hAnsi="Times New Roman"/>
                <w:sz w:val="20"/>
                <w:szCs w:val="20"/>
              </w:rPr>
              <w:t xml:space="preserve"> oraz</w:t>
            </w:r>
            <w:r w:rsidR="005F2EE6" w:rsidRPr="00B122F0">
              <w:rPr>
                <w:rFonts w:ascii="Times New Roman" w:hAnsi="Times New Roman"/>
                <w:sz w:val="20"/>
                <w:szCs w:val="20"/>
              </w:rPr>
              <w:t xml:space="preserve"> takie opanowanie języka, które </w:t>
            </w:r>
            <w:r w:rsidR="00E6140D" w:rsidRPr="00B122F0">
              <w:rPr>
                <w:rFonts w:ascii="Times New Roman" w:hAnsi="Times New Roman"/>
                <w:sz w:val="20"/>
                <w:szCs w:val="20"/>
              </w:rPr>
              <w:t>umożliwi</w:t>
            </w:r>
            <w:r w:rsidR="00FC54DE" w:rsidRPr="00B122F0">
              <w:rPr>
                <w:rFonts w:ascii="Times New Roman" w:hAnsi="Times New Roman"/>
                <w:sz w:val="20"/>
                <w:szCs w:val="20"/>
              </w:rPr>
              <w:t xml:space="preserve"> </w:t>
            </w:r>
            <w:r w:rsidR="0029521D" w:rsidRPr="00B122F0">
              <w:rPr>
                <w:rFonts w:ascii="Times New Roman" w:hAnsi="Times New Roman"/>
                <w:sz w:val="20"/>
                <w:szCs w:val="20"/>
              </w:rPr>
              <w:t xml:space="preserve">uzyskanie </w:t>
            </w:r>
            <w:r w:rsidR="00FC54DE" w:rsidRPr="00B122F0">
              <w:rPr>
                <w:rFonts w:ascii="Times New Roman" w:hAnsi="Times New Roman"/>
                <w:sz w:val="20"/>
                <w:szCs w:val="20"/>
              </w:rPr>
              <w:t>możliwości zdania egzaminu na wymaganym poziomie B2+</w:t>
            </w:r>
          </w:p>
        </w:tc>
      </w:tr>
    </w:tbl>
    <w:p w14:paraId="561E5CA4" w14:textId="64F7F474" w:rsidR="00B80C42" w:rsidRPr="00B122F0" w:rsidRDefault="00B80C42" w:rsidP="00B80C42">
      <w:pPr>
        <w:widowControl w:val="0"/>
        <w:autoSpaceDE w:val="0"/>
        <w:autoSpaceDN w:val="0"/>
        <w:adjustRightInd w:val="0"/>
        <w:spacing w:before="4" w:after="0" w:line="280" w:lineRule="exact"/>
        <w:rPr>
          <w:rFonts w:ascii="Times New Roman" w:hAnsi="Times New Roman"/>
          <w:sz w:val="20"/>
          <w:szCs w:val="20"/>
        </w:rPr>
      </w:pPr>
    </w:p>
    <w:p w14:paraId="0F97152C" w14:textId="279FEE96" w:rsidR="1C2054AF" w:rsidRPr="00B122F0" w:rsidRDefault="1C2054AF">
      <w:pPr>
        <w:rPr>
          <w:rFonts w:ascii="Times New Roman" w:hAnsi="Times New Roman"/>
          <w:sz w:val="20"/>
          <w:szCs w:val="20"/>
        </w:rPr>
      </w:pPr>
    </w:p>
    <w:p w14:paraId="4B18D30A" w14:textId="1265111C" w:rsidR="003F7D36" w:rsidRDefault="003F7D36" w:rsidP="00D12FC5"/>
    <w:p w14:paraId="4A4E16EB" w14:textId="30D2149B" w:rsidR="003F7D36" w:rsidRDefault="003F7D36" w:rsidP="00D12FC5"/>
    <w:p w14:paraId="066D52FB" w14:textId="2B152467" w:rsidR="003F7D36" w:rsidRDefault="003F7D36" w:rsidP="00D12FC5"/>
    <w:p w14:paraId="65224641" w14:textId="6EEE0659" w:rsidR="003F7D36" w:rsidRDefault="003F7D36" w:rsidP="00D12FC5"/>
    <w:p w14:paraId="3C768343" w14:textId="29966FCB" w:rsidR="003F7D36" w:rsidRDefault="003F7D36" w:rsidP="00D12FC5"/>
    <w:p w14:paraId="0B4B790B" w14:textId="696F5A9C" w:rsidR="003F7D36" w:rsidRDefault="003F7D36" w:rsidP="00D12FC5"/>
    <w:p w14:paraId="00A18973" w14:textId="77777777" w:rsidR="003F7D36" w:rsidRDefault="003F7D36" w:rsidP="00D12FC5"/>
    <w:p w14:paraId="2609FA01" w14:textId="5BEEA23E" w:rsidR="00D12FC5" w:rsidRPr="00802628" w:rsidRDefault="00D12FC5" w:rsidP="00802628">
      <w:pPr>
        <w:jc w:val="right"/>
        <w:rPr>
          <w:sz w:val="18"/>
          <w:szCs w:val="18"/>
        </w:rPr>
      </w:pPr>
    </w:p>
    <w:sectPr w:rsidR="00D12FC5" w:rsidRPr="00802628" w:rsidSect="00B6675F">
      <w:headerReference w:type="default" r:id="rId27"/>
      <w:footerReference w:type="default" r:id="rId28"/>
      <w:pgSz w:w="11920" w:h="16840"/>
      <w:pgMar w:top="2160" w:right="1180" w:bottom="940" w:left="1200" w:header="707" w:footer="759" w:gutter="0"/>
      <w:cols w:space="708" w:equalWidth="0">
        <w:col w:w="954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EABDA" w14:textId="77777777" w:rsidR="005D10FA" w:rsidRDefault="005D10FA">
      <w:pPr>
        <w:spacing w:after="0" w:line="240" w:lineRule="auto"/>
      </w:pPr>
      <w:r>
        <w:separator/>
      </w:r>
    </w:p>
  </w:endnote>
  <w:endnote w:type="continuationSeparator" w:id="0">
    <w:p w14:paraId="631EBEFF" w14:textId="77777777" w:rsidR="005D10FA" w:rsidRDefault="005D10FA">
      <w:pPr>
        <w:spacing w:after="0" w:line="240" w:lineRule="auto"/>
      </w:pPr>
      <w:r>
        <w:continuationSeparator/>
      </w:r>
    </w:p>
  </w:endnote>
  <w:endnote w:type="continuationNotice" w:id="1">
    <w:p w14:paraId="5B12D9DC" w14:textId="77777777" w:rsidR="005D10FA" w:rsidRDefault="005D10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2A592" w14:textId="7EA2AD5D" w:rsidR="00305169" w:rsidRDefault="00305169">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8243" behindDoc="1" locked="0" layoutInCell="0" allowOverlap="1" wp14:anchorId="69D3EF84" wp14:editId="77CFEC21">
              <wp:simplePos x="0" y="0"/>
              <wp:positionH relativeFrom="page">
                <wp:posOffset>6559550</wp:posOffset>
              </wp:positionH>
              <wp:positionV relativeFrom="page">
                <wp:posOffset>10071100</wp:posOffset>
              </wp:positionV>
              <wp:extent cx="127000" cy="177800"/>
              <wp:effectExtent l="0" t="0" r="6350" b="1270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28864" w14:textId="358BE254" w:rsidR="00305169" w:rsidRDefault="00305169">
                          <w:pPr>
                            <w:widowControl w:val="0"/>
                            <w:autoSpaceDE w:val="0"/>
                            <w:autoSpaceDN w:val="0"/>
                            <w:adjustRightInd w:val="0"/>
                            <w:spacing w:after="0" w:line="265" w:lineRule="exact"/>
                            <w:ind w:left="40"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4B2CDC">
                            <w:rPr>
                              <w:rFonts w:ascii="Times New Roman" w:hAnsi="Times New Roman"/>
                              <w:noProof/>
                              <w:sz w:val="24"/>
                              <w:szCs w:val="24"/>
                            </w:rPr>
                            <w:t>1</w:t>
                          </w:r>
                          <w:r>
                            <w:rPr>
                              <w:rFonts w:ascii="Times New Roman" w:hAnsi="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3EF84" id="_x0000_t202" coordsize="21600,21600" o:spt="202" path="m,l,21600r21600,l21600,xe">
              <v:stroke joinstyle="miter"/>
              <v:path gradientshapeok="t" o:connecttype="rect"/>
            </v:shapetype>
            <v:shape id="Text Box 11" o:spid="_x0000_s1036" type="#_x0000_t202" style="position:absolute;margin-left:516.5pt;margin-top:793pt;width:10pt;height:14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" o:allowincell="f" filled="f" stroked="f">
              <v:textbox inset="0,0,0,0">
                <w:txbxContent>
                  <w:p w14:paraId="51D28864" w14:textId="358BE254" w:rsidR="00305169" w:rsidRDefault="00305169">
                    <w:pPr>
                      <w:widowControl w:val="0"/>
                      <w:autoSpaceDE w:val="0"/>
                      <w:autoSpaceDN w:val="0"/>
                      <w:adjustRightInd w:val="0"/>
                      <w:spacing w:after="0" w:line="265" w:lineRule="exact"/>
                      <w:ind w:left="40"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4B2CDC">
                      <w:rPr>
                        <w:rFonts w:ascii="Times New Roman" w:hAnsi="Times New Roman"/>
                        <w:noProof/>
                        <w:sz w:val="24"/>
                        <w:szCs w:val="24"/>
                      </w:rPr>
                      <w:t>1</w:t>
                    </w:r>
                    <w:r>
                      <w:rPr>
                        <w:rFonts w:ascii="Times New Roman" w:hAnsi="Times New Roman"/>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16ADF" w14:textId="77777777" w:rsidR="005D10FA" w:rsidRDefault="005D10FA">
      <w:pPr>
        <w:spacing w:after="0" w:line="240" w:lineRule="auto"/>
      </w:pPr>
      <w:r>
        <w:separator/>
      </w:r>
    </w:p>
  </w:footnote>
  <w:footnote w:type="continuationSeparator" w:id="0">
    <w:p w14:paraId="32B4F7F8" w14:textId="77777777" w:rsidR="005D10FA" w:rsidRDefault="005D10FA">
      <w:pPr>
        <w:spacing w:after="0" w:line="240" w:lineRule="auto"/>
      </w:pPr>
      <w:r>
        <w:continuationSeparator/>
      </w:r>
    </w:p>
  </w:footnote>
  <w:footnote w:type="continuationNotice" w:id="1">
    <w:p w14:paraId="1CFF3FD5" w14:textId="77777777" w:rsidR="005D10FA" w:rsidRDefault="005D10FA">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788E4" w14:textId="1AF34C2B" w:rsidR="00305169" w:rsidRDefault="00305169">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8242" behindDoc="1" locked="0" layoutInCell="0" allowOverlap="1" wp14:anchorId="15A804FC" wp14:editId="02BDC359">
              <wp:simplePos x="0" y="0"/>
              <wp:positionH relativeFrom="page">
                <wp:posOffset>6051550</wp:posOffset>
              </wp:positionH>
              <wp:positionV relativeFrom="topMargin">
                <wp:align>bottom</wp:align>
              </wp:positionV>
              <wp:extent cx="597535" cy="835025"/>
              <wp:effectExtent l="0" t="0" r="12065" b="317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BCF8F" w14:textId="6F6DA487" w:rsidR="00305169" w:rsidRDefault="00305169">
                          <w:pPr>
                            <w:widowControl w:val="0"/>
                            <w:autoSpaceDE w:val="0"/>
                            <w:autoSpaceDN w:val="0"/>
                            <w:adjustRightInd w:val="0"/>
                            <w:spacing w:after="0" w:line="224" w:lineRule="exact"/>
                            <w:ind w:left="201" w:right="184"/>
                            <w:jc w:val="center"/>
                            <w:rPr>
                              <w:rFonts w:ascii="Times New Roman" w:hAnsi="Times New Roman"/>
                              <w:i/>
                              <w:iCs/>
                              <w:w w:val="99"/>
                              <w:sz w:val="20"/>
                              <w:szCs w:val="20"/>
                            </w:rPr>
                          </w:pPr>
                          <w:r>
                            <w:rPr>
                              <w:rFonts w:ascii="Times New Roman" w:hAnsi="Times New Roman"/>
                              <w:i/>
                              <w:iCs/>
                              <w:w w:val="99"/>
                              <w:sz w:val="20"/>
                              <w:szCs w:val="20"/>
                            </w:rPr>
                            <w:t>D</w:t>
                          </w:r>
                          <w:r>
                            <w:rPr>
                              <w:rFonts w:ascii="Times New Roman" w:hAnsi="Times New Roman"/>
                              <w:i/>
                              <w:iCs/>
                              <w:spacing w:val="1"/>
                              <w:w w:val="99"/>
                              <w:sz w:val="20"/>
                              <w:szCs w:val="20"/>
                            </w:rPr>
                            <w:t>a</w:t>
                          </w:r>
                          <w:r>
                            <w:rPr>
                              <w:rFonts w:ascii="Times New Roman" w:hAnsi="Times New Roman"/>
                              <w:i/>
                              <w:iCs/>
                              <w:w w:val="99"/>
                              <w:sz w:val="20"/>
                              <w:szCs w:val="20"/>
                            </w:rPr>
                            <w:t>t</w:t>
                          </w:r>
                          <w:r>
                            <w:rPr>
                              <w:rFonts w:ascii="Times New Roman" w:hAnsi="Times New Roman"/>
                              <w:i/>
                              <w:iCs/>
                              <w:spacing w:val="1"/>
                              <w:w w:val="99"/>
                              <w:sz w:val="20"/>
                              <w:szCs w:val="20"/>
                            </w:rPr>
                            <w:t>a</w:t>
                          </w:r>
                          <w:r>
                            <w:rPr>
                              <w:rFonts w:ascii="Times New Roman" w:hAnsi="Times New Roman"/>
                              <w:i/>
                              <w:iCs/>
                              <w:w w:val="99"/>
                              <w:sz w:val="20"/>
                              <w:szCs w:val="20"/>
                            </w:rPr>
                            <w:t>:</w:t>
                          </w:r>
                        </w:p>
                        <w:p w14:paraId="5C4DC4D4" w14:textId="696F9A8C" w:rsidR="00305169" w:rsidRDefault="00305169" w:rsidP="00876BE9">
                          <w:pPr>
                            <w:widowControl w:val="0"/>
                            <w:autoSpaceDE w:val="0"/>
                            <w:autoSpaceDN w:val="0"/>
                            <w:adjustRightInd w:val="0"/>
                            <w:spacing w:after="0" w:line="224" w:lineRule="exact"/>
                            <w:ind w:left="201" w:right="184"/>
                            <w:rPr>
                              <w:rFonts w:ascii="Times New Roman" w:hAnsi="Times New Roman"/>
                              <w:sz w:val="20"/>
                              <w:szCs w:val="20"/>
                            </w:rPr>
                          </w:pPr>
                          <w:r>
                            <w:rPr>
                              <w:rFonts w:ascii="Times New Roman" w:hAnsi="Times New Roman"/>
                              <w:i/>
                              <w:iCs/>
                              <w:w w:val="99"/>
                              <w:sz w:val="20"/>
                              <w:szCs w:val="20"/>
                            </w:rPr>
                            <w:t>10.01.2022r.</w:t>
                          </w:r>
                        </w:p>
                        <w:p w14:paraId="0C266DD4" w14:textId="77777777" w:rsidR="00305169" w:rsidRDefault="00305169">
                          <w:pPr>
                            <w:widowControl w:val="0"/>
                            <w:autoSpaceDE w:val="0"/>
                            <w:autoSpaceDN w:val="0"/>
                            <w:adjustRightInd w:val="0"/>
                            <w:spacing w:after="0" w:line="240" w:lineRule="auto"/>
                            <w:ind w:left="-15" w:right="-35"/>
                            <w:jc w:val="center"/>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5A804FC" id="_x0000_t202" coordsize="21600,21600" o:spt="202" path="m,l,21600r21600,l21600,xe">
              <v:stroke joinstyle="miter"/>
              <v:path gradientshapeok="t" o:connecttype="rect"/>
            </v:shapetype>
            <v:shape id="Text Box 10" o:spid="_x0000_s1026" type="#_x0000_t202" style="position:absolute;margin-left:476.5pt;margin-top:0;width:47.05pt;height:65.75pt;z-index:-251658238;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" o:allowincell="f" filled="f" stroked="f">
              <v:textbox inset="0,0,0,0">
                <w:txbxContent>
                  <w:p w14:paraId="1C0BCF8F" w14:textId="6F6DA487" w:rsidR="00305169" w:rsidRDefault="00305169">
                    <w:pPr>
                      <w:widowControl w:val="0"/>
                      <w:autoSpaceDE w:val="0"/>
                      <w:autoSpaceDN w:val="0"/>
                      <w:adjustRightInd w:val="0"/>
                      <w:spacing w:after="0" w:line="224" w:lineRule="exact"/>
                      <w:ind w:left="201" w:right="184"/>
                      <w:jc w:val="center"/>
                      <w:rPr>
                        <w:rFonts w:ascii="Times New Roman" w:hAnsi="Times New Roman"/>
                        <w:i/>
                        <w:iCs/>
                        <w:w w:val="99"/>
                        <w:sz w:val="20"/>
                        <w:szCs w:val="20"/>
                      </w:rPr>
                    </w:pPr>
                    <w:r>
                      <w:rPr>
                        <w:rFonts w:ascii="Times New Roman" w:hAnsi="Times New Roman"/>
                        <w:i/>
                        <w:iCs/>
                        <w:w w:val="99"/>
                        <w:sz w:val="20"/>
                        <w:szCs w:val="20"/>
                      </w:rPr>
                      <w:t>D</w:t>
                    </w:r>
                    <w:r>
                      <w:rPr>
                        <w:rFonts w:ascii="Times New Roman" w:hAnsi="Times New Roman"/>
                        <w:i/>
                        <w:iCs/>
                        <w:spacing w:val="1"/>
                        <w:w w:val="99"/>
                        <w:sz w:val="20"/>
                        <w:szCs w:val="20"/>
                      </w:rPr>
                      <w:t>a</w:t>
                    </w:r>
                    <w:r>
                      <w:rPr>
                        <w:rFonts w:ascii="Times New Roman" w:hAnsi="Times New Roman"/>
                        <w:i/>
                        <w:iCs/>
                        <w:w w:val="99"/>
                        <w:sz w:val="20"/>
                        <w:szCs w:val="20"/>
                      </w:rPr>
                      <w:t>t</w:t>
                    </w:r>
                    <w:r>
                      <w:rPr>
                        <w:rFonts w:ascii="Times New Roman" w:hAnsi="Times New Roman"/>
                        <w:i/>
                        <w:iCs/>
                        <w:spacing w:val="1"/>
                        <w:w w:val="99"/>
                        <w:sz w:val="20"/>
                        <w:szCs w:val="20"/>
                      </w:rPr>
                      <w:t>a</w:t>
                    </w:r>
                    <w:r>
                      <w:rPr>
                        <w:rFonts w:ascii="Times New Roman" w:hAnsi="Times New Roman"/>
                        <w:i/>
                        <w:iCs/>
                        <w:w w:val="99"/>
                        <w:sz w:val="20"/>
                        <w:szCs w:val="20"/>
                      </w:rPr>
                      <w:t>:</w:t>
                    </w:r>
                  </w:p>
                  <w:p w14:paraId="5C4DC4D4" w14:textId="696F9A8C" w:rsidR="00305169" w:rsidRDefault="00305169" w:rsidP="00876BE9">
                    <w:pPr>
                      <w:widowControl w:val="0"/>
                      <w:autoSpaceDE w:val="0"/>
                      <w:autoSpaceDN w:val="0"/>
                      <w:adjustRightInd w:val="0"/>
                      <w:spacing w:after="0" w:line="224" w:lineRule="exact"/>
                      <w:ind w:left="201" w:right="184"/>
                      <w:rPr>
                        <w:rFonts w:ascii="Times New Roman" w:hAnsi="Times New Roman"/>
                        <w:sz w:val="20"/>
                        <w:szCs w:val="20"/>
                      </w:rPr>
                    </w:pPr>
                    <w:r>
                      <w:rPr>
                        <w:rFonts w:ascii="Times New Roman" w:hAnsi="Times New Roman"/>
                        <w:i/>
                        <w:iCs/>
                        <w:w w:val="99"/>
                        <w:sz w:val="20"/>
                        <w:szCs w:val="20"/>
                      </w:rPr>
                      <w:t>10.01.2022r.</w:t>
                    </w:r>
                  </w:p>
                  <w:p w14:paraId="0C266DD4" w14:textId="77777777" w:rsidR="00305169" w:rsidRDefault="00305169">
                    <w:pPr>
                      <w:widowControl w:val="0"/>
                      <w:autoSpaceDE w:val="0"/>
                      <w:autoSpaceDN w:val="0"/>
                      <w:adjustRightInd w:val="0"/>
                      <w:spacing w:after="0" w:line="240" w:lineRule="auto"/>
                      <w:ind w:left="-15" w:right="-35"/>
                      <w:jc w:val="center"/>
                      <w:rPr>
                        <w:rFonts w:ascii="Times New Roman" w:hAnsi="Times New Roman"/>
                        <w:sz w:val="20"/>
                        <w:szCs w:val="20"/>
                      </w:rPr>
                    </w:pPr>
                  </w:p>
                </w:txbxContent>
              </v:textbox>
              <w10:wrap anchorx="page" anchory="margin"/>
            </v:shape>
          </w:pict>
        </mc:Fallback>
      </mc:AlternateContent>
    </w:r>
    <w:r>
      <w:rPr>
        <w:noProof/>
      </w:rPr>
      <mc:AlternateContent>
        <mc:Choice Requires="wps">
          <w:drawing>
            <wp:anchor distT="0" distB="0" distL="114300" distR="114300" simplePos="0" relativeHeight="251658241" behindDoc="1" locked="0" layoutInCell="0" allowOverlap="1" wp14:anchorId="49067710" wp14:editId="18AA5EE9">
              <wp:simplePos x="0" y="0"/>
              <wp:positionH relativeFrom="page">
                <wp:posOffset>1755140</wp:posOffset>
              </wp:positionH>
              <wp:positionV relativeFrom="page">
                <wp:posOffset>457200</wp:posOffset>
              </wp:positionV>
              <wp:extent cx="4006850" cy="914400"/>
              <wp:effectExtent l="0" t="0" r="1270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88F19" w14:textId="74230F92" w:rsidR="00305169" w:rsidRDefault="00305169" w:rsidP="00936E73">
                          <w:pPr>
                            <w:widowControl w:val="0"/>
                            <w:autoSpaceDE w:val="0"/>
                            <w:autoSpaceDN w:val="0"/>
                            <w:adjustRightInd w:val="0"/>
                            <w:spacing w:after="0" w:line="265" w:lineRule="exact"/>
                            <w:ind w:left="330" w:right="311"/>
                            <w:jc w:val="center"/>
                            <w:rPr>
                              <w:rFonts w:ascii="Times New Roman" w:hAnsi="Times New Roman"/>
                              <w:sz w:val="24"/>
                              <w:szCs w:val="24"/>
                            </w:rPr>
                          </w:pPr>
                          <w:r>
                            <w:rPr>
                              <w:rFonts w:ascii="Times New Roman" w:hAnsi="Times New Roman"/>
                              <w:i/>
                              <w:iCs/>
                              <w:spacing w:val="-3"/>
                              <w:sz w:val="24"/>
                              <w:szCs w:val="24"/>
                            </w:rPr>
                            <w:t>W</w:t>
                          </w:r>
                          <w:r>
                            <w:rPr>
                              <w:rFonts w:ascii="Times New Roman" w:hAnsi="Times New Roman"/>
                              <w:i/>
                              <w:iCs/>
                              <w:spacing w:val="1"/>
                              <w:sz w:val="24"/>
                              <w:szCs w:val="24"/>
                            </w:rPr>
                            <w:t>y</w:t>
                          </w:r>
                          <w:r>
                            <w:rPr>
                              <w:rFonts w:ascii="Times New Roman" w:hAnsi="Times New Roman"/>
                              <w:i/>
                              <w:iCs/>
                              <w:sz w:val="24"/>
                              <w:szCs w:val="24"/>
                            </w:rPr>
                            <w:t>dział</w:t>
                          </w:r>
                          <w:r>
                            <w:rPr>
                              <w:rFonts w:ascii="Times New Roman" w:hAnsi="Times New Roman"/>
                              <w:i/>
                              <w:iCs/>
                              <w:spacing w:val="1"/>
                              <w:sz w:val="24"/>
                              <w:szCs w:val="24"/>
                            </w:rPr>
                            <w:t xml:space="preserve"> Nauk o Zdrowiu </w:t>
                          </w:r>
                          <w:r>
                            <w:rPr>
                              <w:rFonts w:ascii="Times New Roman" w:hAnsi="Times New Roman"/>
                              <w:i/>
                              <w:iCs/>
                              <w:sz w:val="24"/>
                              <w:szCs w:val="24"/>
                            </w:rPr>
                            <w:t xml:space="preserve"> </w:t>
                          </w:r>
                          <w:r>
                            <w:rPr>
                              <w:rFonts w:ascii="Times New Roman" w:hAnsi="Times New Roman"/>
                              <w:i/>
                              <w:iCs/>
                              <w:spacing w:val="1"/>
                              <w:sz w:val="24"/>
                              <w:szCs w:val="24"/>
                            </w:rPr>
                            <w:t>U</w:t>
                          </w:r>
                          <w:r>
                            <w:rPr>
                              <w:rFonts w:ascii="Times New Roman" w:hAnsi="Times New Roman"/>
                              <w:i/>
                              <w:iCs/>
                              <w:sz w:val="24"/>
                              <w:szCs w:val="24"/>
                            </w:rPr>
                            <w:t>J CM</w:t>
                          </w:r>
                        </w:p>
                        <w:p w14:paraId="2854D667" w14:textId="77777777" w:rsidR="00305169" w:rsidRDefault="00305169" w:rsidP="00936E73">
                          <w:pPr>
                            <w:widowControl w:val="0"/>
                            <w:autoSpaceDE w:val="0"/>
                            <w:autoSpaceDN w:val="0"/>
                            <w:adjustRightInd w:val="0"/>
                            <w:spacing w:after="0" w:line="240" w:lineRule="auto"/>
                            <w:ind w:right="1410"/>
                            <w:jc w:val="center"/>
                            <w:rPr>
                              <w:rFonts w:ascii="Times New Roman" w:hAnsi="Times New Roman"/>
                              <w:b/>
                              <w:bCs/>
                              <w:i/>
                              <w:iCs/>
                              <w:spacing w:val="2"/>
                              <w:sz w:val="24"/>
                              <w:szCs w:val="28"/>
                            </w:rPr>
                          </w:pPr>
                          <w:r>
                            <w:rPr>
                              <w:rFonts w:ascii="Times New Roman" w:hAnsi="Times New Roman"/>
                              <w:b/>
                              <w:bCs/>
                              <w:i/>
                              <w:iCs/>
                              <w:spacing w:val="2"/>
                              <w:sz w:val="28"/>
                              <w:szCs w:val="28"/>
                            </w:rPr>
                            <w:br/>
                          </w:r>
                          <w:r>
                            <w:rPr>
                              <w:rFonts w:ascii="Times New Roman" w:hAnsi="Times New Roman"/>
                              <w:b/>
                              <w:bCs/>
                              <w:i/>
                              <w:iCs/>
                              <w:spacing w:val="2"/>
                              <w:sz w:val="24"/>
                              <w:szCs w:val="28"/>
                            </w:rPr>
                            <w:t xml:space="preserve">                </w:t>
                          </w:r>
                          <w:r w:rsidRPr="00076261">
                            <w:rPr>
                              <w:rFonts w:ascii="Times New Roman" w:hAnsi="Times New Roman"/>
                              <w:b/>
                              <w:bCs/>
                              <w:i/>
                              <w:iCs/>
                              <w:spacing w:val="2"/>
                              <w:sz w:val="24"/>
                              <w:szCs w:val="28"/>
                            </w:rPr>
                            <w:t xml:space="preserve">Roczny raport z działań </w:t>
                          </w:r>
                          <w:r>
                            <w:rPr>
                              <w:rFonts w:ascii="Times New Roman" w:hAnsi="Times New Roman"/>
                              <w:b/>
                              <w:bCs/>
                              <w:i/>
                              <w:iCs/>
                              <w:spacing w:val="2"/>
                              <w:sz w:val="24"/>
                              <w:szCs w:val="28"/>
                            </w:rPr>
                            <w:t xml:space="preserve">  </w:t>
                          </w:r>
                        </w:p>
                        <w:p w14:paraId="3AC24EE3" w14:textId="44AC7D6F" w:rsidR="00305169" w:rsidRDefault="00305169" w:rsidP="00936E73">
                          <w:pPr>
                            <w:widowControl w:val="0"/>
                            <w:autoSpaceDE w:val="0"/>
                            <w:autoSpaceDN w:val="0"/>
                            <w:adjustRightInd w:val="0"/>
                            <w:spacing w:after="0" w:line="240" w:lineRule="auto"/>
                            <w:ind w:right="1410"/>
                            <w:jc w:val="center"/>
                            <w:rPr>
                              <w:rFonts w:ascii="Times New Roman" w:hAnsi="Times New Roman"/>
                              <w:sz w:val="11"/>
                              <w:szCs w:val="11"/>
                            </w:rPr>
                          </w:pPr>
                          <w:r>
                            <w:rPr>
                              <w:rFonts w:ascii="Times New Roman" w:hAnsi="Times New Roman"/>
                              <w:b/>
                              <w:bCs/>
                              <w:i/>
                              <w:iCs/>
                              <w:spacing w:val="2"/>
                              <w:sz w:val="24"/>
                              <w:szCs w:val="28"/>
                            </w:rPr>
                            <w:t xml:space="preserve">              </w:t>
                          </w:r>
                          <w:r w:rsidRPr="00076261">
                            <w:rPr>
                              <w:rFonts w:ascii="Times New Roman" w:hAnsi="Times New Roman"/>
                              <w:b/>
                              <w:bCs/>
                              <w:i/>
                              <w:iCs/>
                              <w:spacing w:val="2"/>
                              <w:sz w:val="24"/>
                              <w:szCs w:val="28"/>
                            </w:rPr>
                            <w:t>projakościowych na WNZ UJ CM</w:t>
                          </w:r>
                        </w:p>
                        <w:p w14:paraId="4B5929BD" w14:textId="77777777" w:rsidR="00305169" w:rsidRDefault="00305169">
                          <w:pPr>
                            <w:widowControl w:val="0"/>
                            <w:autoSpaceDE w:val="0"/>
                            <w:autoSpaceDN w:val="0"/>
                            <w:adjustRightInd w:val="0"/>
                            <w:spacing w:after="0" w:line="240" w:lineRule="auto"/>
                            <w:ind w:left="73" w:right="52"/>
                            <w:jc w:val="center"/>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067710" id="Text Box 9" o:spid="_x0000_s1027" type="#_x0000_t202" style="position:absolute;margin-left:138.2pt;margin-top:36pt;width:315.5pt;height:1in;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" o:allowincell="f" filled="f" stroked="f">
              <v:textbox inset="0,0,0,0">
                <w:txbxContent>
                  <w:p w14:paraId="02988F19" w14:textId="74230F92" w:rsidR="00305169" w:rsidRDefault="00305169" w:rsidP="00936E73">
                    <w:pPr>
                      <w:widowControl w:val="0"/>
                      <w:autoSpaceDE w:val="0"/>
                      <w:autoSpaceDN w:val="0"/>
                      <w:adjustRightInd w:val="0"/>
                      <w:spacing w:after="0" w:line="265" w:lineRule="exact"/>
                      <w:ind w:left="330" w:right="311"/>
                      <w:jc w:val="center"/>
                      <w:rPr>
                        <w:rFonts w:ascii="Times New Roman" w:hAnsi="Times New Roman"/>
                        <w:sz w:val="24"/>
                        <w:szCs w:val="24"/>
                      </w:rPr>
                    </w:pPr>
                    <w:r>
                      <w:rPr>
                        <w:rFonts w:ascii="Times New Roman" w:hAnsi="Times New Roman"/>
                        <w:i/>
                        <w:iCs/>
                        <w:spacing w:val="-3"/>
                        <w:sz w:val="24"/>
                        <w:szCs w:val="24"/>
                      </w:rPr>
                      <w:t>W</w:t>
                    </w:r>
                    <w:r>
                      <w:rPr>
                        <w:rFonts w:ascii="Times New Roman" w:hAnsi="Times New Roman"/>
                        <w:i/>
                        <w:iCs/>
                        <w:spacing w:val="1"/>
                        <w:sz w:val="24"/>
                        <w:szCs w:val="24"/>
                      </w:rPr>
                      <w:t>y</w:t>
                    </w:r>
                    <w:r>
                      <w:rPr>
                        <w:rFonts w:ascii="Times New Roman" w:hAnsi="Times New Roman"/>
                        <w:i/>
                        <w:iCs/>
                        <w:sz w:val="24"/>
                        <w:szCs w:val="24"/>
                      </w:rPr>
                      <w:t>dział</w:t>
                    </w:r>
                    <w:r>
                      <w:rPr>
                        <w:rFonts w:ascii="Times New Roman" w:hAnsi="Times New Roman"/>
                        <w:i/>
                        <w:iCs/>
                        <w:spacing w:val="1"/>
                        <w:sz w:val="24"/>
                        <w:szCs w:val="24"/>
                      </w:rPr>
                      <w:t xml:space="preserve"> Nauk o Zdrowiu </w:t>
                    </w:r>
                    <w:r>
                      <w:rPr>
                        <w:rFonts w:ascii="Times New Roman" w:hAnsi="Times New Roman"/>
                        <w:i/>
                        <w:iCs/>
                        <w:sz w:val="24"/>
                        <w:szCs w:val="24"/>
                      </w:rPr>
                      <w:t xml:space="preserve"> </w:t>
                    </w:r>
                    <w:r>
                      <w:rPr>
                        <w:rFonts w:ascii="Times New Roman" w:hAnsi="Times New Roman"/>
                        <w:i/>
                        <w:iCs/>
                        <w:spacing w:val="1"/>
                        <w:sz w:val="24"/>
                        <w:szCs w:val="24"/>
                      </w:rPr>
                      <w:t>U</w:t>
                    </w:r>
                    <w:r>
                      <w:rPr>
                        <w:rFonts w:ascii="Times New Roman" w:hAnsi="Times New Roman"/>
                        <w:i/>
                        <w:iCs/>
                        <w:sz w:val="24"/>
                        <w:szCs w:val="24"/>
                      </w:rPr>
                      <w:t>J CM</w:t>
                    </w:r>
                  </w:p>
                  <w:p w14:paraId="2854D667" w14:textId="77777777" w:rsidR="00305169" w:rsidRDefault="00305169" w:rsidP="00936E73">
                    <w:pPr>
                      <w:widowControl w:val="0"/>
                      <w:autoSpaceDE w:val="0"/>
                      <w:autoSpaceDN w:val="0"/>
                      <w:adjustRightInd w:val="0"/>
                      <w:spacing w:after="0" w:line="240" w:lineRule="auto"/>
                      <w:ind w:right="1410"/>
                      <w:jc w:val="center"/>
                      <w:rPr>
                        <w:rFonts w:ascii="Times New Roman" w:hAnsi="Times New Roman"/>
                        <w:b/>
                        <w:bCs/>
                        <w:i/>
                        <w:iCs/>
                        <w:spacing w:val="2"/>
                        <w:sz w:val="24"/>
                        <w:szCs w:val="28"/>
                      </w:rPr>
                    </w:pPr>
                    <w:r>
                      <w:rPr>
                        <w:rFonts w:ascii="Times New Roman" w:hAnsi="Times New Roman"/>
                        <w:b/>
                        <w:bCs/>
                        <w:i/>
                        <w:iCs/>
                        <w:spacing w:val="2"/>
                        <w:sz w:val="28"/>
                        <w:szCs w:val="28"/>
                      </w:rPr>
                      <w:br/>
                    </w:r>
                    <w:r>
                      <w:rPr>
                        <w:rFonts w:ascii="Times New Roman" w:hAnsi="Times New Roman"/>
                        <w:b/>
                        <w:bCs/>
                        <w:i/>
                        <w:iCs/>
                        <w:spacing w:val="2"/>
                        <w:sz w:val="24"/>
                        <w:szCs w:val="28"/>
                      </w:rPr>
                      <w:t xml:space="preserve">                </w:t>
                    </w:r>
                    <w:r w:rsidRPr="00076261">
                      <w:rPr>
                        <w:rFonts w:ascii="Times New Roman" w:hAnsi="Times New Roman"/>
                        <w:b/>
                        <w:bCs/>
                        <w:i/>
                        <w:iCs/>
                        <w:spacing w:val="2"/>
                        <w:sz w:val="24"/>
                        <w:szCs w:val="28"/>
                      </w:rPr>
                      <w:t xml:space="preserve">Roczny raport z działań </w:t>
                    </w:r>
                    <w:r>
                      <w:rPr>
                        <w:rFonts w:ascii="Times New Roman" w:hAnsi="Times New Roman"/>
                        <w:b/>
                        <w:bCs/>
                        <w:i/>
                        <w:iCs/>
                        <w:spacing w:val="2"/>
                        <w:sz w:val="24"/>
                        <w:szCs w:val="28"/>
                      </w:rPr>
                      <w:t xml:space="preserve">  </w:t>
                    </w:r>
                  </w:p>
                  <w:p w14:paraId="3AC24EE3" w14:textId="44AC7D6F" w:rsidR="00305169" w:rsidRDefault="00305169" w:rsidP="00936E73">
                    <w:pPr>
                      <w:widowControl w:val="0"/>
                      <w:autoSpaceDE w:val="0"/>
                      <w:autoSpaceDN w:val="0"/>
                      <w:adjustRightInd w:val="0"/>
                      <w:spacing w:after="0" w:line="240" w:lineRule="auto"/>
                      <w:ind w:right="1410"/>
                      <w:jc w:val="center"/>
                      <w:rPr>
                        <w:rFonts w:ascii="Times New Roman" w:hAnsi="Times New Roman"/>
                        <w:sz w:val="11"/>
                        <w:szCs w:val="11"/>
                      </w:rPr>
                    </w:pPr>
                    <w:r>
                      <w:rPr>
                        <w:rFonts w:ascii="Times New Roman" w:hAnsi="Times New Roman"/>
                        <w:b/>
                        <w:bCs/>
                        <w:i/>
                        <w:iCs/>
                        <w:spacing w:val="2"/>
                        <w:sz w:val="24"/>
                        <w:szCs w:val="28"/>
                      </w:rPr>
                      <w:t xml:space="preserve">              </w:t>
                    </w:r>
                    <w:r w:rsidRPr="00076261">
                      <w:rPr>
                        <w:rFonts w:ascii="Times New Roman" w:hAnsi="Times New Roman"/>
                        <w:b/>
                        <w:bCs/>
                        <w:i/>
                        <w:iCs/>
                        <w:spacing w:val="2"/>
                        <w:sz w:val="24"/>
                        <w:szCs w:val="28"/>
                      </w:rPr>
                      <w:t>projakościowych na WNZ UJ CM</w:t>
                    </w:r>
                  </w:p>
                  <w:p w14:paraId="4B5929BD" w14:textId="77777777" w:rsidR="00305169" w:rsidRDefault="00305169">
                    <w:pPr>
                      <w:widowControl w:val="0"/>
                      <w:autoSpaceDE w:val="0"/>
                      <w:autoSpaceDN w:val="0"/>
                      <w:adjustRightInd w:val="0"/>
                      <w:spacing w:after="0" w:line="240" w:lineRule="auto"/>
                      <w:ind w:left="73" w:right="52"/>
                      <w:jc w:val="center"/>
                      <w:rPr>
                        <w:rFonts w:ascii="Times New Roman" w:hAnsi="Times New Roman"/>
                        <w:sz w:val="24"/>
                        <w:szCs w:val="24"/>
                      </w:rPr>
                    </w:pPr>
                  </w:p>
                </w:txbxContent>
              </v:textbox>
              <w10:wrap anchorx="page" anchory="page"/>
            </v:shape>
          </w:pict>
        </mc:Fallback>
      </mc:AlternateContent>
    </w:r>
    <w:r>
      <w:rPr>
        <w:noProof/>
      </w:rPr>
      <mc:AlternateContent>
        <mc:Choice Requires="wpg">
          <w:drawing>
            <wp:anchor distT="0" distB="0" distL="114300" distR="114300" simplePos="0" relativeHeight="251658240" behindDoc="1" locked="0" layoutInCell="0" allowOverlap="1" wp14:anchorId="18126B38" wp14:editId="79E10AB4">
              <wp:simplePos x="0" y="0"/>
              <wp:positionH relativeFrom="page">
                <wp:posOffset>892175</wp:posOffset>
              </wp:positionH>
              <wp:positionV relativeFrom="page">
                <wp:posOffset>448310</wp:posOffset>
              </wp:positionV>
              <wp:extent cx="5843905" cy="927100"/>
              <wp:effectExtent l="6350" t="10160" r="7620" b="5715"/>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905" cy="927100"/>
                        <a:chOff x="1405" y="706"/>
                        <a:chExt cx="9203" cy="1460"/>
                      </a:xfrm>
                    </wpg:grpSpPr>
                    <wps:wsp>
                      <wps:cNvPr id="5" name="Rectangle 2"/>
                      <wps:cNvSpPr>
                        <a:spLocks noChangeArrowheads="1"/>
                      </wps:cNvSpPr>
                      <wps:spPr bwMode="auto">
                        <a:xfrm>
                          <a:off x="1524" y="718"/>
                          <a:ext cx="860"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5E189" w14:textId="77777777" w:rsidR="00305169" w:rsidRDefault="00305169">
                            <w:pPr>
                              <w:spacing w:after="0" w:line="1060" w:lineRule="atLeast"/>
                              <w:rPr>
                                <w:rFonts w:ascii="Times New Roman" w:hAnsi="Times New Roman"/>
                                <w:sz w:val="24"/>
                                <w:szCs w:val="24"/>
                              </w:rPr>
                            </w:pPr>
                            <w:r>
                              <w:rPr>
                                <w:rFonts w:ascii="Times New Roman" w:hAnsi="Times New Roman"/>
                                <w:noProof/>
                                <w:sz w:val="24"/>
                                <w:szCs w:val="24"/>
                              </w:rPr>
                              <w:drawing>
                                <wp:inline distT="0" distB="0" distL="0" distR="0" wp14:anchorId="7BB33124" wp14:editId="247121B9">
                                  <wp:extent cx="546100" cy="675640"/>
                                  <wp:effectExtent l="19050" t="0" r="635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6100" cy="675640"/>
                                          </a:xfrm>
                                          <a:prstGeom prst="rect">
                                            <a:avLst/>
                                          </a:prstGeom>
                                          <a:noFill/>
                                          <a:ln w="9525">
                                            <a:noFill/>
                                            <a:miter lim="800000"/>
                                            <a:headEnd/>
                                            <a:tailEnd/>
                                          </a:ln>
                                        </pic:spPr>
                                      </pic:pic>
                                    </a:graphicData>
                                  </a:graphic>
                                </wp:inline>
                              </w:drawing>
                            </w:r>
                          </w:p>
                          <w:p w14:paraId="730A0488" w14:textId="77777777" w:rsidR="00305169" w:rsidRDefault="0030516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6" name="Freeform 3"/>
                      <wps:cNvSpPr>
                        <a:spLocks/>
                      </wps:cNvSpPr>
                      <wps:spPr bwMode="auto">
                        <a:xfrm>
                          <a:off x="1411" y="712"/>
                          <a:ext cx="9191" cy="20"/>
                        </a:xfrm>
                        <a:custGeom>
                          <a:avLst/>
                          <a:gdLst>
                            <a:gd name="T0" fmla="*/ 0 w 9191"/>
                            <a:gd name="T1" fmla="*/ 0 h 20"/>
                            <a:gd name="T2" fmla="*/ 9191 w 9191"/>
                            <a:gd name="T3" fmla="*/ 0 h 20"/>
                            <a:gd name="T4" fmla="*/ 0 60000 65536"/>
                            <a:gd name="T5" fmla="*/ 0 60000 65536"/>
                          </a:gdLst>
                          <a:ahLst/>
                          <a:cxnLst>
                            <a:cxn ang="T4">
                              <a:pos x="T0" y="T1"/>
                            </a:cxn>
                            <a:cxn ang="T5">
                              <a:pos x="T2" y="T3"/>
                            </a:cxn>
                          </a:cxnLst>
                          <a:rect l="0" t="0" r="r" b="b"/>
                          <a:pathLst>
                            <a:path w="9191" h="20">
                              <a:moveTo>
                                <a:pt x="0" y="0"/>
                              </a:moveTo>
                              <a:lnTo>
                                <a:pt x="919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
                      <wps:cNvSpPr>
                        <a:spLocks/>
                      </wps:cNvSpPr>
                      <wps:spPr bwMode="auto">
                        <a:xfrm>
                          <a:off x="1416" y="717"/>
                          <a:ext cx="20" cy="1438"/>
                        </a:xfrm>
                        <a:custGeom>
                          <a:avLst/>
                          <a:gdLst>
                            <a:gd name="T0" fmla="*/ 0 w 20"/>
                            <a:gd name="T1" fmla="*/ 0 h 1438"/>
                            <a:gd name="T2" fmla="*/ 0 w 20"/>
                            <a:gd name="T3" fmla="*/ 1438 h 1438"/>
                            <a:gd name="T4" fmla="*/ 0 60000 65536"/>
                            <a:gd name="T5" fmla="*/ 0 60000 65536"/>
                          </a:gdLst>
                          <a:ahLst/>
                          <a:cxnLst>
                            <a:cxn ang="T4">
                              <a:pos x="T0" y="T1"/>
                            </a:cxn>
                            <a:cxn ang="T5">
                              <a:pos x="T2" y="T3"/>
                            </a:cxn>
                          </a:cxnLst>
                          <a:rect l="0" t="0" r="r" b="b"/>
                          <a:pathLst>
                            <a:path w="20" h="1438">
                              <a:moveTo>
                                <a:pt x="0" y="0"/>
                              </a:moveTo>
                              <a:lnTo>
                                <a:pt x="0" y="14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5"/>
                      <wps:cNvSpPr>
                        <a:spLocks/>
                      </wps:cNvSpPr>
                      <wps:spPr bwMode="auto">
                        <a:xfrm>
                          <a:off x="1411" y="2160"/>
                          <a:ext cx="9191" cy="20"/>
                        </a:xfrm>
                        <a:custGeom>
                          <a:avLst/>
                          <a:gdLst>
                            <a:gd name="T0" fmla="*/ 0 w 9191"/>
                            <a:gd name="T1" fmla="*/ 0 h 20"/>
                            <a:gd name="T2" fmla="*/ 9191 w 9191"/>
                            <a:gd name="T3" fmla="*/ 0 h 20"/>
                            <a:gd name="T4" fmla="*/ 0 60000 65536"/>
                            <a:gd name="T5" fmla="*/ 0 60000 65536"/>
                          </a:gdLst>
                          <a:ahLst/>
                          <a:cxnLst>
                            <a:cxn ang="T4">
                              <a:pos x="T0" y="T1"/>
                            </a:cxn>
                            <a:cxn ang="T5">
                              <a:pos x="T2" y="T3"/>
                            </a:cxn>
                          </a:cxnLst>
                          <a:rect l="0" t="0" r="r" b="b"/>
                          <a:pathLst>
                            <a:path w="9191" h="20">
                              <a:moveTo>
                                <a:pt x="0" y="0"/>
                              </a:moveTo>
                              <a:lnTo>
                                <a:pt x="919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6"/>
                      <wps:cNvSpPr>
                        <a:spLocks/>
                      </wps:cNvSpPr>
                      <wps:spPr bwMode="auto">
                        <a:xfrm>
                          <a:off x="2551" y="717"/>
                          <a:ext cx="20" cy="1438"/>
                        </a:xfrm>
                        <a:custGeom>
                          <a:avLst/>
                          <a:gdLst>
                            <a:gd name="T0" fmla="*/ 0 w 20"/>
                            <a:gd name="T1" fmla="*/ 0 h 1438"/>
                            <a:gd name="T2" fmla="*/ 0 w 20"/>
                            <a:gd name="T3" fmla="*/ 1438 h 1438"/>
                            <a:gd name="T4" fmla="*/ 0 60000 65536"/>
                            <a:gd name="T5" fmla="*/ 0 60000 65536"/>
                          </a:gdLst>
                          <a:ahLst/>
                          <a:cxnLst>
                            <a:cxn ang="T4">
                              <a:pos x="T0" y="T1"/>
                            </a:cxn>
                            <a:cxn ang="T5">
                              <a:pos x="T2" y="T3"/>
                            </a:cxn>
                          </a:cxnLst>
                          <a:rect l="0" t="0" r="r" b="b"/>
                          <a:pathLst>
                            <a:path w="20" h="1438">
                              <a:moveTo>
                                <a:pt x="0" y="0"/>
                              </a:moveTo>
                              <a:lnTo>
                                <a:pt x="0" y="14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7"/>
                      <wps:cNvSpPr>
                        <a:spLocks/>
                      </wps:cNvSpPr>
                      <wps:spPr bwMode="auto">
                        <a:xfrm>
                          <a:off x="9398" y="717"/>
                          <a:ext cx="20" cy="1438"/>
                        </a:xfrm>
                        <a:custGeom>
                          <a:avLst/>
                          <a:gdLst>
                            <a:gd name="T0" fmla="*/ 0 w 20"/>
                            <a:gd name="T1" fmla="*/ 0 h 1438"/>
                            <a:gd name="T2" fmla="*/ 0 w 20"/>
                            <a:gd name="T3" fmla="*/ 1438 h 1438"/>
                            <a:gd name="T4" fmla="*/ 0 60000 65536"/>
                            <a:gd name="T5" fmla="*/ 0 60000 65536"/>
                          </a:gdLst>
                          <a:ahLst/>
                          <a:cxnLst>
                            <a:cxn ang="T4">
                              <a:pos x="T0" y="T1"/>
                            </a:cxn>
                            <a:cxn ang="T5">
                              <a:pos x="T2" y="T3"/>
                            </a:cxn>
                          </a:cxnLst>
                          <a:rect l="0" t="0" r="r" b="b"/>
                          <a:pathLst>
                            <a:path w="20" h="1438">
                              <a:moveTo>
                                <a:pt x="0" y="0"/>
                              </a:moveTo>
                              <a:lnTo>
                                <a:pt x="0" y="14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8"/>
                      <wps:cNvSpPr>
                        <a:spLocks/>
                      </wps:cNvSpPr>
                      <wps:spPr bwMode="auto">
                        <a:xfrm>
                          <a:off x="10597" y="717"/>
                          <a:ext cx="20" cy="1438"/>
                        </a:xfrm>
                        <a:custGeom>
                          <a:avLst/>
                          <a:gdLst>
                            <a:gd name="T0" fmla="*/ 0 w 20"/>
                            <a:gd name="T1" fmla="*/ 0 h 1438"/>
                            <a:gd name="T2" fmla="*/ 0 w 20"/>
                            <a:gd name="T3" fmla="*/ 1438 h 1438"/>
                            <a:gd name="T4" fmla="*/ 0 60000 65536"/>
                            <a:gd name="T5" fmla="*/ 0 60000 65536"/>
                          </a:gdLst>
                          <a:ahLst/>
                          <a:cxnLst>
                            <a:cxn ang="T4">
                              <a:pos x="T0" y="T1"/>
                            </a:cxn>
                            <a:cxn ang="T5">
                              <a:pos x="T2" y="T3"/>
                            </a:cxn>
                          </a:cxnLst>
                          <a:rect l="0" t="0" r="r" b="b"/>
                          <a:pathLst>
                            <a:path w="20" h="1438">
                              <a:moveTo>
                                <a:pt x="0" y="0"/>
                              </a:moveTo>
                              <a:lnTo>
                                <a:pt x="0" y="143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8126B38" id="Group 1" o:spid="_x0000_s1028" style="position:absolute;margin-left:70.25pt;margin-top:35.3pt;width:460.15pt;height:73pt;z-index:-251658240;mso-position-horizontal-relative:page;mso-position-vertical-relative:page" coordorigin="1405,706" coordsize="9203,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" o:allowincell="f">
              <v:rect id="Rectangle 2" o:spid="_x0000_s1029" style="position:absolute;left:1524;top:718;width:860;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29E5E189" w14:textId="77777777" w:rsidR="00305169" w:rsidRDefault="00305169">
                      <w:pPr>
                        <w:spacing w:after="0" w:line="1060" w:lineRule="atLeast"/>
                        <w:rPr>
                          <w:rFonts w:ascii="Times New Roman" w:hAnsi="Times New Roman"/>
                          <w:sz w:val="24"/>
                          <w:szCs w:val="24"/>
                        </w:rPr>
                      </w:pPr>
                      <w:r>
                        <w:rPr>
                          <w:rFonts w:ascii="Times New Roman" w:hAnsi="Times New Roman"/>
                          <w:noProof/>
                          <w:sz w:val="24"/>
                          <w:szCs w:val="24"/>
                        </w:rPr>
                        <w:drawing>
                          <wp:inline distT="0" distB="0" distL="0" distR="0" wp14:anchorId="7BB33124" wp14:editId="247121B9">
                            <wp:extent cx="546100" cy="675640"/>
                            <wp:effectExtent l="19050" t="0" r="635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46100" cy="675640"/>
                                    </a:xfrm>
                                    <a:prstGeom prst="rect">
                                      <a:avLst/>
                                    </a:prstGeom>
                                    <a:noFill/>
                                    <a:ln w="9525">
                                      <a:noFill/>
                                      <a:miter lim="800000"/>
                                      <a:headEnd/>
                                      <a:tailEnd/>
                                    </a:ln>
                                  </pic:spPr>
                                </pic:pic>
                              </a:graphicData>
                            </a:graphic>
                          </wp:inline>
                        </w:drawing>
                      </w:r>
                    </w:p>
                    <w:p w14:paraId="730A0488" w14:textId="77777777" w:rsidR="00305169" w:rsidRDefault="00305169">
                      <w:pPr>
                        <w:widowControl w:val="0"/>
                        <w:autoSpaceDE w:val="0"/>
                        <w:autoSpaceDN w:val="0"/>
                        <w:adjustRightInd w:val="0"/>
                        <w:spacing w:after="0" w:line="240" w:lineRule="auto"/>
                        <w:rPr>
                          <w:rFonts w:ascii="Times New Roman" w:hAnsi="Times New Roman"/>
                          <w:sz w:val="24"/>
                          <w:szCs w:val="24"/>
                        </w:rPr>
                      </w:pPr>
                    </w:p>
                  </w:txbxContent>
                </v:textbox>
              </v:rect>
              <v:shape id="Freeform 3" o:spid="_x0000_s1030" style="position:absolute;left:1411;top:712;width:9191;height:20;visibility:visible;mso-wrap-style:square;v-text-anchor:top" coordsize="91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" path="m,l9191,e" filled="f" strokeweight=".20458mm">
                <v:path arrowok="t" o:connecttype="custom" o:connectlocs="0,0;9191,0" o:connectangles="0,0"/>
              </v:shape>
              <v:shape id="Freeform 4" o:spid="_x0000_s1031" style="position:absolute;left:1416;top:717;width:20;height:1438;visibility:visible;mso-wrap-style:square;v-text-anchor:top" coordsize="20,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" path="m,l,1438e" filled="f" strokeweight=".58pt">
                <v:path arrowok="t" o:connecttype="custom" o:connectlocs="0,0;0,1438" o:connectangles="0,0"/>
              </v:shape>
              <v:shape id="Freeform 5" o:spid="_x0000_s1032" style="position:absolute;left:1411;top:2160;width:9191;height:20;visibility:visible;mso-wrap-style:square;v-text-anchor:top" coordsize="91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" path="m,l9191,e" filled="f" strokeweight=".20458mm">
                <v:path arrowok="t" o:connecttype="custom" o:connectlocs="0,0;9191,0" o:connectangles="0,0"/>
              </v:shape>
              <v:shape id="Freeform 6" o:spid="_x0000_s1033" style="position:absolute;left:2551;top:717;width:20;height:1438;visibility:visible;mso-wrap-style:square;v-text-anchor:top" coordsize="20,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" path="m,l,1438e" filled="f" strokeweight=".58pt">
                <v:path arrowok="t" o:connecttype="custom" o:connectlocs="0,0;0,1438" o:connectangles="0,0"/>
              </v:shape>
              <v:shape id="Freeform 7" o:spid="_x0000_s1034" style="position:absolute;left:9398;top:717;width:20;height:1438;visibility:visible;mso-wrap-style:square;v-text-anchor:top" coordsize="20,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" path="m,l,1438e" filled="f" strokeweight=".58pt">
                <v:path arrowok="t" o:connecttype="custom" o:connectlocs="0,0;0,1438" o:connectangles="0,0"/>
              </v:shape>
              <v:shape id="Freeform 8" o:spid="_x0000_s1035" style="position:absolute;left:10597;top:717;width:20;height:1438;visibility:visible;mso-wrap-style:square;v-text-anchor:top" coordsize="20,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" path="m,l,1438e" filled="f" strokeweight=".20458mm">
                <v:path arrowok="t" o:connecttype="custom" o:connectlocs="0,0;0,1438"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8A0"/>
    <w:multiLevelType w:val="hybridMultilevel"/>
    <w:tmpl w:val="757C7E60"/>
    <w:lvl w:ilvl="0" w:tplc="6BA889F8">
      <w:start w:val="2"/>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62175D"/>
    <w:multiLevelType w:val="hybridMultilevel"/>
    <w:tmpl w:val="66B21A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BB7169"/>
    <w:multiLevelType w:val="hybridMultilevel"/>
    <w:tmpl w:val="4FFA8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DA2F52"/>
    <w:multiLevelType w:val="hybridMultilevel"/>
    <w:tmpl w:val="1F56836C"/>
    <w:lvl w:ilvl="0" w:tplc="5580833C">
      <w:start w:val="1"/>
      <w:numFmt w:val="bullet"/>
      <w:lvlText w:val="·"/>
      <w:lvlJc w:val="left"/>
      <w:pPr>
        <w:ind w:left="720" w:hanging="360"/>
      </w:pPr>
      <w:rPr>
        <w:rFonts w:ascii="Symbol" w:hAnsi="Symbol" w:hint="default"/>
      </w:rPr>
    </w:lvl>
    <w:lvl w:ilvl="1" w:tplc="2654C51E">
      <w:start w:val="1"/>
      <w:numFmt w:val="bullet"/>
      <w:lvlText w:val="o"/>
      <w:lvlJc w:val="left"/>
      <w:pPr>
        <w:ind w:left="1440" w:hanging="360"/>
      </w:pPr>
      <w:rPr>
        <w:rFonts w:ascii="Courier New" w:hAnsi="Courier New" w:hint="default"/>
      </w:rPr>
    </w:lvl>
    <w:lvl w:ilvl="2" w:tplc="85F20EE6">
      <w:start w:val="1"/>
      <w:numFmt w:val="bullet"/>
      <w:lvlText w:val=""/>
      <w:lvlJc w:val="left"/>
      <w:pPr>
        <w:ind w:left="2160" w:hanging="360"/>
      </w:pPr>
      <w:rPr>
        <w:rFonts w:ascii="Wingdings" w:hAnsi="Wingdings" w:hint="default"/>
      </w:rPr>
    </w:lvl>
    <w:lvl w:ilvl="3" w:tplc="C8921B80">
      <w:start w:val="1"/>
      <w:numFmt w:val="bullet"/>
      <w:lvlText w:val=""/>
      <w:lvlJc w:val="left"/>
      <w:pPr>
        <w:ind w:left="2880" w:hanging="360"/>
      </w:pPr>
      <w:rPr>
        <w:rFonts w:ascii="Symbol" w:hAnsi="Symbol" w:hint="default"/>
      </w:rPr>
    </w:lvl>
    <w:lvl w:ilvl="4" w:tplc="776CECB4">
      <w:start w:val="1"/>
      <w:numFmt w:val="bullet"/>
      <w:lvlText w:val="o"/>
      <w:lvlJc w:val="left"/>
      <w:pPr>
        <w:ind w:left="3600" w:hanging="360"/>
      </w:pPr>
      <w:rPr>
        <w:rFonts w:ascii="Courier New" w:hAnsi="Courier New" w:hint="default"/>
      </w:rPr>
    </w:lvl>
    <w:lvl w:ilvl="5" w:tplc="4DA66996">
      <w:start w:val="1"/>
      <w:numFmt w:val="bullet"/>
      <w:lvlText w:val=""/>
      <w:lvlJc w:val="left"/>
      <w:pPr>
        <w:ind w:left="4320" w:hanging="360"/>
      </w:pPr>
      <w:rPr>
        <w:rFonts w:ascii="Wingdings" w:hAnsi="Wingdings" w:hint="default"/>
      </w:rPr>
    </w:lvl>
    <w:lvl w:ilvl="6" w:tplc="09B6D66C">
      <w:start w:val="1"/>
      <w:numFmt w:val="bullet"/>
      <w:lvlText w:val=""/>
      <w:lvlJc w:val="left"/>
      <w:pPr>
        <w:ind w:left="5040" w:hanging="360"/>
      </w:pPr>
      <w:rPr>
        <w:rFonts w:ascii="Symbol" w:hAnsi="Symbol" w:hint="default"/>
      </w:rPr>
    </w:lvl>
    <w:lvl w:ilvl="7" w:tplc="A19C6D9A">
      <w:start w:val="1"/>
      <w:numFmt w:val="bullet"/>
      <w:lvlText w:val="o"/>
      <w:lvlJc w:val="left"/>
      <w:pPr>
        <w:ind w:left="5760" w:hanging="360"/>
      </w:pPr>
      <w:rPr>
        <w:rFonts w:ascii="Courier New" w:hAnsi="Courier New" w:hint="default"/>
      </w:rPr>
    </w:lvl>
    <w:lvl w:ilvl="8" w:tplc="191EE8DC">
      <w:start w:val="1"/>
      <w:numFmt w:val="bullet"/>
      <w:lvlText w:val=""/>
      <w:lvlJc w:val="left"/>
      <w:pPr>
        <w:ind w:left="6480" w:hanging="360"/>
      </w:pPr>
      <w:rPr>
        <w:rFonts w:ascii="Wingdings" w:hAnsi="Wingdings" w:hint="default"/>
      </w:rPr>
    </w:lvl>
  </w:abstractNum>
  <w:abstractNum w:abstractNumId="4" w15:restartNumberingAfterBreak="0">
    <w:nsid w:val="0F3C165A"/>
    <w:multiLevelType w:val="multilevel"/>
    <w:tmpl w:val="3F48FD6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753894"/>
    <w:multiLevelType w:val="hybridMultilevel"/>
    <w:tmpl w:val="92C078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336AEA"/>
    <w:multiLevelType w:val="hybridMultilevel"/>
    <w:tmpl w:val="494087F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34445A7"/>
    <w:multiLevelType w:val="hybridMultilevel"/>
    <w:tmpl w:val="AAA60D62"/>
    <w:lvl w:ilvl="0" w:tplc="C17EB012">
      <w:start w:val="1"/>
      <w:numFmt w:val="bullet"/>
      <w:lvlText w:val="·"/>
      <w:lvlJc w:val="left"/>
      <w:pPr>
        <w:ind w:left="720" w:hanging="360"/>
      </w:pPr>
      <w:rPr>
        <w:rFonts w:ascii="Symbol" w:hAnsi="Symbol" w:hint="default"/>
      </w:rPr>
    </w:lvl>
    <w:lvl w:ilvl="1" w:tplc="40ECFDC8">
      <w:start w:val="1"/>
      <w:numFmt w:val="bullet"/>
      <w:lvlText w:val="o"/>
      <w:lvlJc w:val="left"/>
      <w:pPr>
        <w:ind w:left="1440" w:hanging="360"/>
      </w:pPr>
      <w:rPr>
        <w:rFonts w:ascii="Courier New" w:hAnsi="Courier New" w:hint="default"/>
      </w:rPr>
    </w:lvl>
    <w:lvl w:ilvl="2" w:tplc="747C34CE">
      <w:start w:val="1"/>
      <w:numFmt w:val="bullet"/>
      <w:lvlText w:val=""/>
      <w:lvlJc w:val="left"/>
      <w:pPr>
        <w:ind w:left="2160" w:hanging="360"/>
      </w:pPr>
      <w:rPr>
        <w:rFonts w:ascii="Wingdings" w:hAnsi="Wingdings" w:hint="default"/>
      </w:rPr>
    </w:lvl>
    <w:lvl w:ilvl="3" w:tplc="4BFA270A">
      <w:start w:val="1"/>
      <w:numFmt w:val="bullet"/>
      <w:lvlText w:val=""/>
      <w:lvlJc w:val="left"/>
      <w:pPr>
        <w:ind w:left="2880" w:hanging="360"/>
      </w:pPr>
      <w:rPr>
        <w:rFonts w:ascii="Symbol" w:hAnsi="Symbol" w:hint="default"/>
      </w:rPr>
    </w:lvl>
    <w:lvl w:ilvl="4" w:tplc="F808DF88">
      <w:start w:val="1"/>
      <w:numFmt w:val="bullet"/>
      <w:lvlText w:val="o"/>
      <w:lvlJc w:val="left"/>
      <w:pPr>
        <w:ind w:left="3600" w:hanging="360"/>
      </w:pPr>
      <w:rPr>
        <w:rFonts w:ascii="Courier New" w:hAnsi="Courier New" w:hint="default"/>
      </w:rPr>
    </w:lvl>
    <w:lvl w:ilvl="5" w:tplc="E2E0616C">
      <w:start w:val="1"/>
      <w:numFmt w:val="bullet"/>
      <w:lvlText w:val=""/>
      <w:lvlJc w:val="left"/>
      <w:pPr>
        <w:ind w:left="4320" w:hanging="360"/>
      </w:pPr>
      <w:rPr>
        <w:rFonts w:ascii="Wingdings" w:hAnsi="Wingdings" w:hint="default"/>
      </w:rPr>
    </w:lvl>
    <w:lvl w:ilvl="6" w:tplc="E2CC31D2">
      <w:start w:val="1"/>
      <w:numFmt w:val="bullet"/>
      <w:lvlText w:val=""/>
      <w:lvlJc w:val="left"/>
      <w:pPr>
        <w:ind w:left="5040" w:hanging="360"/>
      </w:pPr>
      <w:rPr>
        <w:rFonts w:ascii="Symbol" w:hAnsi="Symbol" w:hint="default"/>
      </w:rPr>
    </w:lvl>
    <w:lvl w:ilvl="7" w:tplc="AC12C49C">
      <w:start w:val="1"/>
      <w:numFmt w:val="bullet"/>
      <w:lvlText w:val="o"/>
      <w:lvlJc w:val="left"/>
      <w:pPr>
        <w:ind w:left="5760" w:hanging="360"/>
      </w:pPr>
      <w:rPr>
        <w:rFonts w:ascii="Courier New" w:hAnsi="Courier New" w:hint="default"/>
      </w:rPr>
    </w:lvl>
    <w:lvl w:ilvl="8" w:tplc="2CC0171A">
      <w:start w:val="1"/>
      <w:numFmt w:val="bullet"/>
      <w:lvlText w:val=""/>
      <w:lvlJc w:val="left"/>
      <w:pPr>
        <w:ind w:left="6480" w:hanging="360"/>
      </w:pPr>
      <w:rPr>
        <w:rFonts w:ascii="Wingdings" w:hAnsi="Wingdings" w:hint="default"/>
      </w:rPr>
    </w:lvl>
  </w:abstractNum>
  <w:abstractNum w:abstractNumId="8" w15:restartNumberingAfterBreak="0">
    <w:nsid w:val="14110B80"/>
    <w:multiLevelType w:val="multilevel"/>
    <w:tmpl w:val="A0DE145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610A9A"/>
    <w:multiLevelType w:val="hybridMultilevel"/>
    <w:tmpl w:val="739CA1DA"/>
    <w:lvl w:ilvl="0" w:tplc="034609FC">
      <w:start w:val="2"/>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76E54B7"/>
    <w:multiLevelType w:val="hybridMultilevel"/>
    <w:tmpl w:val="7EB20F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942459"/>
    <w:multiLevelType w:val="multilevel"/>
    <w:tmpl w:val="5A6AFE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13777C"/>
    <w:multiLevelType w:val="multilevel"/>
    <w:tmpl w:val="2896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1C16D1"/>
    <w:multiLevelType w:val="multilevel"/>
    <w:tmpl w:val="2272C6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271F34"/>
    <w:multiLevelType w:val="multilevel"/>
    <w:tmpl w:val="A484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1B447D"/>
    <w:multiLevelType w:val="multilevel"/>
    <w:tmpl w:val="40707A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A445F6"/>
    <w:multiLevelType w:val="multilevel"/>
    <w:tmpl w:val="466E65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2D6D83"/>
    <w:multiLevelType w:val="hybridMultilevel"/>
    <w:tmpl w:val="04F458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A626E90"/>
    <w:multiLevelType w:val="hybridMultilevel"/>
    <w:tmpl w:val="556A2F36"/>
    <w:lvl w:ilvl="0" w:tplc="BA422294">
      <w:start w:val="1"/>
      <w:numFmt w:val="bullet"/>
      <w:lvlText w:val=""/>
      <w:lvlJc w:val="left"/>
      <w:pPr>
        <w:ind w:left="786" w:hanging="360"/>
      </w:pPr>
      <w:rPr>
        <w:rFonts w:ascii="Symbol" w:hAnsi="Symbol" w:hint="default"/>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9" w15:restartNumberingAfterBreak="0">
    <w:nsid w:val="3CB408C1"/>
    <w:multiLevelType w:val="multilevel"/>
    <w:tmpl w:val="2ADC9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D877C0"/>
    <w:multiLevelType w:val="multilevel"/>
    <w:tmpl w:val="A2EE2D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662106"/>
    <w:multiLevelType w:val="hybridMultilevel"/>
    <w:tmpl w:val="53D218DC"/>
    <w:lvl w:ilvl="0" w:tplc="1728BABE">
      <w:start w:val="1"/>
      <w:numFmt w:val="bullet"/>
      <w:lvlText w:val=""/>
      <w:lvlJc w:val="left"/>
      <w:pPr>
        <w:ind w:left="720" w:hanging="360"/>
      </w:pPr>
      <w:rPr>
        <w:rFonts w:ascii="Symbol" w:hAnsi="Symbol" w:hint="default"/>
      </w:rPr>
    </w:lvl>
    <w:lvl w:ilvl="1" w:tplc="9FC0071E">
      <w:start w:val="1"/>
      <w:numFmt w:val="bullet"/>
      <w:lvlText w:val="o"/>
      <w:lvlJc w:val="left"/>
      <w:pPr>
        <w:ind w:left="1440" w:hanging="360"/>
      </w:pPr>
      <w:rPr>
        <w:rFonts w:ascii="Courier New" w:hAnsi="Courier New" w:hint="default"/>
      </w:rPr>
    </w:lvl>
    <w:lvl w:ilvl="2" w:tplc="81BC868A">
      <w:start w:val="1"/>
      <w:numFmt w:val="bullet"/>
      <w:lvlText w:val=""/>
      <w:lvlJc w:val="left"/>
      <w:pPr>
        <w:ind w:left="2160" w:hanging="360"/>
      </w:pPr>
      <w:rPr>
        <w:rFonts w:ascii="Wingdings" w:hAnsi="Wingdings" w:hint="default"/>
      </w:rPr>
    </w:lvl>
    <w:lvl w:ilvl="3" w:tplc="FAC86824">
      <w:start w:val="1"/>
      <w:numFmt w:val="bullet"/>
      <w:lvlText w:val=""/>
      <w:lvlJc w:val="left"/>
      <w:pPr>
        <w:ind w:left="2880" w:hanging="360"/>
      </w:pPr>
      <w:rPr>
        <w:rFonts w:ascii="Symbol" w:hAnsi="Symbol" w:hint="default"/>
      </w:rPr>
    </w:lvl>
    <w:lvl w:ilvl="4" w:tplc="947E34B2">
      <w:start w:val="1"/>
      <w:numFmt w:val="bullet"/>
      <w:lvlText w:val="o"/>
      <w:lvlJc w:val="left"/>
      <w:pPr>
        <w:ind w:left="3600" w:hanging="360"/>
      </w:pPr>
      <w:rPr>
        <w:rFonts w:ascii="Courier New" w:hAnsi="Courier New" w:hint="default"/>
      </w:rPr>
    </w:lvl>
    <w:lvl w:ilvl="5" w:tplc="E418EE8E">
      <w:start w:val="1"/>
      <w:numFmt w:val="bullet"/>
      <w:lvlText w:val=""/>
      <w:lvlJc w:val="left"/>
      <w:pPr>
        <w:ind w:left="4320" w:hanging="360"/>
      </w:pPr>
      <w:rPr>
        <w:rFonts w:ascii="Wingdings" w:hAnsi="Wingdings" w:hint="default"/>
      </w:rPr>
    </w:lvl>
    <w:lvl w:ilvl="6" w:tplc="68806AE6">
      <w:start w:val="1"/>
      <w:numFmt w:val="bullet"/>
      <w:lvlText w:val=""/>
      <w:lvlJc w:val="left"/>
      <w:pPr>
        <w:ind w:left="5040" w:hanging="360"/>
      </w:pPr>
      <w:rPr>
        <w:rFonts w:ascii="Symbol" w:hAnsi="Symbol" w:hint="default"/>
      </w:rPr>
    </w:lvl>
    <w:lvl w:ilvl="7" w:tplc="5FF804E6">
      <w:start w:val="1"/>
      <w:numFmt w:val="bullet"/>
      <w:lvlText w:val="o"/>
      <w:lvlJc w:val="left"/>
      <w:pPr>
        <w:ind w:left="5760" w:hanging="360"/>
      </w:pPr>
      <w:rPr>
        <w:rFonts w:ascii="Courier New" w:hAnsi="Courier New" w:hint="default"/>
      </w:rPr>
    </w:lvl>
    <w:lvl w:ilvl="8" w:tplc="6896B7C2">
      <w:start w:val="1"/>
      <w:numFmt w:val="bullet"/>
      <w:lvlText w:val=""/>
      <w:lvlJc w:val="left"/>
      <w:pPr>
        <w:ind w:left="6480" w:hanging="360"/>
      </w:pPr>
      <w:rPr>
        <w:rFonts w:ascii="Wingdings" w:hAnsi="Wingdings" w:hint="default"/>
      </w:rPr>
    </w:lvl>
  </w:abstractNum>
  <w:abstractNum w:abstractNumId="22" w15:restartNumberingAfterBreak="0">
    <w:nsid w:val="43612C2C"/>
    <w:multiLevelType w:val="hybridMultilevel"/>
    <w:tmpl w:val="3F865A6C"/>
    <w:lvl w:ilvl="0" w:tplc="5A502D1E">
      <w:start w:val="2"/>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D668A1"/>
    <w:multiLevelType w:val="multilevel"/>
    <w:tmpl w:val="09A42402"/>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4260C3"/>
    <w:multiLevelType w:val="hybridMultilevel"/>
    <w:tmpl w:val="54E8D7AA"/>
    <w:lvl w:ilvl="0" w:tplc="67B02EB6">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7AB21FE"/>
    <w:multiLevelType w:val="hybridMultilevel"/>
    <w:tmpl w:val="7B3E720E"/>
    <w:lvl w:ilvl="0" w:tplc="220ED868">
      <w:start w:val="1"/>
      <w:numFmt w:val="bullet"/>
      <w:lvlText w:val="·"/>
      <w:lvlJc w:val="left"/>
      <w:pPr>
        <w:ind w:left="720" w:hanging="360"/>
      </w:pPr>
      <w:rPr>
        <w:rFonts w:ascii="Symbol" w:hAnsi="Symbol" w:hint="default"/>
      </w:rPr>
    </w:lvl>
    <w:lvl w:ilvl="1" w:tplc="C1BA884C">
      <w:start w:val="1"/>
      <w:numFmt w:val="bullet"/>
      <w:lvlText w:val="o"/>
      <w:lvlJc w:val="left"/>
      <w:pPr>
        <w:ind w:left="1440" w:hanging="360"/>
      </w:pPr>
      <w:rPr>
        <w:rFonts w:ascii="Courier New" w:hAnsi="Courier New" w:hint="default"/>
      </w:rPr>
    </w:lvl>
    <w:lvl w:ilvl="2" w:tplc="600042D4">
      <w:start w:val="1"/>
      <w:numFmt w:val="bullet"/>
      <w:lvlText w:val=""/>
      <w:lvlJc w:val="left"/>
      <w:pPr>
        <w:ind w:left="2160" w:hanging="360"/>
      </w:pPr>
      <w:rPr>
        <w:rFonts w:ascii="Wingdings" w:hAnsi="Wingdings" w:hint="default"/>
      </w:rPr>
    </w:lvl>
    <w:lvl w:ilvl="3" w:tplc="50BA70C2">
      <w:start w:val="1"/>
      <w:numFmt w:val="bullet"/>
      <w:lvlText w:val=""/>
      <w:lvlJc w:val="left"/>
      <w:pPr>
        <w:ind w:left="2880" w:hanging="360"/>
      </w:pPr>
      <w:rPr>
        <w:rFonts w:ascii="Symbol" w:hAnsi="Symbol" w:hint="default"/>
      </w:rPr>
    </w:lvl>
    <w:lvl w:ilvl="4" w:tplc="5A98CB76">
      <w:start w:val="1"/>
      <w:numFmt w:val="bullet"/>
      <w:lvlText w:val="o"/>
      <w:lvlJc w:val="left"/>
      <w:pPr>
        <w:ind w:left="3600" w:hanging="360"/>
      </w:pPr>
      <w:rPr>
        <w:rFonts w:ascii="Courier New" w:hAnsi="Courier New" w:hint="default"/>
      </w:rPr>
    </w:lvl>
    <w:lvl w:ilvl="5" w:tplc="2B90A50E">
      <w:start w:val="1"/>
      <w:numFmt w:val="bullet"/>
      <w:lvlText w:val=""/>
      <w:lvlJc w:val="left"/>
      <w:pPr>
        <w:ind w:left="4320" w:hanging="360"/>
      </w:pPr>
      <w:rPr>
        <w:rFonts w:ascii="Wingdings" w:hAnsi="Wingdings" w:hint="default"/>
      </w:rPr>
    </w:lvl>
    <w:lvl w:ilvl="6" w:tplc="7B5E4A84">
      <w:start w:val="1"/>
      <w:numFmt w:val="bullet"/>
      <w:lvlText w:val=""/>
      <w:lvlJc w:val="left"/>
      <w:pPr>
        <w:ind w:left="5040" w:hanging="360"/>
      </w:pPr>
      <w:rPr>
        <w:rFonts w:ascii="Symbol" w:hAnsi="Symbol" w:hint="default"/>
      </w:rPr>
    </w:lvl>
    <w:lvl w:ilvl="7" w:tplc="2FDA23CE">
      <w:start w:val="1"/>
      <w:numFmt w:val="bullet"/>
      <w:lvlText w:val="o"/>
      <w:lvlJc w:val="left"/>
      <w:pPr>
        <w:ind w:left="5760" w:hanging="360"/>
      </w:pPr>
      <w:rPr>
        <w:rFonts w:ascii="Courier New" w:hAnsi="Courier New" w:hint="default"/>
      </w:rPr>
    </w:lvl>
    <w:lvl w:ilvl="8" w:tplc="FA309CDE">
      <w:start w:val="1"/>
      <w:numFmt w:val="bullet"/>
      <w:lvlText w:val=""/>
      <w:lvlJc w:val="left"/>
      <w:pPr>
        <w:ind w:left="6480" w:hanging="360"/>
      </w:pPr>
      <w:rPr>
        <w:rFonts w:ascii="Wingdings" w:hAnsi="Wingdings" w:hint="default"/>
      </w:rPr>
    </w:lvl>
  </w:abstractNum>
  <w:abstractNum w:abstractNumId="26" w15:restartNumberingAfterBreak="0">
    <w:nsid w:val="47C106EE"/>
    <w:multiLevelType w:val="multilevel"/>
    <w:tmpl w:val="144625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A80C07"/>
    <w:multiLevelType w:val="multilevel"/>
    <w:tmpl w:val="1BE213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40259E"/>
    <w:multiLevelType w:val="hybridMultilevel"/>
    <w:tmpl w:val="B3FAF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BA127A3"/>
    <w:multiLevelType w:val="hybridMultilevel"/>
    <w:tmpl w:val="254E92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A219BB"/>
    <w:multiLevelType w:val="hybridMultilevel"/>
    <w:tmpl w:val="BB90292A"/>
    <w:lvl w:ilvl="0" w:tplc="85B6FEBC">
      <w:start w:val="1"/>
      <w:numFmt w:val="bullet"/>
      <w:lvlText w:val="·"/>
      <w:lvlJc w:val="left"/>
      <w:pPr>
        <w:ind w:left="720" w:hanging="360"/>
      </w:pPr>
      <w:rPr>
        <w:rFonts w:ascii="Symbol" w:hAnsi="Symbol" w:hint="default"/>
      </w:rPr>
    </w:lvl>
    <w:lvl w:ilvl="1" w:tplc="2196DFB6">
      <w:start w:val="1"/>
      <w:numFmt w:val="bullet"/>
      <w:lvlText w:val="o"/>
      <w:lvlJc w:val="left"/>
      <w:pPr>
        <w:ind w:left="1440" w:hanging="360"/>
      </w:pPr>
      <w:rPr>
        <w:rFonts w:ascii="Courier New" w:hAnsi="Courier New" w:hint="default"/>
      </w:rPr>
    </w:lvl>
    <w:lvl w:ilvl="2" w:tplc="D35283CA">
      <w:start w:val="1"/>
      <w:numFmt w:val="bullet"/>
      <w:lvlText w:val=""/>
      <w:lvlJc w:val="left"/>
      <w:pPr>
        <w:ind w:left="2160" w:hanging="360"/>
      </w:pPr>
      <w:rPr>
        <w:rFonts w:ascii="Wingdings" w:hAnsi="Wingdings" w:hint="default"/>
      </w:rPr>
    </w:lvl>
    <w:lvl w:ilvl="3" w:tplc="3D540F9A">
      <w:start w:val="1"/>
      <w:numFmt w:val="bullet"/>
      <w:lvlText w:val=""/>
      <w:lvlJc w:val="left"/>
      <w:pPr>
        <w:ind w:left="2880" w:hanging="360"/>
      </w:pPr>
      <w:rPr>
        <w:rFonts w:ascii="Symbol" w:hAnsi="Symbol" w:hint="default"/>
      </w:rPr>
    </w:lvl>
    <w:lvl w:ilvl="4" w:tplc="FA067AB8">
      <w:start w:val="1"/>
      <w:numFmt w:val="bullet"/>
      <w:lvlText w:val="o"/>
      <w:lvlJc w:val="left"/>
      <w:pPr>
        <w:ind w:left="3600" w:hanging="360"/>
      </w:pPr>
      <w:rPr>
        <w:rFonts w:ascii="Courier New" w:hAnsi="Courier New" w:hint="default"/>
      </w:rPr>
    </w:lvl>
    <w:lvl w:ilvl="5" w:tplc="62B056F8">
      <w:start w:val="1"/>
      <w:numFmt w:val="bullet"/>
      <w:lvlText w:val=""/>
      <w:lvlJc w:val="left"/>
      <w:pPr>
        <w:ind w:left="4320" w:hanging="360"/>
      </w:pPr>
      <w:rPr>
        <w:rFonts w:ascii="Wingdings" w:hAnsi="Wingdings" w:hint="default"/>
      </w:rPr>
    </w:lvl>
    <w:lvl w:ilvl="6" w:tplc="BE92869C">
      <w:start w:val="1"/>
      <w:numFmt w:val="bullet"/>
      <w:lvlText w:val=""/>
      <w:lvlJc w:val="left"/>
      <w:pPr>
        <w:ind w:left="5040" w:hanging="360"/>
      </w:pPr>
      <w:rPr>
        <w:rFonts w:ascii="Symbol" w:hAnsi="Symbol" w:hint="default"/>
      </w:rPr>
    </w:lvl>
    <w:lvl w:ilvl="7" w:tplc="8EDABB28">
      <w:start w:val="1"/>
      <w:numFmt w:val="bullet"/>
      <w:lvlText w:val="o"/>
      <w:lvlJc w:val="left"/>
      <w:pPr>
        <w:ind w:left="5760" w:hanging="360"/>
      </w:pPr>
      <w:rPr>
        <w:rFonts w:ascii="Courier New" w:hAnsi="Courier New" w:hint="default"/>
      </w:rPr>
    </w:lvl>
    <w:lvl w:ilvl="8" w:tplc="7F962DA8">
      <w:start w:val="1"/>
      <w:numFmt w:val="bullet"/>
      <w:lvlText w:val=""/>
      <w:lvlJc w:val="left"/>
      <w:pPr>
        <w:ind w:left="6480" w:hanging="360"/>
      </w:pPr>
      <w:rPr>
        <w:rFonts w:ascii="Wingdings" w:hAnsi="Wingdings" w:hint="default"/>
      </w:rPr>
    </w:lvl>
  </w:abstractNum>
  <w:abstractNum w:abstractNumId="31" w15:restartNumberingAfterBreak="0">
    <w:nsid w:val="4E717E35"/>
    <w:multiLevelType w:val="multilevel"/>
    <w:tmpl w:val="1DB62C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0AC1DC2"/>
    <w:multiLevelType w:val="multilevel"/>
    <w:tmpl w:val="C046D34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12C3DE4"/>
    <w:multiLevelType w:val="hybridMultilevel"/>
    <w:tmpl w:val="191CC00C"/>
    <w:lvl w:ilvl="0" w:tplc="2062AF5C">
      <w:start w:val="1"/>
      <w:numFmt w:val="bullet"/>
      <w:lvlText w:val="·"/>
      <w:lvlJc w:val="left"/>
      <w:pPr>
        <w:ind w:left="720" w:hanging="360"/>
      </w:pPr>
      <w:rPr>
        <w:rFonts w:ascii="Symbol" w:hAnsi="Symbol" w:hint="default"/>
      </w:rPr>
    </w:lvl>
    <w:lvl w:ilvl="1" w:tplc="E0001B6C">
      <w:start w:val="1"/>
      <w:numFmt w:val="bullet"/>
      <w:lvlText w:val="o"/>
      <w:lvlJc w:val="left"/>
      <w:pPr>
        <w:ind w:left="1440" w:hanging="360"/>
      </w:pPr>
      <w:rPr>
        <w:rFonts w:ascii="Courier New" w:hAnsi="Courier New" w:hint="default"/>
      </w:rPr>
    </w:lvl>
    <w:lvl w:ilvl="2" w:tplc="7AC65DC0">
      <w:start w:val="1"/>
      <w:numFmt w:val="bullet"/>
      <w:lvlText w:val=""/>
      <w:lvlJc w:val="left"/>
      <w:pPr>
        <w:ind w:left="2160" w:hanging="360"/>
      </w:pPr>
      <w:rPr>
        <w:rFonts w:ascii="Wingdings" w:hAnsi="Wingdings" w:hint="default"/>
      </w:rPr>
    </w:lvl>
    <w:lvl w:ilvl="3" w:tplc="F2EAC1D6">
      <w:start w:val="1"/>
      <w:numFmt w:val="bullet"/>
      <w:lvlText w:val=""/>
      <w:lvlJc w:val="left"/>
      <w:pPr>
        <w:ind w:left="2880" w:hanging="360"/>
      </w:pPr>
      <w:rPr>
        <w:rFonts w:ascii="Symbol" w:hAnsi="Symbol" w:hint="default"/>
      </w:rPr>
    </w:lvl>
    <w:lvl w:ilvl="4" w:tplc="BC32703C">
      <w:start w:val="1"/>
      <w:numFmt w:val="bullet"/>
      <w:lvlText w:val="o"/>
      <w:lvlJc w:val="left"/>
      <w:pPr>
        <w:ind w:left="3600" w:hanging="360"/>
      </w:pPr>
      <w:rPr>
        <w:rFonts w:ascii="Courier New" w:hAnsi="Courier New" w:hint="default"/>
      </w:rPr>
    </w:lvl>
    <w:lvl w:ilvl="5" w:tplc="1CB25B1E">
      <w:start w:val="1"/>
      <w:numFmt w:val="bullet"/>
      <w:lvlText w:val=""/>
      <w:lvlJc w:val="left"/>
      <w:pPr>
        <w:ind w:left="4320" w:hanging="360"/>
      </w:pPr>
      <w:rPr>
        <w:rFonts w:ascii="Wingdings" w:hAnsi="Wingdings" w:hint="default"/>
      </w:rPr>
    </w:lvl>
    <w:lvl w:ilvl="6" w:tplc="F692F764">
      <w:start w:val="1"/>
      <w:numFmt w:val="bullet"/>
      <w:lvlText w:val=""/>
      <w:lvlJc w:val="left"/>
      <w:pPr>
        <w:ind w:left="5040" w:hanging="360"/>
      </w:pPr>
      <w:rPr>
        <w:rFonts w:ascii="Symbol" w:hAnsi="Symbol" w:hint="default"/>
      </w:rPr>
    </w:lvl>
    <w:lvl w:ilvl="7" w:tplc="78ACD2E2">
      <w:start w:val="1"/>
      <w:numFmt w:val="bullet"/>
      <w:lvlText w:val="o"/>
      <w:lvlJc w:val="left"/>
      <w:pPr>
        <w:ind w:left="5760" w:hanging="360"/>
      </w:pPr>
      <w:rPr>
        <w:rFonts w:ascii="Courier New" w:hAnsi="Courier New" w:hint="default"/>
      </w:rPr>
    </w:lvl>
    <w:lvl w:ilvl="8" w:tplc="E8127796">
      <w:start w:val="1"/>
      <w:numFmt w:val="bullet"/>
      <w:lvlText w:val=""/>
      <w:lvlJc w:val="left"/>
      <w:pPr>
        <w:ind w:left="6480" w:hanging="360"/>
      </w:pPr>
      <w:rPr>
        <w:rFonts w:ascii="Wingdings" w:hAnsi="Wingdings" w:hint="default"/>
      </w:rPr>
    </w:lvl>
  </w:abstractNum>
  <w:abstractNum w:abstractNumId="34" w15:restartNumberingAfterBreak="0">
    <w:nsid w:val="562B768F"/>
    <w:multiLevelType w:val="multilevel"/>
    <w:tmpl w:val="20745AD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81D21DB"/>
    <w:multiLevelType w:val="hybridMultilevel"/>
    <w:tmpl w:val="292E33AE"/>
    <w:lvl w:ilvl="0" w:tplc="AA5C1DD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786"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9D4D64"/>
    <w:multiLevelType w:val="hybridMultilevel"/>
    <w:tmpl w:val="7B62FB4C"/>
    <w:lvl w:ilvl="0" w:tplc="9FEE1212">
      <w:start w:val="2"/>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F305A5"/>
    <w:multiLevelType w:val="multilevel"/>
    <w:tmpl w:val="7A78ED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A5116A6"/>
    <w:multiLevelType w:val="multilevel"/>
    <w:tmpl w:val="250821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C0036A3"/>
    <w:multiLevelType w:val="multilevel"/>
    <w:tmpl w:val="F4089D8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F85339D"/>
    <w:multiLevelType w:val="multilevel"/>
    <w:tmpl w:val="A816C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6CB34BD"/>
    <w:multiLevelType w:val="multilevel"/>
    <w:tmpl w:val="EE8613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6E357FA"/>
    <w:multiLevelType w:val="hybridMultilevel"/>
    <w:tmpl w:val="D698F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A452FAA"/>
    <w:multiLevelType w:val="hybridMultilevel"/>
    <w:tmpl w:val="9DE4D5A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6C496F89"/>
    <w:multiLevelType w:val="hybridMultilevel"/>
    <w:tmpl w:val="61FED3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6C553D0C"/>
    <w:multiLevelType w:val="hybridMultilevel"/>
    <w:tmpl w:val="6802AF58"/>
    <w:lvl w:ilvl="0" w:tplc="4C1AEE56">
      <w:start w:val="1"/>
      <w:numFmt w:val="bullet"/>
      <w:lvlText w:val="·"/>
      <w:lvlJc w:val="left"/>
      <w:pPr>
        <w:ind w:left="720" w:hanging="360"/>
      </w:pPr>
      <w:rPr>
        <w:rFonts w:ascii="Symbol" w:hAnsi="Symbol" w:hint="default"/>
      </w:rPr>
    </w:lvl>
    <w:lvl w:ilvl="1" w:tplc="EF647284">
      <w:start w:val="1"/>
      <w:numFmt w:val="bullet"/>
      <w:lvlText w:val="o"/>
      <w:lvlJc w:val="left"/>
      <w:pPr>
        <w:ind w:left="1440" w:hanging="360"/>
      </w:pPr>
      <w:rPr>
        <w:rFonts w:ascii="Courier New" w:hAnsi="Courier New" w:hint="default"/>
      </w:rPr>
    </w:lvl>
    <w:lvl w:ilvl="2" w:tplc="C9B0022A">
      <w:start w:val="1"/>
      <w:numFmt w:val="bullet"/>
      <w:lvlText w:val=""/>
      <w:lvlJc w:val="left"/>
      <w:pPr>
        <w:ind w:left="2160" w:hanging="360"/>
      </w:pPr>
      <w:rPr>
        <w:rFonts w:ascii="Wingdings" w:hAnsi="Wingdings" w:hint="default"/>
      </w:rPr>
    </w:lvl>
    <w:lvl w:ilvl="3" w:tplc="3DA08350">
      <w:start w:val="1"/>
      <w:numFmt w:val="bullet"/>
      <w:lvlText w:val=""/>
      <w:lvlJc w:val="left"/>
      <w:pPr>
        <w:ind w:left="2880" w:hanging="360"/>
      </w:pPr>
      <w:rPr>
        <w:rFonts w:ascii="Symbol" w:hAnsi="Symbol" w:hint="default"/>
      </w:rPr>
    </w:lvl>
    <w:lvl w:ilvl="4" w:tplc="33D6DFA0">
      <w:start w:val="1"/>
      <w:numFmt w:val="bullet"/>
      <w:lvlText w:val="o"/>
      <w:lvlJc w:val="left"/>
      <w:pPr>
        <w:ind w:left="3600" w:hanging="360"/>
      </w:pPr>
      <w:rPr>
        <w:rFonts w:ascii="Courier New" w:hAnsi="Courier New" w:hint="default"/>
      </w:rPr>
    </w:lvl>
    <w:lvl w:ilvl="5" w:tplc="B858A234">
      <w:start w:val="1"/>
      <w:numFmt w:val="bullet"/>
      <w:lvlText w:val=""/>
      <w:lvlJc w:val="left"/>
      <w:pPr>
        <w:ind w:left="4320" w:hanging="360"/>
      </w:pPr>
      <w:rPr>
        <w:rFonts w:ascii="Wingdings" w:hAnsi="Wingdings" w:hint="default"/>
      </w:rPr>
    </w:lvl>
    <w:lvl w:ilvl="6" w:tplc="44945D58">
      <w:start w:val="1"/>
      <w:numFmt w:val="bullet"/>
      <w:lvlText w:val=""/>
      <w:lvlJc w:val="left"/>
      <w:pPr>
        <w:ind w:left="5040" w:hanging="360"/>
      </w:pPr>
      <w:rPr>
        <w:rFonts w:ascii="Symbol" w:hAnsi="Symbol" w:hint="default"/>
      </w:rPr>
    </w:lvl>
    <w:lvl w:ilvl="7" w:tplc="5CF6BD28">
      <w:start w:val="1"/>
      <w:numFmt w:val="bullet"/>
      <w:lvlText w:val="o"/>
      <w:lvlJc w:val="left"/>
      <w:pPr>
        <w:ind w:left="5760" w:hanging="360"/>
      </w:pPr>
      <w:rPr>
        <w:rFonts w:ascii="Courier New" w:hAnsi="Courier New" w:hint="default"/>
      </w:rPr>
    </w:lvl>
    <w:lvl w:ilvl="8" w:tplc="1F1E3F66">
      <w:start w:val="1"/>
      <w:numFmt w:val="bullet"/>
      <w:lvlText w:val=""/>
      <w:lvlJc w:val="left"/>
      <w:pPr>
        <w:ind w:left="6480" w:hanging="360"/>
      </w:pPr>
      <w:rPr>
        <w:rFonts w:ascii="Wingdings" w:hAnsi="Wingdings" w:hint="default"/>
      </w:rPr>
    </w:lvl>
  </w:abstractNum>
  <w:abstractNum w:abstractNumId="46" w15:restartNumberingAfterBreak="0">
    <w:nsid w:val="6D841EF1"/>
    <w:multiLevelType w:val="multilevel"/>
    <w:tmpl w:val="963283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D9B291F"/>
    <w:multiLevelType w:val="multilevel"/>
    <w:tmpl w:val="775EC7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F49052B"/>
    <w:multiLevelType w:val="hybridMultilevel"/>
    <w:tmpl w:val="0388E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1DC61B4"/>
    <w:multiLevelType w:val="hybridMultilevel"/>
    <w:tmpl w:val="E292BF9C"/>
    <w:lvl w:ilvl="0" w:tplc="7410F870">
      <w:start w:val="1"/>
      <w:numFmt w:val="bullet"/>
      <w:lvlText w:val="·"/>
      <w:lvlJc w:val="left"/>
      <w:pPr>
        <w:ind w:left="720" w:hanging="360"/>
      </w:pPr>
      <w:rPr>
        <w:rFonts w:ascii="Symbol" w:hAnsi="Symbol" w:hint="default"/>
      </w:rPr>
    </w:lvl>
    <w:lvl w:ilvl="1" w:tplc="7D5250DA">
      <w:start w:val="1"/>
      <w:numFmt w:val="bullet"/>
      <w:lvlText w:val="o"/>
      <w:lvlJc w:val="left"/>
      <w:pPr>
        <w:ind w:left="1440" w:hanging="360"/>
      </w:pPr>
      <w:rPr>
        <w:rFonts w:ascii="Courier New" w:hAnsi="Courier New" w:hint="default"/>
      </w:rPr>
    </w:lvl>
    <w:lvl w:ilvl="2" w:tplc="42C29F72">
      <w:start w:val="1"/>
      <w:numFmt w:val="bullet"/>
      <w:lvlText w:val=""/>
      <w:lvlJc w:val="left"/>
      <w:pPr>
        <w:ind w:left="2160" w:hanging="360"/>
      </w:pPr>
      <w:rPr>
        <w:rFonts w:ascii="Wingdings" w:hAnsi="Wingdings" w:hint="default"/>
      </w:rPr>
    </w:lvl>
    <w:lvl w:ilvl="3" w:tplc="7D6891DA">
      <w:start w:val="1"/>
      <w:numFmt w:val="bullet"/>
      <w:lvlText w:val=""/>
      <w:lvlJc w:val="left"/>
      <w:pPr>
        <w:ind w:left="2880" w:hanging="360"/>
      </w:pPr>
      <w:rPr>
        <w:rFonts w:ascii="Symbol" w:hAnsi="Symbol" w:hint="default"/>
      </w:rPr>
    </w:lvl>
    <w:lvl w:ilvl="4" w:tplc="F74E2080">
      <w:start w:val="1"/>
      <w:numFmt w:val="bullet"/>
      <w:lvlText w:val="o"/>
      <w:lvlJc w:val="left"/>
      <w:pPr>
        <w:ind w:left="3600" w:hanging="360"/>
      </w:pPr>
      <w:rPr>
        <w:rFonts w:ascii="Courier New" w:hAnsi="Courier New" w:hint="default"/>
      </w:rPr>
    </w:lvl>
    <w:lvl w:ilvl="5" w:tplc="5358C6E8">
      <w:start w:val="1"/>
      <w:numFmt w:val="bullet"/>
      <w:lvlText w:val=""/>
      <w:lvlJc w:val="left"/>
      <w:pPr>
        <w:ind w:left="4320" w:hanging="360"/>
      </w:pPr>
      <w:rPr>
        <w:rFonts w:ascii="Wingdings" w:hAnsi="Wingdings" w:hint="default"/>
      </w:rPr>
    </w:lvl>
    <w:lvl w:ilvl="6" w:tplc="357A0916">
      <w:start w:val="1"/>
      <w:numFmt w:val="bullet"/>
      <w:lvlText w:val=""/>
      <w:lvlJc w:val="left"/>
      <w:pPr>
        <w:ind w:left="5040" w:hanging="360"/>
      </w:pPr>
      <w:rPr>
        <w:rFonts w:ascii="Symbol" w:hAnsi="Symbol" w:hint="default"/>
      </w:rPr>
    </w:lvl>
    <w:lvl w:ilvl="7" w:tplc="F3E2D3AC">
      <w:start w:val="1"/>
      <w:numFmt w:val="bullet"/>
      <w:lvlText w:val="o"/>
      <w:lvlJc w:val="left"/>
      <w:pPr>
        <w:ind w:left="5760" w:hanging="360"/>
      </w:pPr>
      <w:rPr>
        <w:rFonts w:ascii="Courier New" w:hAnsi="Courier New" w:hint="default"/>
      </w:rPr>
    </w:lvl>
    <w:lvl w:ilvl="8" w:tplc="0524A194">
      <w:start w:val="1"/>
      <w:numFmt w:val="bullet"/>
      <w:lvlText w:val=""/>
      <w:lvlJc w:val="left"/>
      <w:pPr>
        <w:ind w:left="6480" w:hanging="360"/>
      </w:pPr>
      <w:rPr>
        <w:rFonts w:ascii="Wingdings" w:hAnsi="Wingdings" w:hint="default"/>
      </w:rPr>
    </w:lvl>
  </w:abstractNum>
  <w:abstractNum w:abstractNumId="50" w15:restartNumberingAfterBreak="0">
    <w:nsid w:val="7339249A"/>
    <w:multiLevelType w:val="hybridMultilevel"/>
    <w:tmpl w:val="BD4C9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3C77CAB"/>
    <w:multiLevelType w:val="multilevel"/>
    <w:tmpl w:val="212CD5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5D11722"/>
    <w:multiLevelType w:val="hybridMultilevel"/>
    <w:tmpl w:val="B5981E4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77C232B4"/>
    <w:multiLevelType w:val="hybridMultilevel"/>
    <w:tmpl w:val="A9E65F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A125803"/>
    <w:multiLevelType w:val="hybridMultilevel"/>
    <w:tmpl w:val="589CE4AA"/>
    <w:lvl w:ilvl="0" w:tplc="06C4F90A">
      <w:start w:val="1"/>
      <w:numFmt w:val="bullet"/>
      <w:lvlText w:val="·"/>
      <w:lvlJc w:val="left"/>
      <w:pPr>
        <w:ind w:left="720" w:hanging="360"/>
      </w:pPr>
      <w:rPr>
        <w:rFonts w:ascii="Symbol" w:hAnsi="Symbol" w:hint="default"/>
      </w:rPr>
    </w:lvl>
    <w:lvl w:ilvl="1" w:tplc="945ACA80">
      <w:start w:val="1"/>
      <w:numFmt w:val="bullet"/>
      <w:lvlText w:val="o"/>
      <w:lvlJc w:val="left"/>
      <w:pPr>
        <w:ind w:left="1440" w:hanging="360"/>
      </w:pPr>
      <w:rPr>
        <w:rFonts w:ascii="Courier New" w:hAnsi="Courier New" w:hint="default"/>
      </w:rPr>
    </w:lvl>
    <w:lvl w:ilvl="2" w:tplc="09AA317E">
      <w:start w:val="1"/>
      <w:numFmt w:val="bullet"/>
      <w:lvlText w:val=""/>
      <w:lvlJc w:val="left"/>
      <w:pPr>
        <w:ind w:left="2160" w:hanging="360"/>
      </w:pPr>
      <w:rPr>
        <w:rFonts w:ascii="Wingdings" w:hAnsi="Wingdings" w:hint="default"/>
      </w:rPr>
    </w:lvl>
    <w:lvl w:ilvl="3" w:tplc="2C3AFACC">
      <w:start w:val="1"/>
      <w:numFmt w:val="bullet"/>
      <w:lvlText w:val=""/>
      <w:lvlJc w:val="left"/>
      <w:pPr>
        <w:ind w:left="2880" w:hanging="360"/>
      </w:pPr>
      <w:rPr>
        <w:rFonts w:ascii="Symbol" w:hAnsi="Symbol" w:hint="default"/>
      </w:rPr>
    </w:lvl>
    <w:lvl w:ilvl="4" w:tplc="2F202FD0">
      <w:start w:val="1"/>
      <w:numFmt w:val="bullet"/>
      <w:lvlText w:val="o"/>
      <w:lvlJc w:val="left"/>
      <w:pPr>
        <w:ind w:left="3600" w:hanging="360"/>
      </w:pPr>
      <w:rPr>
        <w:rFonts w:ascii="Courier New" w:hAnsi="Courier New" w:hint="default"/>
      </w:rPr>
    </w:lvl>
    <w:lvl w:ilvl="5" w:tplc="BC30FE92">
      <w:start w:val="1"/>
      <w:numFmt w:val="bullet"/>
      <w:lvlText w:val=""/>
      <w:lvlJc w:val="left"/>
      <w:pPr>
        <w:ind w:left="4320" w:hanging="360"/>
      </w:pPr>
      <w:rPr>
        <w:rFonts w:ascii="Wingdings" w:hAnsi="Wingdings" w:hint="default"/>
      </w:rPr>
    </w:lvl>
    <w:lvl w:ilvl="6" w:tplc="AEAC84A6">
      <w:start w:val="1"/>
      <w:numFmt w:val="bullet"/>
      <w:lvlText w:val=""/>
      <w:lvlJc w:val="left"/>
      <w:pPr>
        <w:ind w:left="5040" w:hanging="360"/>
      </w:pPr>
      <w:rPr>
        <w:rFonts w:ascii="Symbol" w:hAnsi="Symbol" w:hint="default"/>
      </w:rPr>
    </w:lvl>
    <w:lvl w:ilvl="7" w:tplc="3CA052C8">
      <w:start w:val="1"/>
      <w:numFmt w:val="bullet"/>
      <w:lvlText w:val="o"/>
      <w:lvlJc w:val="left"/>
      <w:pPr>
        <w:ind w:left="5760" w:hanging="360"/>
      </w:pPr>
      <w:rPr>
        <w:rFonts w:ascii="Courier New" w:hAnsi="Courier New" w:hint="default"/>
      </w:rPr>
    </w:lvl>
    <w:lvl w:ilvl="8" w:tplc="4C98CD14">
      <w:start w:val="1"/>
      <w:numFmt w:val="bullet"/>
      <w:lvlText w:val=""/>
      <w:lvlJc w:val="left"/>
      <w:pPr>
        <w:ind w:left="6480" w:hanging="360"/>
      </w:pPr>
      <w:rPr>
        <w:rFonts w:ascii="Wingdings" w:hAnsi="Wingdings" w:hint="default"/>
      </w:rPr>
    </w:lvl>
  </w:abstractNum>
  <w:abstractNum w:abstractNumId="55" w15:restartNumberingAfterBreak="0">
    <w:nsid w:val="7B26392A"/>
    <w:multiLevelType w:val="multilevel"/>
    <w:tmpl w:val="942013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CD00CDB"/>
    <w:multiLevelType w:val="multilevel"/>
    <w:tmpl w:val="B4D613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CF475A5"/>
    <w:multiLevelType w:val="multilevel"/>
    <w:tmpl w:val="F3023B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FB80519"/>
    <w:multiLevelType w:val="multilevel"/>
    <w:tmpl w:val="8918CE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FC340DE"/>
    <w:multiLevelType w:val="hybridMultilevel"/>
    <w:tmpl w:val="0478B38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29"/>
  </w:num>
  <w:num w:numId="2">
    <w:abstractNumId w:val="59"/>
  </w:num>
  <w:num w:numId="3">
    <w:abstractNumId w:val="24"/>
  </w:num>
  <w:num w:numId="4">
    <w:abstractNumId w:val="54"/>
  </w:num>
  <w:num w:numId="5">
    <w:abstractNumId w:val="3"/>
  </w:num>
  <w:num w:numId="6">
    <w:abstractNumId w:val="49"/>
  </w:num>
  <w:num w:numId="7">
    <w:abstractNumId w:val="7"/>
  </w:num>
  <w:num w:numId="8">
    <w:abstractNumId w:val="30"/>
  </w:num>
  <w:num w:numId="9">
    <w:abstractNumId w:val="45"/>
  </w:num>
  <w:num w:numId="10">
    <w:abstractNumId w:val="25"/>
  </w:num>
  <w:num w:numId="11">
    <w:abstractNumId w:val="33"/>
  </w:num>
  <w:num w:numId="12">
    <w:abstractNumId w:val="42"/>
  </w:num>
  <w:num w:numId="13">
    <w:abstractNumId w:val="21"/>
  </w:num>
  <w:num w:numId="14">
    <w:abstractNumId w:val="27"/>
  </w:num>
  <w:num w:numId="15">
    <w:abstractNumId w:val="55"/>
  </w:num>
  <w:num w:numId="16">
    <w:abstractNumId w:val="4"/>
  </w:num>
  <w:num w:numId="17">
    <w:abstractNumId w:val="8"/>
  </w:num>
  <w:num w:numId="18">
    <w:abstractNumId w:val="34"/>
  </w:num>
  <w:num w:numId="19">
    <w:abstractNumId w:val="40"/>
  </w:num>
  <w:num w:numId="20">
    <w:abstractNumId w:val="13"/>
  </w:num>
  <w:num w:numId="21">
    <w:abstractNumId w:val="47"/>
  </w:num>
  <w:num w:numId="22">
    <w:abstractNumId w:val="14"/>
  </w:num>
  <w:num w:numId="23">
    <w:abstractNumId w:val="41"/>
  </w:num>
  <w:num w:numId="24">
    <w:abstractNumId w:val="11"/>
  </w:num>
  <w:num w:numId="25">
    <w:abstractNumId w:val="57"/>
  </w:num>
  <w:num w:numId="26">
    <w:abstractNumId w:val="51"/>
  </w:num>
  <w:num w:numId="27">
    <w:abstractNumId w:val="58"/>
  </w:num>
  <w:num w:numId="28">
    <w:abstractNumId w:val="56"/>
  </w:num>
  <w:num w:numId="29">
    <w:abstractNumId w:val="38"/>
  </w:num>
  <w:num w:numId="30">
    <w:abstractNumId w:val="19"/>
  </w:num>
  <w:num w:numId="31">
    <w:abstractNumId w:val="31"/>
  </w:num>
  <w:num w:numId="32">
    <w:abstractNumId w:val="26"/>
  </w:num>
  <w:num w:numId="33">
    <w:abstractNumId w:val="46"/>
  </w:num>
  <w:num w:numId="34">
    <w:abstractNumId w:val="37"/>
  </w:num>
  <w:num w:numId="35">
    <w:abstractNumId w:val="15"/>
  </w:num>
  <w:num w:numId="36">
    <w:abstractNumId w:val="16"/>
  </w:num>
  <w:num w:numId="37">
    <w:abstractNumId w:val="20"/>
  </w:num>
  <w:num w:numId="38">
    <w:abstractNumId w:val="32"/>
  </w:num>
  <w:num w:numId="39">
    <w:abstractNumId w:val="2"/>
  </w:num>
  <w:num w:numId="40">
    <w:abstractNumId w:val="44"/>
  </w:num>
  <w:num w:numId="41">
    <w:abstractNumId w:val="52"/>
  </w:num>
  <w:num w:numId="42">
    <w:abstractNumId w:val="43"/>
  </w:num>
  <w:num w:numId="43">
    <w:abstractNumId w:val="6"/>
  </w:num>
  <w:num w:numId="44">
    <w:abstractNumId w:val="10"/>
  </w:num>
  <w:num w:numId="45">
    <w:abstractNumId w:val="9"/>
  </w:num>
  <w:num w:numId="46">
    <w:abstractNumId w:val="36"/>
  </w:num>
  <w:num w:numId="47">
    <w:abstractNumId w:val="35"/>
  </w:num>
  <w:num w:numId="48">
    <w:abstractNumId w:val="48"/>
  </w:num>
  <w:num w:numId="49">
    <w:abstractNumId w:val="12"/>
  </w:num>
  <w:num w:numId="50">
    <w:abstractNumId w:val="23"/>
  </w:num>
  <w:num w:numId="51">
    <w:abstractNumId w:val="39"/>
  </w:num>
  <w:num w:numId="52">
    <w:abstractNumId w:val="53"/>
  </w:num>
  <w:num w:numId="53">
    <w:abstractNumId w:val="1"/>
  </w:num>
  <w:num w:numId="54">
    <w:abstractNumId w:val="22"/>
  </w:num>
  <w:num w:numId="55">
    <w:abstractNumId w:val="0"/>
  </w:num>
  <w:num w:numId="5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num>
  <w:num w:numId="58">
    <w:abstractNumId w:val="17"/>
  </w:num>
  <w:num w:numId="59">
    <w:abstractNumId w:val="28"/>
  </w:num>
  <w:num w:numId="60">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FA1"/>
    <w:rsid w:val="000048E4"/>
    <w:rsid w:val="00004D81"/>
    <w:rsid w:val="00014152"/>
    <w:rsid w:val="000227C9"/>
    <w:rsid w:val="00022D5F"/>
    <w:rsid w:val="000250CF"/>
    <w:rsid w:val="00027AC9"/>
    <w:rsid w:val="00030F99"/>
    <w:rsid w:val="0003101B"/>
    <w:rsid w:val="00031CB5"/>
    <w:rsid w:val="0003304C"/>
    <w:rsid w:val="00037E69"/>
    <w:rsid w:val="0004042D"/>
    <w:rsid w:val="00040BAD"/>
    <w:rsid w:val="00043152"/>
    <w:rsid w:val="00046645"/>
    <w:rsid w:val="00050AE1"/>
    <w:rsid w:val="000520F1"/>
    <w:rsid w:val="0005386E"/>
    <w:rsid w:val="00054247"/>
    <w:rsid w:val="0005442D"/>
    <w:rsid w:val="000549A6"/>
    <w:rsid w:val="00054F24"/>
    <w:rsid w:val="00061B5E"/>
    <w:rsid w:val="00061C54"/>
    <w:rsid w:val="000633A1"/>
    <w:rsid w:val="00071A2D"/>
    <w:rsid w:val="00072C82"/>
    <w:rsid w:val="00072D33"/>
    <w:rsid w:val="00076261"/>
    <w:rsid w:val="00077B04"/>
    <w:rsid w:val="00077D5C"/>
    <w:rsid w:val="00082C4F"/>
    <w:rsid w:val="0008498C"/>
    <w:rsid w:val="00085407"/>
    <w:rsid w:val="00085997"/>
    <w:rsid w:val="00085C08"/>
    <w:rsid w:val="000909E2"/>
    <w:rsid w:val="00091A48"/>
    <w:rsid w:val="00092FA1"/>
    <w:rsid w:val="00093567"/>
    <w:rsid w:val="00095610"/>
    <w:rsid w:val="0009565B"/>
    <w:rsid w:val="00097A48"/>
    <w:rsid w:val="000A1967"/>
    <w:rsid w:val="000A2929"/>
    <w:rsid w:val="000A43AC"/>
    <w:rsid w:val="000A4E00"/>
    <w:rsid w:val="000A4EB6"/>
    <w:rsid w:val="000A7CAF"/>
    <w:rsid w:val="000B09A8"/>
    <w:rsid w:val="000B3A5C"/>
    <w:rsid w:val="000B47AE"/>
    <w:rsid w:val="000B5811"/>
    <w:rsid w:val="000B6243"/>
    <w:rsid w:val="000B6553"/>
    <w:rsid w:val="000B657A"/>
    <w:rsid w:val="000C19DD"/>
    <w:rsid w:val="000C3C68"/>
    <w:rsid w:val="000C5415"/>
    <w:rsid w:val="000C54C8"/>
    <w:rsid w:val="000C58AA"/>
    <w:rsid w:val="000D0B8B"/>
    <w:rsid w:val="000D0D79"/>
    <w:rsid w:val="000D0DA9"/>
    <w:rsid w:val="000D4942"/>
    <w:rsid w:val="000D4DBE"/>
    <w:rsid w:val="000D4F12"/>
    <w:rsid w:val="000D6184"/>
    <w:rsid w:val="000D68CB"/>
    <w:rsid w:val="000D694A"/>
    <w:rsid w:val="000E0CF7"/>
    <w:rsid w:val="000E1DB1"/>
    <w:rsid w:val="000E3041"/>
    <w:rsid w:val="000E38F1"/>
    <w:rsid w:val="000E3F10"/>
    <w:rsid w:val="000E5976"/>
    <w:rsid w:val="000E7458"/>
    <w:rsid w:val="000E7A37"/>
    <w:rsid w:val="000F0C8D"/>
    <w:rsid w:val="000F0F6E"/>
    <w:rsid w:val="000F1215"/>
    <w:rsid w:val="000F6F62"/>
    <w:rsid w:val="00100D4B"/>
    <w:rsid w:val="00102BC8"/>
    <w:rsid w:val="00103B18"/>
    <w:rsid w:val="00105B4A"/>
    <w:rsid w:val="00106D31"/>
    <w:rsid w:val="00111299"/>
    <w:rsid w:val="001123BC"/>
    <w:rsid w:val="0011365F"/>
    <w:rsid w:val="00115ADC"/>
    <w:rsid w:val="001161BF"/>
    <w:rsid w:val="00116824"/>
    <w:rsid w:val="00120180"/>
    <w:rsid w:val="00122068"/>
    <w:rsid w:val="00122D0D"/>
    <w:rsid w:val="00124D10"/>
    <w:rsid w:val="0012645A"/>
    <w:rsid w:val="00126E05"/>
    <w:rsid w:val="00126E67"/>
    <w:rsid w:val="0013013E"/>
    <w:rsid w:val="00130691"/>
    <w:rsid w:val="00130CBF"/>
    <w:rsid w:val="001364C6"/>
    <w:rsid w:val="00140CB2"/>
    <w:rsid w:val="001425D8"/>
    <w:rsid w:val="001437C5"/>
    <w:rsid w:val="00145379"/>
    <w:rsid w:val="001459E2"/>
    <w:rsid w:val="001505FB"/>
    <w:rsid w:val="00150D2A"/>
    <w:rsid w:val="0016396E"/>
    <w:rsid w:val="001643D7"/>
    <w:rsid w:val="001643F6"/>
    <w:rsid w:val="00164501"/>
    <w:rsid w:val="00165E84"/>
    <w:rsid w:val="00167816"/>
    <w:rsid w:val="00167E3D"/>
    <w:rsid w:val="00171C30"/>
    <w:rsid w:val="001726B1"/>
    <w:rsid w:val="00173001"/>
    <w:rsid w:val="001753D4"/>
    <w:rsid w:val="0017789D"/>
    <w:rsid w:val="00180761"/>
    <w:rsid w:val="00180D3D"/>
    <w:rsid w:val="00181CB8"/>
    <w:rsid w:val="0018282B"/>
    <w:rsid w:val="00186696"/>
    <w:rsid w:val="00186873"/>
    <w:rsid w:val="00187226"/>
    <w:rsid w:val="001877F6"/>
    <w:rsid w:val="00187D3C"/>
    <w:rsid w:val="00190E39"/>
    <w:rsid w:val="00191CCF"/>
    <w:rsid w:val="001923E1"/>
    <w:rsid w:val="00193BAD"/>
    <w:rsid w:val="00194667"/>
    <w:rsid w:val="001959C1"/>
    <w:rsid w:val="001978D5"/>
    <w:rsid w:val="001A07D8"/>
    <w:rsid w:val="001A1C6C"/>
    <w:rsid w:val="001A388F"/>
    <w:rsid w:val="001A4A3D"/>
    <w:rsid w:val="001B06E0"/>
    <w:rsid w:val="001B2ECA"/>
    <w:rsid w:val="001B71A4"/>
    <w:rsid w:val="001C0373"/>
    <w:rsid w:val="001C4473"/>
    <w:rsid w:val="001C4905"/>
    <w:rsid w:val="001C5B4F"/>
    <w:rsid w:val="001C6F23"/>
    <w:rsid w:val="001D2056"/>
    <w:rsid w:val="001D25ED"/>
    <w:rsid w:val="001D446B"/>
    <w:rsid w:val="001D5221"/>
    <w:rsid w:val="001D639D"/>
    <w:rsid w:val="001E156C"/>
    <w:rsid w:val="001E416A"/>
    <w:rsid w:val="001E581B"/>
    <w:rsid w:val="001E642B"/>
    <w:rsid w:val="001E7ED5"/>
    <w:rsid w:val="001F0A4F"/>
    <w:rsid w:val="001F32F7"/>
    <w:rsid w:val="001F42CC"/>
    <w:rsid w:val="001F6CDF"/>
    <w:rsid w:val="001F78E1"/>
    <w:rsid w:val="00200A02"/>
    <w:rsid w:val="002015C3"/>
    <w:rsid w:val="002024DE"/>
    <w:rsid w:val="0020662E"/>
    <w:rsid w:val="00207D40"/>
    <w:rsid w:val="00210C3E"/>
    <w:rsid w:val="0021171A"/>
    <w:rsid w:val="002130A8"/>
    <w:rsid w:val="00213BFF"/>
    <w:rsid w:val="00214C54"/>
    <w:rsid w:val="00221035"/>
    <w:rsid w:val="00223B09"/>
    <w:rsid w:val="0022553D"/>
    <w:rsid w:val="002266C9"/>
    <w:rsid w:val="00227C85"/>
    <w:rsid w:val="002348CA"/>
    <w:rsid w:val="0023610A"/>
    <w:rsid w:val="00237EF6"/>
    <w:rsid w:val="002409B0"/>
    <w:rsid w:val="00240FC7"/>
    <w:rsid w:val="002431CE"/>
    <w:rsid w:val="00243352"/>
    <w:rsid w:val="00243A01"/>
    <w:rsid w:val="00244232"/>
    <w:rsid w:val="00244D2A"/>
    <w:rsid w:val="00245B67"/>
    <w:rsid w:val="00247D97"/>
    <w:rsid w:val="00250CFE"/>
    <w:rsid w:val="0025141C"/>
    <w:rsid w:val="002523C2"/>
    <w:rsid w:val="00255599"/>
    <w:rsid w:val="00255857"/>
    <w:rsid w:val="00256DC2"/>
    <w:rsid w:val="002612E2"/>
    <w:rsid w:val="00263D69"/>
    <w:rsid w:val="00264E66"/>
    <w:rsid w:val="00266CD7"/>
    <w:rsid w:val="002715D0"/>
    <w:rsid w:val="002755A8"/>
    <w:rsid w:val="0028116C"/>
    <w:rsid w:val="002832DF"/>
    <w:rsid w:val="002848CD"/>
    <w:rsid w:val="00284B7C"/>
    <w:rsid w:val="002861D5"/>
    <w:rsid w:val="00286FDD"/>
    <w:rsid w:val="002874FD"/>
    <w:rsid w:val="00290E7A"/>
    <w:rsid w:val="00291E9B"/>
    <w:rsid w:val="0029521D"/>
    <w:rsid w:val="00295F88"/>
    <w:rsid w:val="0029656E"/>
    <w:rsid w:val="002A120C"/>
    <w:rsid w:val="002A2027"/>
    <w:rsid w:val="002A4E68"/>
    <w:rsid w:val="002A5570"/>
    <w:rsid w:val="002A5B0C"/>
    <w:rsid w:val="002A5F8D"/>
    <w:rsid w:val="002A7195"/>
    <w:rsid w:val="002B10C0"/>
    <w:rsid w:val="002B2119"/>
    <w:rsid w:val="002B2EA3"/>
    <w:rsid w:val="002B4071"/>
    <w:rsid w:val="002B45A0"/>
    <w:rsid w:val="002B5088"/>
    <w:rsid w:val="002B67BD"/>
    <w:rsid w:val="002B6DAC"/>
    <w:rsid w:val="002C3607"/>
    <w:rsid w:val="002C587C"/>
    <w:rsid w:val="002C612F"/>
    <w:rsid w:val="002C708B"/>
    <w:rsid w:val="002D1ED7"/>
    <w:rsid w:val="002D28B9"/>
    <w:rsid w:val="002D4E56"/>
    <w:rsid w:val="002E05DA"/>
    <w:rsid w:val="002E13A6"/>
    <w:rsid w:val="002E3581"/>
    <w:rsid w:val="002E3E72"/>
    <w:rsid w:val="002E56EA"/>
    <w:rsid w:val="002E6DC5"/>
    <w:rsid w:val="002E7819"/>
    <w:rsid w:val="002F12AF"/>
    <w:rsid w:val="002F4AB7"/>
    <w:rsid w:val="002F4DA3"/>
    <w:rsid w:val="002F62B2"/>
    <w:rsid w:val="002F6AEE"/>
    <w:rsid w:val="002F7275"/>
    <w:rsid w:val="002F74F7"/>
    <w:rsid w:val="003001D4"/>
    <w:rsid w:val="003007F1"/>
    <w:rsid w:val="0030168C"/>
    <w:rsid w:val="00301F9D"/>
    <w:rsid w:val="00301FEB"/>
    <w:rsid w:val="00302993"/>
    <w:rsid w:val="00302BDA"/>
    <w:rsid w:val="00304CED"/>
    <w:rsid w:val="00305169"/>
    <w:rsid w:val="00307D26"/>
    <w:rsid w:val="0031157F"/>
    <w:rsid w:val="00311734"/>
    <w:rsid w:val="003133EB"/>
    <w:rsid w:val="00314D1D"/>
    <w:rsid w:val="00315F6B"/>
    <w:rsid w:val="003174A3"/>
    <w:rsid w:val="0032171F"/>
    <w:rsid w:val="00322896"/>
    <w:rsid w:val="003230AB"/>
    <w:rsid w:val="0032333C"/>
    <w:rsid w:val="00325F57"/>
    <w:rsid w:val="003260AE"/>
    <w:rsid w:val="003312B6"/>
    <w:rsid w:val="00331FEB"/>
    <w:rsid w:val="0033211C"/>
    <w:rsid w:val="003370F6"/>
    <w:rsid w:val="003371FE"/>
    <w:rsid w:val="00340B75"/>
    <w:rsid w:val="00340DFA"/>
    <w:rsid w:val="00345087"/>
    <w:rsid w:val="003461FA"/>
    <w:rsid w:val="003466CE"/>
    <w:rsid w:val="00351ED7"/>
    <w:rsid w:val="0035777A"/>
    <w:rsid w:val="00357F37"/>
    <w:rsid w:val="00361992"/>
    <w:rsid w:val="00362F63"/>
    <w:rsid w:val="00363406"/>
    <w:rsid w:val="003659AF"/>
    <w:rsid w:val="00370355"/>
    <w:rsid w:val="00372CA9"/>
    <w:rsid w:val="00373F72"/>
    <w:rsid w:val="003850C4"/>
    <w:rsid w:val="00386912"/>
    <w:rsid w:val="003872A2"/>
    <w:rsid w:val="00387C33"/>
    <w:rsid w:val="00391EAD"/>
    <w:rsid w:val="00396B27"/>
    <w:rsid w:val="003A13EC"/>
    <w:rsid w:val="003A1E44"/>
    <w:rsid w:val="003A33CA"/>
    <w:rsid w:val="003A44D7"/>
    <w:rsid w:val="003A7352"/>
    <w:rsid w:val="003B07C8"/>
    <w:rsid w:val="003B1A45"/>
    <w:rsid w:val="003B275D"/>
    <w:rsid w:val="003B2E4E"/>
    <w:rsid w:val="003B4405"/>
    <w:rsid w:val="003B47C4"/>
    <w:rsid w:val="003B59BB"/>
    <w:rsid w:val="003B6676"/>
    <w:rsid w:val="003B675B"/>
    <w:rsid w:val="003B7710"/>
    <w:rsid w:val="003C2140"/>
    <w:rsid w:val="003C268F"/>
    <w:rsid w:val="003C2760"/>
    <w:rsid w:val="003C3A11"/>
    <w:rsid w:val="003C4301"/>
    <w:rsid w:val="003C52AD"/>
    <w:rsid w:val="003C602B"/>
    <w:rsid w:val="003C736C"/>
    <w:rsid w:val="003D080C"/>
    <w:rsid w:val="003D21D6"/>
    <w:rsid w:val="003D58DA"/>
    <w:rsid w:val="003D5BD2"/>
    <w:rsid w:val="003D7F00"/>
    <w:rsid w:val="003E0E96"/>
    <w:rsid w:val="003E12FA"/>
    <w:rsid w:val="003E1588"/>
    <w:rsid w:val="003E3EC5"/>
    <w:rsid w:val="003E4CCE"/>
    <w:rsid w:val="003E5EF9"/>
    <w:rsid w:val="003E788F"/>
    <w:rsid w:val="003E790B"/>
    <w:rsid w:val="003E7AB5"/>
    <w:rsid w:val="003F065E"/>
    <w:rsid w:val="003F29D3"/>
    <w:rsid w:val="003F3C2B"/>
    <w:rsid w:val="003F7B41"/>
    <w:rsid w:val="003F7D36"/>
    <w:rsid w:val="00403B40"/>
    <w:rsid w:val="00404683"/>
    <w:rsid w:val="00405095"/>
    <w:rsid w:val="00405470"/>
    <w:rsid w:val="004064F1"/>
    <w:rsid w:val="004068F0"/>
    <w:rsid w:val="00411F9D"/>
    <w:rsid w:val="00413F7F"/>
    <w:rsid w:val="00415BF5"/>
    <w:rsid w:val="004161D8"/>
    <w:rsid w:val="0041791A"/>
    <w:rsid w:val="00417AAE"/>
    <w:rsid w:val="004206BB"/>
    <w:rsid w:val="004225B6"/>
    <w:rsid w:val="0042335D"/>
    <w:rsid w:val="0042471A"/>
    <w:rsid w:val="004307C5"/>
    <w:rsid w:val="00430B23"/>
    <w:rsid w:val="00431298"/>
    <w:rsid w:val="004324B9"/>
    <w:rsid w:val="0043324C"/>
    <w:rsid w:val="00440AF5"/>
    <w:rsid w:val="00442A7A"/>
    <w:rsid w:val="00443CBC"/>
    <w:rsid w:val="00444558"/>
    <w:rsid w:val="004456A5"/>
    <w:rsid w:val="0044611C"/>
    <w:rsid w:val="00446FD0"/>
    <w:rsid w:val="004522CE"/>
    <w:rsid w:val="004525AB"/>
    <w:rsid w:val="00452A9E"/>
    <w:rsid w:val="0045520D"/>
    <w:rsid w:val="004559BA"/>
    <w:rsid w:val="004572DF"/>
    <w:rsid w:val="00460F97"/>
    <w:rsid w:val="0046506B"/>
    <w:rsid w:val="00467E17"/>
    <w:rsid w:val="00470B7C"/>
    <w:rsid w:val="00474814"/>
    <w:rsid w:val="004823C4"/>
    <w:rsid w:val="004826C9"/>
    <w:rsid w:val="004830B1"/>
    <w:rsid w:val="004836C6"/>
    <w:rsid w:val="00484883"/>
    <w:rsid w:val="00484A18"/>
    <w:rsid w:val="00484A28"/>
    <w:rsid w:val="004857C0"/>
    <w:rsid w:val="00491311"/>
    <w:rsid w:val="00491410"/>
    <w:rsid w:val="00491839"/>
    <w:rsid w:val="00491ED0"/>
    <w:rsid w:val="00492DE0"/>
    <w:rsid w:val="00493789"/>
    <w:rsid w:val="00493C34"/>
    <w:rsid w:val="0049478E"/>
    <w:rsid w:val="004975C1"/>
    <w:rsid w:val="004A1065"/>
    <w:rsid w:val="004A165A"/>
    <w:rsid w:val="004A244F"/>
    <w:rsid w:val="004A28D8"/>
    <w:rsid w:val="004A3C7F"/>
    <w:rsid w:val="004A6271"/>
    <w:rsid w:val="004B0B8A"/>
    <w:rsid w:val="004B2CDC"/>
    <w:rsid w:val="004B33AE"/>
    <w:rsid w:val="004B3A1A"/>
    <w:rsid w:val="004B4903"/>
    <w:rsid w:val="004B5747"/>
    <w:rsid w:val="004B7B95"/>
    <w:rsid w:val="004C0C97"/>
    <w:rsid w:val="004C0F8C"/>
    <w:rsid w:val="004C6485"/>
    <w:rsid w:val="004D30D9"/>
    <w:rsid w:val="004D3884"/>
    <w:rsid w:val="004D3B40"/>
    <w:rsid w:val="004D42B5"/>
    <w:rsid w:val="004E102E"/>
    <w:rsid w:val="004E490D"/>
    <w:rsid w:val="004E5B60"/>
    <w:rsid w:val="004E6782"/>
    <w:rsid w:val="004E6E68"/>
    <w:rsid w:val="004E743F"/>
    <w:rsid w:val="004E7601"/>
    <w:rsid w:val="004F1177"/>
    <w:rsid w:val="004F136F"/>
    <w:rsid w:val="004F4D25"/>
    <w:rsid w:val="004F578E"/>
    <w:rsid w:val="004F581F"/>
    <w:rsid w:val="004F6E0E"/>
    <w:rsid w:val="004F7A0C"/>
    <w:rsid w:val="00501CF8"/>
    <w:rsid w:val="00502B7E"/>
    <w:rsid w:val="0050304D"/>
    <w:rsid w:val="00505DD2"/>
    <w:rsid w:val="005065AA"/>
    <w:rsid w:val="00506AD9"/>
    <w:rsid w:val="00506D45"/>
    <w:rsid w:val="00506F82"/>
    <w:rsid w:val="0051081E"/>
    <w:rsid w:val="00511B7E"/>
    <w:rsid w:val="00514536"/>
    <w:rsid w:val="00514AEA"/>
    <w:rsid w:val="005161C8"/>
    <w:rsid w:val="0051746B"/>
    <w:rsid w:val="005174D7"/>
    <w:rsid w:val="005214DC"/>
    <w:rsid w:val="00524E3D"/>
    <w:rsid w:val="005277A7"/>
    <w:rsid w:val="00531426"/>
    <w:rsid w:val="00532BB0"/>
    <w:rsid w:val="00536329"/>
    <w:rsid w:val="00536467"/>
    <w:rsid w:val="00536A28"/>
    <w:rsid w:val="00543009"/>
    <w:rsid w:val="005430B4"/>
    <w:rsid w:val="00547AF0"/>
    <w:rsid w:val="00552AFD"/>
    <w:rsid w:val="00554967"/>
    <w:rsid w:val="0055610E"/>
    <w:rsid w:val="005564D9"/>
    <w:rsid w:val="00556503"/>
    <w:rsid w:val="00556D95"/>
    <w:rsid w:val="00557068"/>
    <w:rsid w:val="00560F62"/>
    <w:rsid w:val="005641FC"/>
    <w:rsid w:val="00565D95"/>
    <w:rsid w:val="00565F64"/>
    <w:rsid w:val="0056715B"/>
    <w:rsid w:val="0056795F"/>
    <w:rsid w:val="0057096D"/>
    <w:rsid w:val="00570A73"/>
    <w:rsid w:val="00570DE5"/>
    <w:rsid w:val="005715EC"/>
    <w:rsid w:val="00571843"/>
    <w:rsid w:val="00571BFE"/>
    <w:rsid w:val="00571D6B"/>
    <w:rsid w:val="00573097"/>
    <w:rsid w:val="00573E7D"/>
    <w:rsid w:val="0057621B"/>
    <w:rsid w:val="0057771C"/>
    <w:rsid w:val="00577E0B"/>
    <w:rsid w:val="00577ECB"/>
    <w:rsid w:val="00582364"/>
    <w:rsid w:val="00582BFE"/>
    <w:rsid w:val="00583B91"/>
    <w:rsid w:val="00584613"/>
    <w:rsid w:val="00585614"/>
    <w:rsid w:val="0058643B"/>
    <w:rsid w:val="00586C26"/>
    <w:rsid w:val="0058708B"/>
    <w:rsid w:val="00587C52"/>
    <w:rsid w:val="00591B63"/>
    <w:rsid w:val="00591D19"/>
    <w:rsid w:val="00591E71"/>
    <w:rsid w:val="00593106"/>
    <w:rsid w:val="005944B2"/>
    <w:rsid w:val="00594C25"/>
    <w:rsid w:val="0059547A"/>
    <w:rsid w:val="00595C3E"/>
    <w:rsid w:val="005A006A"/>
    <w:rsid w:val="005A11EF"/>
    <w:rsid w:val="005A3B4E"/>
    <w:rsid w:val="005A47C5"/>
    <w:rsid w:val="005B0328"/>
    <w:rsid w:val="005B0D5C"/>
    <w:rsid w:val="005B110F"/>
    <w:rsid w:val="005B37A5"/>
    <w:rsid w:val="005B43F2"/>
    <w:rsid w:val="005B4D15"/>
    <w:rsid w:val="005B52F0"/>
    <w:rsid w:val="005B6064"/>
    <w:rsid w:val="005B7D3E"/>
    <w:rsid w:val="005C5228"/>
    <w:rsid w:val="005C6D83"/>
    <w:rsid w:val="005C7FC9"/>
    <w:rsid w:val="005D0779"/>
    <w:rsid w:val="005D077F"/>
    <w:rsid w:val="005D0D2E"/>
    <w:rsid w:val="005D10FA"/>
    <w:rsid w:val="005D1BE2"/>
    <w:rsid w:val="005D287F"/>
    <w:rsid w:val="005D635F"/>
    <w:rsid w:val="005E1BA3"/>
    <w:rsid w:val="005E54D4"/>
    <w:rsid w:val="005E5B84"/>
    <w:rsid w:val="005E7481"/>
    <w:rsid w:val="005F0F31"/>
    <w:rsid w:val="005F197D"/>
    <w:rsid w:val="005F2EE6"/>
    <w:rsid w:val="005F33BE"/>
    <w:rsid w:val="005F3741"/>
    <w:rsid w:val="005F6FD2"/>
    <w:rsid w:val="005F7C54"/>
    <w:rsid w:val="00600A6E"/>
    <w:rsid w:val="00602A36"/>
    <w:rsid w:val="00605601"/>
    <w:rsid w:val="0060620C"/>
    <w:rsid w:val="0061117B"/>
    <w:rsid w:val="00612F7C"/>
    <w:rsid w:val="00614CDC"/>
    <w:rsid w:val="00616553"/>
    <w:rsid w:val="00617904"/>
    <w:rsid w:val="00617AE4"/>
    <w:rsid w:val="00622784"/>
    <w:rsid w:val="00623B3C"/>
    <w:rsid w:val="00624735"/>
    <w:rsid w:val="00626806"/>
    <w:rsid w:val="00627FA5"/>
    <w:rsid w:val="0063272D"/>
    <w:rsid w:val="0063405A"/>
    <w:rsid w:val="00635118"/>
    <w:rsid w:val="00642E8C"/>
    <w:rsid w:val="00644E69"/>
    <w:rsid w:val="00645270"/>
    <w:rsid w:val="00646705"/>
    <w:rsid w:val="006513BB"/>
    <w:rsid w:val="00652127"/>
    <w:rsid w:val="006528D8"/>
    <w:rsid w:val="00653986"/>
    <w:rsid w:val="006539CD"/>
    <w:rsid w:val="00653C60"/>
    <w:rsid w:val="006547AA"/>
    <w:rsid w:val="006549C3"/>
    <w:rsid w:val="006552F8"/>
    <w:rsid w:val="006569CE"/>
    <w:rsid w:val="00660B93"/>
    <w:rsid w:val="006642E4"/>
    <w:rsid w:val="0066483D"/>
    <w:rsid w:val="006660ED"/>
    <w:rsid w:val="00666589"/>
    <w:rsid w:val="006670DB"/>
    <w:rsid w:val="00667647"/>
    <w:rsid w:val="006717F2"/>
    <w:rsid w:val="00674872"/>
    <w:rsid w:val="0067697A"/>
    <w:rsid w:val="00680D24"/>
    <w:rsid w:val="00681421"/>
    <w:rsid w:val="00682077"/>
    <w:rsid w:val="00682FA6"/>
    <w:rsid w:val="00683B73"/>
    <w:rsid w:val="00685981"/>
    <w:rsid w:val="00685A4B"/>
    <w:rsid w:val="0069150B"/>
    <w:rsid w:val="00691CED"/>
    <w:rsid w:val="006923FF"/>
    <w:rsid w:val="006924E4"/>
    <w:rsid w:val="006930FB"/>
    <w:rsid w:val="00693C33"/>
    <w:rsid w:val="00694354"/>
    <w:rsid w:val="00695C57"/>
    <w:rsid w:val="00697BFC"/>
    <w:rsid w:val="00697E32"/>
    <w:rsid w:val="006A268D"/>
    <w:rsid w:val="006A485F"/>
    <w:rsid w:val="006A62CA"/>
    <w:rsid w:val="006A6B0A"/>
    <w:rsid w:val="006A7C2F"/>
    <w:rsid w:val="006B0697"/>
    <w:rsid w:val="006B1B92"/>
    <w:rsid w:val="006B274C"/>
    <w:rsid w:val="006B58AD"/>
    <w:rsid w:val="006B5B18"/>
    <w:rsid w:val="006B5D50"/>
    <w:rsid w:val="006B7090"/>
    <w:rsid w:val="006B77AA"/>
    <w:rsid w:val="006B7FD4"/>
    <w:rsid w:val="006C055B"/>
    <w:rsid w:val="006C0850"/>
    <w:rsid w:val="006C097D"/>
    <w:rsid w:val="006C0EF1"/>
    <w:rsid w:val="006C1CCF"/>
    <w:rsid w:val="006C36A1"/>
    <w:rsid w:val="006C3BF1"/>
    <w:rsid w:val="006C4F8B"/>
    <w:rsid w:val="006C6199"/>
    <w:rsid w:val="006C7354"/>
    <w:rsid w:val="006D00D3"/>
    <w:rsid w:val="006D3967"/>
    <w:rsid w:val="006D4F4E"/>
    <w:rsid w:val="006D73E8"/>
    <w:rsid w:val="006E0CE4"/>
    <w:rsid w:val="006E161C"/>
    <w:rsid w:val="006E21A8"/>
    <w:rsid w:val="006E6F86"/>
    <w:rsid w:val="006F05A5"/>
    <w:rsid w:val="006F0647"/>
    <w:rsid w:val="006F0ECD"/>
    <w:rsid w:val="006F2F9F"/>
    <w:rsid w:val="006F5DD1"/>
    <w:rsid w:val="006F66BC"/>
    <w:rsid w:val="006F7226"/>
    <w:rsid w:val="007018DA"/>
    <w:rsid w:val="00701B30"/>
    <w:rsid w:val="00703EDA"/>
    <w:rsid w:val="0070568B"/>
    <w:rsid w:val="00707508"/>
    <w:rsid w:val="00714EDB"/>
    <w:rsid w:val="007154C5"/>
    <w:rsid w:val="0071577A"/>
    <w:rsid w:val="00715BD2"/>
    <w:rsid w:val="007214A3"/>
    <w:rsid w:val="00721E63"/>
    <w:rsid w:val="00721F62"/>
    <w:rsid w:val="00724101"/>
    <w:rsid w:val="007277F8"/>
    <w:rsid w:val="00727851"/>
    <w:rsid w:val="00730F8C"/>
    <w:rsid w:val="00731049"/>
    <w:rsid w:val="00731C7D"/>
    <w:rsid w:val="007322C9"/>
    <w:rsid w:val="00733020"/>
    <w:rsid w:val="0073403C"/>
    <w:rsid w:val="007345FE"/>
    <w:rsid w:val="00736F9E"/>
    <w:rsid w:val="00737CD7"/>
    <w:rsid w:val="00744111"/>
    <w:rsid w:val="0074543C"/>
    <w:rsid w:val="00745C59"/>
    <w:rsid w:val="00746471"/>
    <w:rsid w:val="00753C17"/>
    <w:rsid w:val="00756480"/>
    <w:rsid w:val="00756F07"/>
    <w:rsid w:val="007573AA"/>
    <w:rsid w:val="007609F1"/>
    <w:rsid w:val="00765185"/>
    <w:rsid w:val="007659C3"/>
    <w:rsid w:val="007671B2"/>
    <w:rsid w:val="00767927"/>
    <w:rsid w:val="00767D77"/>
    <w:rsid w:val="00771619"/>
    <w:rsid w:val="0077191D"/>
    <w:rsid w:val="007729C7"/>
    <w:rsid w:val="0077316B"/>
    <w:rsid w:val="00773C30"/>
    <w:rsid w:val="00774CC7"/>
    <w:rsid w:val="0077507D"/>
    <w:rsid w:val="00775811"/>
    <w:rsid w:val="007761B9"/>
    <w:rsid w:val="00776B8B"/>
    <w:rsid w:val="0077742F"/>
    <w:rsid w:val="0078108E"/>
    <w:rsid w:val="00784F33"/>
    <w:rsid w:val="007865A5"/>
    <w:rsid w:val="00786B4D"/>
    <w:rsid w:val="00787625"/>
    <w:rsid w:val="0079280E"/>
    <w:rsid w:val="00794BEB"/>
    <w:rsid w:val="007952EC"/>
    <w:rsid w:val="00796775"/>
    <w:rsid w:val="00796960"/>
    <w:rsid w:val="007A0355"/>
    <w:rsid w:val="007A287C"/>
    <w:rsid w:val="007A4415"/>
    <w:rsid w:val="007A4C35"/>
    <w:rsid w:val="007A4CD9"/>
    <w:rsid w:val="007A4F51"/>
    <w:rsid w:val="007A66AF"/>
    <w:rsid w:val="007B1D6E"/>
    <w:rsid w:val="007B1F0B"/>
    <w:rsid w:val="007B21A8"/>
    <w:rsid w:val="007B496D"/>
    <w:rsid w:val="007B51BA"/>
    <w:rsid w:val="007B546A"/>
    <w:rsid w:val="007B63BB"/>
    <w:rsid w:val="007B77B2"/>
    <w:rsid w:val="007C262D"/>
    <w:rsid w:val="007C2BCC"/>
    <w:rsid w:val="007C38B4"/>
    <w:rsid w:val="007C3E19"/>
    <w:rsid w:val="007C3F24"/>
    <w:rsid w:val="007D0142"/>
    <w:rsid w:val="007D10C5"/>
    <w:rsid w:val="007D1691"/>
    <w:rsid w:val="007E1781"/>
    <w:rsid w:val="007E3643"/>
    <w:rsid w:val="007E37A6"/>
    <w:rsid w:val="007E434D"/>
    <w:rsid w:val="007E4BAE"/>
    <w:rsid w:val="007E4DFF"/>
    <w:rsid w:val="007E7048"/>
    <w:rsid w:val="007E775E"/>
    <w:rsid w:val="007E7FEC"/>
    <w:rsid w:val="007F03A8"/>
    <w:rsid w:val="007F3E28"/>
    <w:rsid w:val="007F3EFF"/>
    <w:rsid w:val="007F60F3"/>
    <w:rsid w:val="00800332"/>
    <w:rsid w:val="0080134E"/>
    <w:rsid w:val="00802628"/>
    <w:rsid w:val="00802738"/>
    <w:rsid w:val="00802D93"/>
    <w:rsid w:val="0080501F"/>
    <w:rsid w:val="008073D6"/>
    <w:rsid w:val="00807F12"/>
    <w:rsid w:val="0081038B"/>
    <w:rsid w:val="00812CBB"/>
    <w:rsid w:val="0081323A"/>
    <w:rsid w:val="008136B6"/>
    <w:rsid w:val="00813745"/>
    <w:rsid w:val="00813929"/>
    <w:rsid w:val="0082188C"/>
    <w:rsid w:val="00823724"/>
    <w:rsid w:val="00824E78"/>
    <w:rsid w:val="00825793"/>
    <w:rsid w:val="00830F38"/>
    <w:rsid w:val="00831B68"/>
    <w:rsid w:val="008339A2"/>
    <w:rsid w:val="00834317"/>
    <w:rsid w:val="00837292"/>
    <w:rsid w:val="00840C08"/>
    <w:rsid w:val="0084181B"/>
    <w:rsid w:val="008434CC"/>
    <w:rsid w:val="00845051"/>
    <w:rsid w:val="00845199"/>
    <w:rsid w:val="00850924"/>
    <w:rsid w:val="00850F9F"/>
    <w:rsid w:val="008517BD"/>
    <w:rsid w:val="008525BC"/>
    <w:rsid w:val="008525F1"/>
    <w:rsid w:val="00853014"/>
    <w:rsid w:val="008536F5"/>
    <w:rsid w:val="00854C04"/>
    <w:rsid w:val="00856C23"/>
    <w:rsid w:val="0085756C"/>
    <w:rsid w:val="00863429"/>
    <w:rsid w:val="008642D9"/>
    <w:rsid w:val="00864E96"/>
    <w:rsid w:val="008677BF"/>
    <w:rsid w:val="00870B65"/>
    <w:rsid w:val="00870F4F"/>
    <w:rsid w:val="00871FD8"/>
    <w:rsid w:val="00873990"/>
    <w:rsid w:val="0087457E"/>
    <w:rsid w:val="00874D84"/>
    <w:rsid w:val="00876BE9"/>
    <w:rsid w:val="008778CC"/>
    <w:rsid w:val="0088169D"/>
    <w:rsid w:val="00881E09"/>
    <w:rsid w:val="00882493"/>
    <w:rsid w:val="00884769"/>
    <w:rsid w:val="0088550A"/>
    <w:rsid w:val="00886078"/>
    <w:rsid w:val="0088680A"/>
    <w:rsid w:val="00887254"/>
    <w:rsid w:val="00891896"/>
    <w:rsid w:val="008919B4"/>
    <w:rsid w:val="008925D2"/>
    <w:rsid w:val="00894228"/>
    <w:rsid w:val="00894E91"/>
    <w:rsid w:val="0089557D"/>
    <w:rsid w:val="008A116F"/>
    <w:rsid w:val="008A128E"/>
    <w:rsid w:val="008A28E8"/>
    <w:rsid w:val="008A4FB0"/>
    <w:rsid w:val="008A562E"/>
    <w:rsid w:val="008A7352"/>
    <w:rsid w:val="008A7975"/>
    <w:rsid w:val="008B03AD"/>
    <w:rsid w:val="008B0CD7"/>
    <w:rsid w:val="008B1DFD"/>
    <w:rsid w:val="008B1E37"/>
    <w:rsid w:val="008B3E76"/>
    <w:rsid w:val="008B478C"/>
    <w:rsid w:val="008B5A87"/>
    <w:rsid w:val="008B69AA"/>
    <w:rsid w:val="008B7137"/>
    <w:rsid w:val="008C04A8"/>
    <w:rsid w:val="008C1A18"/>
    <w:rsid w:val="008C1A61"/>
    <w:rsid w:val="008C2150"/>
    <w:rsid w:val="008C2D77"/>
    <w:rsid w:val="008C6926"/>
    <w:rsid w:val="008C7F93"/>
    <w:rsid w:val="008D0A12"/>
    <w:rsid w:val="008D182C"/>
    <w:rsid w:val="008D3A47"/>
    <w:rsid w:val="008D405B"/>
    <w:rsid w:val="008D547B"/>
    <w:rsid w:val="008D6826"/>
    <w:rsid w:val="008E2994"/>
    <w:rsid w:val="008E3102"/>
    <w:rsid w:val="008E3444"/>
    <w:rsid w:val="008E45C0"/>
    <w:rsid w:val="008E4910"/>
    <w:rsid w:val="008E4A68"/>
    <w:rsid w:val="008E7905"/>
    <w:rsid w:val="008F05E6"/>
    <w:rsid w:val="008F34E9"/>
    <w:rsid w:val="008F47F1"/>
    <w:rsid w:val="0090022B"/>
    <w:rsid w:val="0090286A"/>
    <w:rsid w:val="009048EC"/>
    <w:rsid w:val="0090567F"/>
    <w:rsid w:val="0090607F"/>
    <w:rsid w:val="009066D5"/>
    <w:rsid w:val="0091087A"/>
    <w:rsid w:val="00913197"/>
    <w:rsid w:val="0091349D"/>
    <w:rsid w:val="00915F7B"/>
    <w:rsid w:val="00916C1A"/>
    <w:rsid w:val="009173B2"/>
    <w:rsid w:val="00921028"/>
    <w:rsid w:val="00925956"/>
    <w:rsid w:val="009328AE"/>
    <w:rsid w:val="00933539"/>
    <w:rsid w:val="0093685D"/>
    <w:rsid w:val="00936E73"/>
    <w:rsid w:val="009408B9"/>
    <w:rsid w:val="00943E04"/>
    <w:rsid w:val="0094472F"/>
    <w:rsid w:val="00945BE6"/>
    <w:rsid w:val="00947B42"/>
    <w:rsid w:val="009507D9"/>
    <w:rsid w:val="00952034"/>
    <w:rsid w:val="009526F4"/>
    <w:rsid w:val="00956DFE"/>
    <w:rsid w:val="00957006"/>
    <w:rsid w:val="009603F2"/>
    <w:rsid w:val="00960906"/>
    <w:rsid w:val="00962000"/>
    <w:rsid w:val="0096357F"/>
    <w:rsid w:val="00963D44"/>
    <w:rsid w:val="009647C1"/>
    <w:rsid w:val="009669A2"/>
    <w:rsid w:val="00971016"/>
    <w:rsid w:val="00971915"/>
    <w:rsid w:val="00971CD2"/>
    <w:rsid w:val="00974F33"/>
    <w:rsid w:val="00984AB9"/>
    <w:rsid w:val="009862C9"/>
    <w:rsid w:val="009863AB"/>
    <w:rsid w:val="00986B60"/>
    <w:rsid w:val="0098773D"/>
    <w:rsid w:val="00987BF7"/>
    <w:rsid w:val="00987DE4"/>
    <w:rsid w:val="00990371"/>
    <w:rsid w:val="00992D3F"/>
    <w:rsid w:val="009935EF"/>
    <w:rsid w:val="009951E1"/>
    <w:rsid w:val="00996D2A"/>
    <w:rsid w:val="009978CD"/>
    <w:rsid w:val="009A00CC"/>
    <w:rsid w:val="009A0553"/>
    <w:rsid w:val="009A05D4"/>
    <w:rsid w:val="009A2D34"/>
    <w:rsid w:val="009A33F6"/>
    <w:rsid w:val="009A48B4"/>
    <w:rsid w:val="009A69C5"/>
    <w:rsid w:val="009A7658"/>
    <w:rsid w:val="009A7A79"/>
    <w:rsid w:val="009B13D9"/>
    <w:rsid w:val="009B23EB"/>
    <w:rsid w:val="009B27F1"/>
    <w:rsid w:val="009B3B1E"/>
    <w:rsid w:val="009B73E4"/>
    <w:rsid w:val="009B7DF9"/>
    <w:rsid w:val="009C1988"/>
    <w:rsid w:val="009C1AE7"/>
    <w:rsid w:val="009C1C84"/>
    <w:rsid w:val="009C4317"/>
    <w:rsid w:val="009C44F8"/>
    <w:rsid w:val="009C4A9A"/>
    <w:rsid w:val="009C5DE0"/>
    <w:rsid w:val="009C60EE"/>
    <w:rsid w:val="009D0419"/>
    <w:rsid w:val="009D14EE"/>
    <w:rsid w:val="009D2CA5"/>
    <w:rsid w:val="009D74BC"/>
    <w:rsid w:val="009D7844"/>
    <w:rsid w:val="009E0AA9"/>
    <w:rsid w:val="009E1013"/>
    <w:rsid w:val="009E17BA"/>
    <w:rsid w:val="009E19CF"/>
    <w:rsid w:val="009E2174"/>
    <w:rsid w:val="009E3A28"/>
    <w:rsid w:val="009E3E9C"/>
    <w:rsid w:val="009E7219"/>
    <w:rsid w:val="009F2451"/>
    <w:rsid w:val="009F4058"/>
    <w:rsid w:val="009F57FA"/>
    <w:rsid w:val="009F710D"/>
    <w:rsid w:val="009F79BF"/>
    <w:rsid w:val="00A0036C"/>
    <w:rsid w:val="00A0199A"/>
    <w:rsid w:val="00A048D4"/>
    <w:rsid w:val="00A06F94"/>
    <w:rsid w:val="00A11414"/>
    <w:rsid w:val="00A1454B"/>
    <w:rsid w:val="00A1653F"/>
    <w:rsid w:val="00A17008"/>
    <w:rsid w:val="00A17D5E"/>
    <w:rsid w:val="00A20955"/>
    <w:rsid w:val="00A209DA"/>
    <w:rsid w:val="00A213BC"/>
    <w:rsid w:val="00A21D58"/>
    <w:rsid w:val="00A23A99"/>
    <w:rsid w:val="00A27229"/>
    <w:rsid w:val="00A303A6"/>
    <w:rsid w:val="00A32126"/>
    <w:rsid w:val="00A34017"/>
    <w:rsid w:val="00A34679"/>
    <w:rsid w:val="00A3578A"/>
    <w:rsid w:val="00A4094A"/>
    <w:rsid w:val="00A40DC5"/>
    <w:rsid w:val="00A41DA2"/>
    <w:rsid w:val="00A44318"/>
    <w:rsid w:val="00A44DD4"/>
    <w:rsid w:val="00A45AAF"/>
    <w:rsid w:val="00A47789"/>
    <w:rsid w:val="00A52D4A"/>
    <w:rsid w:val="00A5447E"/>
    <w:rsid w:val="00A570D4"/>
    <w:rsid w:val="00A648E4"/>
    <w:rsid w:val="00A650F3"/>
    <w:rsid w:val="00A6668A"/>
    <w:rsid w:val="00A6790B"/>
    <w:rsid w:val="00A67E22"/>
    <w:rsid w:val="00A7050A"/>
    <w:rsid w:val="00A744D0"/>
    <w:rsid w:val="00A74973"/>
    <w:rsid w:val="00A74C3C"/>
    <w:rsid w:val="00A74D25"/>
    <w:rsid w:val="00A75861"/>
    <w:rsid w:val="00A763AC"/>
    <w:rsid w:val="00A76AD6"/>
    <w:rsid w:val="00A76CB1"/>
    <w:rsid w:val="00A770B5"/>
    <w:rsid w:val="00A770F2"/>
    <w:rsid w:val="00A8046C"/>
    <w:rsid w:val="00A81BC0"/>
    <w:rsid w:val="00A84FD4"/>
    <w:rsid w:val="00A84FE6"/>
    <w:rsid w:val="00A916BB"/>
    <w:rsid w:val="00A9247E"/>
    <w:rsid w:val="00A9251D"/>
    <w:rsid w:val="00A94B9D"/>
    <w:rsid w:val="00A94D66"/>
    <w:rsid w:val="00A94EEB"/>
    <w:rsid w:val="00A95B1E"/>
    <w:rsid w:val="00A963E0"/>
    <w:rsid w:val="00A96DC3"/>
    <w:rsid w:val="00A96EB9"/>
    <w:rsid w:val="00A97990"/>
    <w:rsid w:val="00A97C19"/>
    <w:rsid w:val="00AA03E9"/>
    <w:rsid w:val="00AA0A12"/>
    <w:rsid w:val="00AA0DEC"/>
    <w:rsid w:val="00AA20EA"/>
    <w:rsid w:val="00AA427E"/>
    <w:rsid w:val="00AA70E8"/>
    <w:rsid w:val="00AA7DE0"/>
    <w:rsid w:val="00AB233D"/>
    <w:rsid w:val="00AB25A0"/>
    <w:rsid w:val="00AB3DF6"/>
    <w:rsid w:val="00AB5C77"/>
    <w:rsid w:val="00AB5D6F"/>
    <w:rsid w:val="00AB7729"/>
    <w:rsid w:val="00AC0B7C"/>
    <w:rsid w:val="00AC26AB"/>
    <w:rsid w:val="00AC26F7"/>
    <w:rsid w:val="00AC5650"/>
    <w:rsid w:val="00AC56D5"/>
    <w:rsid w:val="00AC6DD4"/>
    <w:rsid w:val="00AC77FD"/>
    <w:rsid w:val="00AD04E1"/>
    <w:rsid w:val="00AD4BCF"/>
    <w:rsid w:val="00AD523F"/>
    <w:rsid w:val="00AD5DD4"/>
    <w:rsid w:val="00AD5F45"/>
    <w:rsid w:val="00AE00BD"/>
    <w:rsid w:val="00AE1C9A"/>
    <w:rsid w:val="00AE20A4"/>
    <w:rsid w:val="00AE22A1"/>
    <w:rsid w:val="00AE2707"/>
    <w:rsid w:val="00AE3AF2"/>
    <w:rsid w:val="00AE3D1E"/>
    <w:rsid w:val="00AF1757"/>
    <w:rsid w:val="00AF21BF"/>
    <w:rsid w:val="00AF22E0"/>
    <w:rsid w:val="00AF23CB"/>
    <w:rsid w:val="00AF5560"/>
    <w:rsid w:val="00AF59CC"/>
    <w:rsid w:val="00B01A3B"/>
    <w:rsid w:val="00B02F81"/>
    <w:rsid w:val="00B064D1"/>
    <w:rsid w:val="00B10B56"/>
    <w:rsid w:val="00B10F79"/>
    <w:rsid w:val="00B11AB3"/>
    <w:rsid w:val="00B11ADC"/>
    <w:rsid w:val="00B122F0"/>
    <w:rsid w:val="00B15E85"/>
    <w:rsid w:val="00B16438"/>
    <w:rsid w:val="00B17543"/>
    <w:rsid w:val="00B17623"/>
    <w:rsid w:val="00B21369"/>
    <w:rsid w:val="00B2496B"/>
    <w:rsid w:val="00B25F8B"/>
    <w:rsid w:val="00B26391"/>
    <w:rsid w:val="00B265A2"/>
    <w:rsid w:val="00B26798"/>
    <w:rsid w:val="00B27C3C"/>
    <w:rsid w:val="00B27F11"/>
    <w:rsid w:val="00B327B1"/>
    <w:rsid w:val="00B340A3"/>
    <w:rsid w:val="00B35449"/>
    <w:rsid w:val="00B368EC"/>
    <w:rsid w:val="00B36915"/>
    <w:rsid w:val="00B37101"/>
    <w:rsid w:val="00B37162"/>
    <w:rsid w:val="00B433AE"/>
    <w:rsid w:val="00B50049"/>
    <w:rsid w:val="00B5056B"/>
    <w:rsid w:val="00B52960"/>
    <w:rsid w:val="00B54741"/>
    <w:rsid w:val="00B54E85"/>
    <w:rsid w:val="00B57BE1"/>
    <w:rsid w:val="00B60465"/>
    <w:rsid w:val="00B61AD8"/>
    <w:rsid w:val="00B61F03"/>
    <w:rsid w:val="00B6288C"/>
    <w:rsid w:val="00B62A55"/>
    <w:rsid w:val="00B62B0F"/>
    <w:rsid w:val="00B631BE"/>
    <w:rsid w:val="00B6467C"/>
    <w:rsid w:val="00B659A0"/>
    <w:rsid w:val="00B66070"/>
    <w:rsid w:val="00B6675F"/>
    <w:rsid w:val="00B7174F"/>
    <w:rsid w:val="00B71D7A"/>
    <w:rsid w:val="00B739A0"/>
    <w:rsid w:val="00B7461D"/>
    <w:rsid w:val="00B747EC"/>
    <w:rsid w:val="00B75233"/>
    <w:rsid w:val="00B765E3"/>
    <w:rsid w:val="00B77637"/>
    <w:rsid w:val="00B80584"/>
    <w:rsid w:val="00B80C42"/>
    <w:rsid w:val="00B822A3"/>
    <w:rsid w:val="00B83627"/>
    <w:rsid w:val="00B83FF2"/>
    <w:rsid w:val="00B8571B"/>
    <w:rsid w:val="00B85B64"/>
    <w:rsid w:val="00B85E30"/>
    <w:rsid w:val="00B8693A"/>
    <w:rsid w:val="00B86A0C"/>
    <w:rsid w:val="00B87E0C"/>
    <w:rsid w:val="00B90E79"/>
    <w:rsid w:val="00B920AE"/>
    <w:rsid w:val="00B94A0E"/>
    <w:rsid w:val="00B96FAA"/>
    <w:rsid w:val="00BA029E"/>
    <w:rsid w:val="00BA4873"/>
    <w:rsid w:val="00BA73B4"/>
    <w:rsid w:val="00BB16E6"/>
    <w:rsid w:val="00BB2B1B"/>
    <w:rsid w:val="00BB30B0"/>
    <w:rsid w:val="00BB40C6"/>
    <w:rsid w:val="00BB42A3"/>
    <w:rsid w:val="00BB473C"/>
    <w:rsid w:val="00BB5716"/>
    <w:rsid w:val="00BB662A"/>
    <w:rsid w:val="00BB679D"/>
    <w:rsid w:val="00BB785C"/>
    <w:rsid w:val="00BC0154"/>
    <w:rsid w:val="00BC07AB"/>
    <w:rsid w:val="00BC1BFB"/>
    <w:rsid w:val="00BC28D1"/>
    <w:rsid w:val="00BC2BDE"/>
    <w:rsid w:val="00BC4DF5"/>
    <w:rsid w:val="00BC54A3"/>
    <w:rsid w:val="00BC5AC3"/>
    <w:rsid w:val="00BC5DCE"/>
    <w:rsid w:val="00BC684B"/>
    <w:rsid w:val="00BC7E67"/>
    <w:rsid w:val="00BD4879"/>
    <w:rsid w:val="00BD5196"/>
    <w:rsid w:val="00BE1686"/>
    <w:rsid w:val="00BE5441"/>
    <w:rsid w:val="00BE5960"/>
    <w:rsid w:val="00BE5AA5"/>
    <w:rsid w:val="00BE7287"/>
    <w:rsid w:val="00BF3544"/>
    <w:rsid w:val="00BF3B59"/>
    <w:rsid w:val="00BF557F"/>
    <w:rsid w:val="00C0118B"/>
    <w:rsid w:val="00C026AC"/>
    <w:rsid w:val="00C04D98"/>
    <w:rsid w:val="00C130CA"/>
    <w:rsid w:val="00C13261"/>
    <w:rsid w:val="00C134CE"/>
    <w:rsid w:val="00C14195"/>
    <w:rsid w:val="00C15AAC"/>
    <w:rsid w:val="00C15F3B"/>
    <w:rsid w:val="00C171FC"/>
    <w:rsid w:val="00C17A34"/>
    <w:rsid w:val="00C20BBF"/>
    <w:rsid w:val="00C20BE9"/>
    <w:rsid w:val="00C21805"/>
    <w:rsid w:val="00C22819"/>
    <w:rsid w:val="00C231C2"/>
    <w:rsid w:val="00C23548"/>
    <w:rsid w:val="00C260B5"/>
    <w:rsid w:val="00C26B75"/>
    <w:rsid w:val="00C27E13"/>
    <w:rsid w:val="00C30398"/>
    <w:rsid w:val="00C31FD2"/>
    <w:rsid w:val="00C33C45"/>
    <w:rsid w:val="00C40571"/>
    <w:rsid w:val="00C42686"/>
    <w:rsid w:val="00C43757"/>
    <w:rsid w:val="00C4461A"/>
    <w:rsid w:val="00C47474"/>
    <w:rsid w:val="00C47E90"/>
    <w:rsid w:val="00C51C65"/>
    <w:rsid w:val="00C57507"/>
    <w:rsid w:val="00C579D0"/>
    <w:rsid w:val="00C57BF7"/>
    <w:rsid w:val="00C6339D"/>
    <w:rsid w:val="00C63819"/>
    <w:rsid w:val="00C63900"/>
    <w:rsid w:val="00C641FB"/>
    <w:rsid w:val="00C65261"/>
    <w:rsid w:val="00C66C71"/>
    <w:rsid w:val="00C676B9"/>
    <w:rsid w:val="00C67D07"/>
    <w:rsid w:val="00C70242"/>
    <w:rsid w:val="00C70359"/>
    <w:rsid w:val="00C70BD2"/>
    <w:rsid w:val="00C70F0F"/>
    <w:rsid w:val="00C72808"/>
    <w:rsid w:val="00C72A2F"/>
    <w:rsid w:val="00C73EF8"/>
    <w:rsid w:val="00C76863"/>
    <w:rsid w:val="00C806D1"/>
    <w:rsid w:val="00C80DD9"/>
    <w:rsid w:val="00C845C7"/>
    <w:rsid w:val="00C85FA3"/>
    <w:rsid w:val="00C86C23"/>
    <w:rsid w:val="00C90392"/>
    <w:rsid w:val="00C90B05"/>
    <w:rsid w:val="00C940E5"/>
    <w:rsid w:val="00C958F5"/>
    <w:rsid w:val="00C95BD1"/>
    <w:rsid w:val="00CA1A43"/>
    <w:rsid w:val="00CA1D76"/>
    <w:rsid w:val="00CA3187"/>
    <w:rsid w:val="00CA5A7C"/>
    <w:rsid w:val="00CB1004"/>
    <w:rsid w:val="00CB1019"/>
    <w:rsid w:val="00CB12E7"/>
    <w:rsid w:val="00CB26A2"/>
    <w:rsid w:val="00CB27F9"/>
    <w:rsid w:val="00CB34FF"/>
    <w:rsid w:val="00CB4269"/>
    <w:rsid w:val="00CB4923"/>
    <w:rsid w:val="00CB7080"/>
    <w:rsid w:val="00CB7767"/>
    <w:rsid w:val="00CC06B8"/>
    <w:rsid w:val="00CC08F9"/>
    <w:rsid w:val="00CC117F"/>
    <w:rsid w:val="00CC17CA"/>
    <w:rsid w:val="00CC2DB2"/>
    <w:rsid w:val="00CC3971"/>
    <w:rsid w:val="00CC40F6"/>
    <w:rsid w:val="00CC6988"/>
    <w:rsid w:val="00CD0156"/>
    <w:rsid w:val="00CD0871"/>
    <w:rsid w:val="00CD0B1B"/>
    <w:rsid w:val="00CD32F0"/>
    <w:rsid w:val="00CD5C77"/>
    <w:rsid w:val="00CD6FF7"/>
    <w:rsid w:val="00CE06D0"/>
    <w:rsid w:val="00CE135A"/>
    <w:rsid w:val="00CE1737"/>
    <w:rsid w:val="00CE3033"/>
    <w:rsid w:val="00CE7128"/>
    <w:rsid w:val="00CE7309"/>
    <w:rsid w:val="00CE7781"/>
    <w:rsid w:val="00CE7869"/>
    <w:rsid w:val="00CF548F"/>
    <w:rsid w:val="00CF5E6C"/>
    <w:rsid w:val="00CF7302"/>
    <w:rsid w:val="00CF766F"/>
    <w:rsid w:val="00D01156"/>
    <w:rsid w:val="00D0252E"/>
    <w:rsid w:val="00D027A9"/>
    <w:rsid w:val="00D0760E"/>
    <w:rsid w:val="00D100EE"/>
    <w:rsid w:val="00D114EE"/>
    <w:rsid w:val="00D11A29"/>
    <w:rsid w:val="00D12FC5"/>
    <w:rsid w:val="00D152E9"/>
    <w:rsid w:val="00D170F1"/>
    <w:rsid w:val="00D20C60"/>
    <w:rsid w:val="00D22002"/>
    <w:rsid w:val="00D223FF"/>
    <w:rsid w:val="00D22514"/>
    <w:rsid w:val="00D23569"/>
    <w:rsid w:val="00D244DB"/>
    <w:rsid w:val="00D2531F"/>
    <w:rsid w:val="00D404F3"/>
    <w:rsid w:val="00D40EC9"/>
    <w:rsid w:val="00D430FE"/>
    <w:rsid w:val="00D45D96"/>
    <w:rsid w:val="00D46B60"/>
    <w:rsid w:val="00D46BED"/>
    <w:rsid w:val="00D46D91"/>
    <w:rsid w:val="00D47660"/>
    <w:rsid w:val="00D52772"/>
    <w:rsid w:val="00D53F3E"/>
    <w:rsid w:val="00D5505D"/>
    <w:rsid w:val="00D56FCE"/>
    <w:rsid w:val="00D57643"/>
    <w:rsid w:val="00D62AFF"/>
    <w:rsid w:val="00D63698"/>
    <w:rsid w:val="00D63712"/>
    <w:rsid w:val="00D64064"/>
    <w:rsid w:val="00D64D21"/>
    <w:rsid w:val="00D64F4F"/>
    <w:rsid w:val="00D654B9"/>
    <w:rsid w:val="00D72F5F"/>
    <w:rsid w:val="00D73DD8"/>
    <w:rsid w:val="00D74193"/>
    <w:rsid w:val="00D749BB"/>
    <w:rsid w:val="00D75773"/>
    <w:rsid w:val="00D75F9A"/>
    <w:rsid w:val="00D76DE8"/>
    <w:rsid w:val="00D80823"/>
    <w:rsid w:val="00D82C2A"/>
    <w:rsid w:val="00D8368D"/>
    <w:rsid w:val="00D85948"/>
    <w:rsid w:val="00D9044B"/>
    <w:rsid w:val="00D928E2"/>
    <w:rsid w:val="00D931AE"/>
    <w:rsid w:val="00D9562E"/>
    <w:rsid w:val="00D95A02"/>
    <w:rsid w:val="00D95DAA"/>
    <w:rsid w:val="00D9768B"/>
    <w:rsid w:val="00DA26BE"/>
    <w:rsid w:val="00DA2CFF"/>
    <w:rsid w:val="00DA2EBD"/>
    <w:rsid w:val="00DA31B3"/>
    <w:rsid w:val="00DA4377"/>
    <w:rsid w:val="00DA549B"/>
    <w:rsid w:val="00DA5B85"/>
    <w:rsid w:val="00DB12AC"/>
    <w:rsid w:val="00DB2049"/>
    <w:rsid w:val="00DB3919"/>
    <w:rsid w:val="00DC0143"/>
    <w:rsid w:val="00DC1143"/>
    <w:rsid w:val="00DC225B"/>
    <w:rsid w:val="00DC2B91"/>
    <w:rsid w:val="00DC3FE8"/>
    <w:rsid w:val="00DC5E3B"/>
    <w:rsid w:val="00DC627B"/>
    <w:rsid w:val="00DC7147"/>
    <w:rsid w:val="00DC7352"/>
    <w:rsid w:val="00DD014B"/>
    <w:rsid w:val="00DD096A"/>
    <w:rsid w:val="00DD097F"/>
    <w:rsid w:val="00DD15D3"/>
    <w:rsid w:val="00DD1CDA"/>
    <w:rsid w:val="00DD2274"/>
    <w:rsid w:val="00DD6185"/>
    <w:rsid w:val="00DD709B"/>
    <w:rsid w:val="00DE1C5F"/>
    <w:rsid w:val="00DE303F"/>
    <w:rsid w:val="00DE36BA"/>
    <w:rsid w:val="00DE3AA2"/>
    <w:rsid w:val="00DE51D8"/>
    <w:rsid w:val="00DE5E58"/>
    <w:rsid w:val="00DF0385"/>
    <w:rsid w:val="00DF24FD"/>
    <w:rsid w:val="00DF2F13"/>
    <w:rsid w:val="00DF3F45"/>
    <w:rsid w:val="00DF58BF"/>
    <w:rsid w:val="00DF6A74"/>
    <w:rsid w:val="00DF7F80"/>
    <w:rsid w:val="00E03754"/>
    <w:rsid w:val="00E03BBF"/>
    <w:rsid w:val="00E06D7F"/>
    <w:rsid w:val="00E11442"/>
    <w:rsid w:val="00E12315"/>
    <w:rsid w:val="00E13E7B"/>
    <w:rsid w:val="00E15108"/>
    <w:rsid w:val="00E167AE"/>
    <w:rsid w:val="00E1783A"/>
    <w:rsid w:val="00E21021"/>
    <w:rsid w:val="00E275BB"/>
    <w:rsid w:val="00E27937"/>
    <w:rsid w:val="00E30046"/>
    <w:rsid w:val="00E322AA"/>
    <w:rsid w:val="00E323A2"/>
    <w:rsid w:val="00E32C4B"/>
    <w:rsid w:val="00E32E09"/>
    <w:rsid w:val="00E339F1"/>
    <w:rsid w:val="00E33ED1"/>
    <w:rsid w:val="00E3596E"/>
    <w:rsid w:val="00E41D9A"/>
    <w:rsid w:val="00E422FA"/>
    <w:rsid w:val="00E47056"/>
    <w:rsid w:val="00E47849"/>
    <w:rsid w:val="00E50E8A"/>
    <w:rsid w:val="00E557CF"/>
    <w:rsid w:val="00E6110F"/>
    <w:rsid w:val="00E6140D"/>
    <w:rsid w:val="00E61623"/>
    <w:rsid w:val="00E66060"/>
    <w:rsid w:val="00E66EDA"/>
    <w:rsid w:val="00E709EC"/>
    <w:rsid w:val="00E72866"/>
    <w:rsid w:val="00E73FEC"/>
    <w:rsid w:val="00E75EEC"/>
    <w:rsid w:val="00E7793B"/>
    <w:rsid w:val="00E806C5"/>
    <w:rsid w:val="00E8271F"/>
    <w:rsid w:val="00E82D97"/>
    <w:rsid w:val="00E8532A"/>
    <w:rsid w:val="00E90D60"/>
    <w:rsid w:val="00E92656"/>
    <w:rsid w:val="00E929E1"/>
    <w:rsid w:val="00E92CBC"/>
    <w:rsid w:val="00E9431C"/>
    <w:rsid w:val="00E95460"/>
    <w:rsid w:val="00E95822"/>
    <w:rsid w:val="00E95CD6"/>
    <w:rsid w:val="00E963C8"/>
    <w:rsid w:val="00E97D74"/>
    <w:rsid w:val="00EA1085"/>
    <w:rsid w:val="00EA1150"/>
    <w:rsid w:val="00EA4036"/>
    <w:rsid w:val="00EA5322"/>
    <w:rsid w:val="00EA7E63"/>
    <w:rsid w:val="00EB036B"/>
    <w:rsid w:val="00EB21E5"/>
    <w:rsid w:val="00EB3211"/>
    <w:rsid w:val="00EB5C1C"/>
    <w:rsid w:val="00EB5C57"/>
    <w:rsid w:val="00EB6427"/>
    <w:rsid w:val="00EC2C0C"/>
    <w:rsid w:val="00EC66EC"/>
    <w:rsid w:val="00EC78C8"/>
    <w:rsid w:val="00ED0359"/>
    <w:rsid w:val="00ED05B3"/>
    <w:rsid w:val="00ED2846"/>
    <w:rsid w:val="00ED4BC4"/>
    <w:rsid w:val="00ED6225"/>
    <w:rsid w:val="00ED67F0"/>
    <w:rsid w:val="00ED7A74"/>
    <w:rsid w:val="00EE19E3"/>
    <w:rsid w:val="00EE25EF"/>
    <w:rsid w:val="00EE2662"/>
    <w:rsid w:val="00EE42CC"/>
    <w:rsid w:val="00EE4D7F"/>
    <w:rsid w:val="00EE53A0"/>
    <w:rsid w:val="00EE66D7"/>
    <w:rsid w:val="00EF0313"/>
    <w:rsid w:val="00EF2479"/>
    <w:rsid w:val="00EF3DF5"/>
    <w:rsid w:val="00EF654B"/>
    <w:rsid w:val="00F0132A"/>
    <w:rsid w:val="00F01FD9"/>
    <w:rsid w:val="00F032E7"/>
    <w:rsid w:val="00F044E7"/>
    <w:rsid w:val="00F054A3"/>
    <w:rsid w:val="00F0554A"/>
    <w:rsid w:val="00F0566C"/>
    <w:rsid w:val="00F058D3"/>
    <w:rsid w:val="00F10E63"/>
    <w:rsid w:val="00F12661"/>
    <w:rsid w:val="00F13789"/>
    <w:rsid w:val="00F17863"/>
    <w:rsid w:val="00F17D39"/>
    <w:rsid w:val="00F202FE"/>
    <w:rsid w:val="00F20F82"/>
    <w:rsid w:val="00F260C6"/>
    <w:rsid w:val="00F26283"/>
    <w:rsid w:val="00F26860"/>
    <w:rsid w:val="00F26E2F"/>
    <w:rsid w:val="00F305D3"/>
    <w:rsid w:val="00F3136E"/>
    <w:rsid w:val="00F32CBA"/>
    <w:rsid w:val="00F36258"/>
    <w:rsid w:val="00F376E7"/>
    <w:rsid w:val="00F37D15"/>
    <w:rsid w:val="00F417F4"/>
    <w:rsid w:val="00F43DCB"/>
    <w:rsid w:val="00F4477D"/>
    <w:rsid w:val="00F46306"/>
    <w:rsid w:val="00F47E37"/>
    <w:rsid w:val="00F55877"/>
    <w:rsid w:val="00F56050"/>
    <w:rsid w:val="00F56486"/>
    <w:rsid w:val="00F6015A"/>
    <w:rsid w:val="00F601EB"/>
    <w:rsid w:val="00F6111A"/>
    <w:rsid w:val="00F63EF8"/>
    <w:rsid w:val="00F64475"/>
    <w:rsid w:val="00F65992"/>
    <w:rsid w:val="00F7042E"/>
    <w:rsid w:val="00F71083"/>
    <w:rsid w:val="00F732CE"/>
    <w:rsid w:val="00F76E40"/>
    <w:rsid w:val="00F77AAD"/>
    <w:rsid w:val="00F81BB8"/>
    <w:rsid w:val="00F90602"/>
    <w:rsid w:val="00F91CF6"/>
    <w:rsid w:val="00F95631"/>
    <w:rsid w:val="00F9682D"/>
    <w:rsid w:val="00FA13B3"/>
    <w:rsid w:val="00FA4791"/>
    <w:rsid w:val="00FA54D5"/>
    <w:rsid w:val="00FA590A"/>
    <w:rsid w:val="00FB3D00"/>
    <w:rsid w:val="00FB5626"/>
    <w:rsid w:val="00FB7782"/>
    <w:rsid w:val="00FB78F6"/>
    <w:rsid w:val="00FC11BF"/>
    <w:rsid w:val="00FC2185"/>
    <w:rsid w:val="00FC286E"/>
    <w:rsid w:val="00FC2F88"/>
    <w:rsid w:val="00FC47FF"/>
    <w:rsid w:val="00FC4DE3"/>
    <w:rsid w:val="00FC54DE"/>
    <w:rsid w:val="00FC7079"/>
    <w:rsid w:val="00FC7412"/>
    <w:rsid w:val="00FC7B12"/>
    <w:rsid w:val="00FD109A"/>
    <w:rsid w:val="00FD2078"/>
    <w:rsid w:val="00FD3FA8"/>
    <w:rsid w:val="00FD58DE"/>
    <w:rsid w:val="00FD5DBF"/>
    <w:rsid w:val="00FD6F76"/>
    <w:rsid w:val="00FD701A"/>
    <w:rsid w:val="00FD71C0"/>
    <w:rsid w:val="00FE0FF9"/>
    <w:rsid w:val="00FE160C"/>
    <w:rsid w:val="00FE165A"/>
    <w:rsid w:val="00FE5A39"/>
    <w:rsid w:val="00FF1D62"/>
    <w:rsid w:val="00FF450B"/>
    <w:rsid w:val="00FF5A05"/>
    <w:rsid w:val="00FF686B"/>
    <w:rsid w:val="00FF7163"/>
    <w:rsid w:val="00FF78C2"/>
    <w:rsid w:val="013338C2"/>
    <w:rsid w:val="013C4B91"/>
    <w:rsid w:val="013D7490"/>
    <w:rsid w:val="02029AA6"/>
    <w:rsid w:val="026A2172"/>
    <w:rsid w:val="0326B396"/>
    <w:rsid w:val="03FE0BF4"/>
    <w:rsid w:val="04B42907"/>
    <w:rsid w:val="064405EB"/>
    <w:rsid w:val="0649D0C2"/>
    <w:rsid w:val="069E7E31"/>
    <w:rsid w:val="06AF020B"/>
    <w:rsid w:val="08D6A8B3"/>
    <w:rsid w:val="0925224A"/>
    <w:rsid w:val="09A77E12"/>
    <w:rsid w:val="09AD6312"/>
    <w:rsid w:val="0A29608B"/>
    <w:rsid w:val="0B509468"/>
    <w:rsid w:val="0C32D944"/>
    <w:rsid w:val="0C3E4C77"/>
    <w:rsid w:val="0C57DB6D"/>
    <w:rsid w:val="0C5E00F4"/>
    <w:rsid w:val="0C7AF759"/>
    <w:rsid w:val="0E8AFC27"/>
    <w:rsid w:val="0FD78A2C"/>
    <w:rsid w:val="10CB38BC"/>
    <w:rsid w:val="1337D2A4"/>
    <w:rsid w:val="1418D3B7"/>
    <w:rsid w:val="155ABDE7"/>
    <w:rsid w:val="155B1878"/>
    <w:rsid w:val="15BAFF88"/>
    <w:rsid w:val="175545D9"/>
    <w:rsid w:val="18F1163A"/>
    <w:rsid w:val="197EA99F"/>
    <w:rsid w:val="1A3E400C"/>
    <w:rsid w:val="1BB63230"/>
    <w:rsid w:val="1BC874BE"/>
    <w:rsid w:val="1BCAD968"/>
    <w:rsid w:val="1C2054AF"/>
    <w:rsid w:val="1C346511"/>
    <w:rsid w:val="1CFD541C"/>
    <w:rsid w:val="1D9E3C6E"/>
    <w:rsid w:val="1DC7B580"/>
    <w:rsid w:val="1DD209C9"/>
    <w:rsid w:val="1E7B6743"/>
    <w:rsid w:val="1F3F2E21"/>
    <w:rsid w:val="1FA5548C"/>
    <w:rsid w:val="205ACD44"/>
    <w:rsid w:val="20969D56"/>
    <w:rsid w:val="20B65B0F"/>
    <w:rsid w:val="21729AE7"/>
    <w:rsid w:val="217ECF43"/>
    <w:rsid w:val="222F0B22"/>
    <w:rsid w:val="2297F880"/>
    <w:rsid w:val="23F66011"/>
    <w:rsid w:val="250A08FC"/>
    <w:rsid w:val="255D66F8"/>
    <w:rsid w:val="27233005"/>
    <w:rsid w:val="2835BE8E"/>
    <w:rsid w:val="29105C59"/>
    <w:rsid w:val="293035B1"/>
    <w:rsid w:val="2A69F096"/>
    <w:rsid w:val="2BB26EE1"/>
    <w:rsid w:val="2C7657DC"/>
    <w:rsid w:val="2DA19158"/>
    <w:rsid w:val="2EEB20E1"/>
    <w:rsid w:val="2F3D61B9"/>
    <w:rsid w:val="2FB99C46"/>
    <w:rsid w:val="307E9AF9"/>
    <w:rsid w:val="31428F07"/>
    <w:rsid w:val="3167F464"/>
    <w:rsid w:val="3178C623"/>
    <w:rsid w:val="31CF0172"/>
    <w:rsid w:val="31E618FF"/>
    <w:rsid w:val="31FE2156"/>
    <w:rsid w:val="326AF6C5"/>
    <w:rsid w:val="3275027B"/>
    <w:rsid w:val="342EFBC0"/>
    <w:rsid w:val="347CCB18"/>
    <w:rsid w:val="34FE3C52"/>
    <w:rsid w:val="350130AF"/>
    <w:rsid w:val="35ACA33D"/>
    <w:rsid w:val="35DB6727"/>
    <w:rsid w:val="35E5BD0C"/>
    <w:rsid w:val="36DE28A1"/>
    <w:rsid w:val="378698AF"/>
    <w:rsid w:val="384FDC07"/>
    <w:rsid w:val="38B2999A"/>
    <w:rsid w:val="38B3AE8B"/>
    <w:rsid w:val="38CB4E97"/>
    <w:rsid w:val="393F4937"/>
    <w:rsid w:val="3949A156"/>
    <w:rsid w:val="397E2811"/>
    <w:rsid w:val="3A975492"/>
    <w:rsid w:val="3AD086FB"/>
    <w:rsid w:val="3B6E085D"/>
    <w:rsid w:val="3B78CC19"/>
    <w:rsid w:val="3BA128C6"/>
    <w:rsid w:val="3C1F3A9E"/>
    <w:rsid w:val="3C546F55"/>
    <w:rsid w:val="3C54FE90"/>
    <w:rsid w:val="3C88C087"/>
    <w:rsid w:val="3D6E6CFC"/>
    <w:rsid w:val="3D91D232"/>
    <w:rsid w:val="3DDB4BE4"/>
    <w:rsid w:val="3E2490E8"/>
    <w:rsid w:val="3E9C2E3A"/>
    <w:rsid w:val="402662EC"/>
    <w:rsid w:val="41562B7B"/>
    <w:rsid w:val="436FB05D"/>
    <w:rsid w:val="43FA605A"/>
    <w:rsid w:val="44131557"/>
    <w:rsid w:val="4530A1DE"/>
    <w:rsid w:val="45FB47F4"/>
    <w:rsid w:val="460DE3DB"/>
    <w:rsid w:val="461BF834"/>
    <w:rsid w:val="46316935"/>
    <w:rsid w:val="4664FE36"/>
    <w:rsid w:val="471D5F91"/>
    <w:rsid w:val="47AC44A2"/>
    <w:rsid w:val="47B7C895"/>
    <w:rsid w:val="480F5C5F"/>
    <w:rsid w:val="4832FA0A"/>
    <w:rsid w:val="48724BCD"/>
    <w:rsid w:val="48C8E914"/>
    <w:rsid w:val="4902554F"/>
    <w:rsid w:val="4A1609B4"/>
    <w:rsid w:val="4B12EE01"/>
    <w:rsid w:val="4B13A5CA"/>
    <w:rsid w:val="4BC314EC"/>
    <w:rsid w:val="4C59E783"/>
    <w:rsid w:val="4C8313F0"/>
    <w:rsid w:val="4D8CA115"/>
    <w:rsid w:val="4DD0519A"/>
    <w:rsid w:val="4DF5B7E4"/>
    <w:rsid w:val="4E048A5C"/>
    <w:rsid w:val="4F2E77A5"/>
    <w:rsid w:val="4F506034"/>
    <w:rsid w:val="4FA05ABD"/>
    <w:rsid w:val="50761F80"/>
    <w:rsid w:val="5088FF84"/>
    <w:rsid w:val="50D98579"/>
    <w:rsid w:val="511F4D06"/>
    <w:rsid w:val="512C2860"/>
    <w:rsid w:val="513C2B1E"/>
    <w:rsid w:val="52AC1E17"/>
    <w:rsid w:val="53022D02"/>
    <w:rsid w:val="530268C2"/>
    <w:rsid w:val="5305F07A"/>
    <w:rsid w:val="53B4FE74"/>
    <w:rsid w:val="53BCEBFA"/>
    <w:rsid w:val="5417350A"/>
    <w:rsid w:val="559F7F91"/>
    <w:rsid w:val="5644EC90"/>
    <w:rsid w:val="56DB645F"/>
    <w:rsid w:val="573B4FF2"/>
    <w:rsid w:val="5749639B"/>
    <w:rsid w:val="5785E805"/>
    <w:rsid w:val="57A7485A"/>
    <w:rsid w:val="583221FA"/>
    <w:rsid w:val="58905D1D"/>
    <w:rsid w:val="58B88258"/>
    <w:rsid w:val="592DFC2E"/>
    <w:rsid w:val="597C328A"/>
    <w:rsid w:val="59953E2A"/>
    <w:rsid w:val="59F313AF"/>
    <w:rsid w:val="5A308231"/>
    <w:rsid w:val="5AC94729"/>
    <w:rsid w:val="5CA29875"/>
    <w:rsid w:val="5CAB4935"/>
    <w:rsid w:val="5DE41352"/>
    <w:rsid w:val="5E399776"/>
    <w:rsid w:val="5E451B69"/>
    <w:rsid w:val="5E7D3E86"/>
    <w:rsid w:val="5E7D5F75"/>
    <w:rsid w:val="5EFF9EA1"/>
    <w:rsid w:val="6029302C"/>
    <w:rsid w:val="6035B3DB"/>
    <w:rsid w:val="61760998"/>
    <w:rsid w:val="61947419"/>
    <w:rsid w:val="61ABE4BC"/>
    <w:rsid w:val="61E99C38"/>
    <w:rsid w:val="622188B6"/>
    <w:rsid w:val="62373F63"/>
    <w:rsid w:val="6250AD1A"/>
    <w:rsid w:val="632C1E7E"/>
    <w:rsid w:val="6400AA9D"/>
    <w:rsid w:val="644AA9B6"/>
    <w:rsid w:val="648E2D4F"/>
    <w:rsid w:val="667ACCF0"/>
    <w:rsid w:val="66C30346"/>
    <w:rsid w:val="66CFCB92"/>
    <w:rsid w:val="66E13BFD"/>
    <w:rsid w:val="6726FEA6"/>
    <w:rsid w:val="68A13B4C"/>
    <w:rsid w:val="69792DF7"/>
    <w:rsid w:val="6A960128"/>
    <w:rsid w:val="6AA5E5ED"/>
    <w:rsid w:val="6ADD7892"/>
    <w:rsid w:val="6B11FDF8"/>
    <w:rsid w:val="6BD3CBC4"/>
    <w:rsid w:val="6DE1AA12"/>
    <w:rsid w:val="6F15C26B"/>
    <w:rsid w:val="6F35D9C9"/>
    <w:rsid w:val="70E554C3"/>
    <w:rsid w:val="710FDBF6"/>
    <w:rsid w:val="71730505"/>
    <w:rsid w:val="71843FDC"/>
    <w:rsid w:val="720F048C"/>
    <w:rsid w:val="729A2D55"/>
    <w:rsid w:val="72D3E0F1"/>
    <w:rsid w:val="73029779"/>
    <w:rsid w:val="730ED566"/>
    <w:rsid w:val="731C6E07"/>
    <w:rsid w:val="76467628"/>
    <w:rsid w:val="76E3AB49"/>
    <w:rsid w:val="797E16EA"/>
    <w:rsid w:val="7A2CA7F7"/>
    <w:rsid w:val="7A9C111A"/>
    <w:rsid w:val="7B19E74B"/>
    <w:rsid w:val="7E3A8A4F"/>
    <w:rsid w:val="7EA3F025"/>
    <w:rsid w:val="7F0200ED"/>
    <w:rsid w:val="7FB4B4B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278290"/>
  <w15:docId w15:val="{10A34D2A-2BE2-43C1-96F3-324F8201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675F"/>
    <w:pPr>
      <w:spacing w:after="200" w:line="276" w:lineRule="auto"/>
    </w:pPr>
    <w:rPr>
      <w:sz w:val="22"/>
      <w:szCs w:val="22"/>
      <w:lang w:val="pl-PL" w:eastAsia="pl-PL"/>
    </w:rPr>
  </w:style>
  <w:style w:type="paragraph" w:styleId="Nagwek1">
    <w:name w:val="heading 1"/>
    <w:basedOn w:val="Normalny"/>
    <w:next w:val="Normalny"/>
    <w:link w:val="Nagwek1Znak"/>
    <w:uiPriority w:val="9"/>
    <w:qFormat/>
    <w:rsid w:val="005C5228"/>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semiHidden/>
    <w:unhideWhenUsed/>
    <w:qFormat/>
    <w:rsid w:val="000E3F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F450B"/>
    <w:pPr>
      <w:tabs>
        <w:tab w:val="center" w:pos="4536"/>
        <w:tab w:val="right" w:pos="9072"/>
      </w:tabs>
    </w:pPr>
  </w:style>
  <w:style w:type="character" w:customStyle="1" w:styleId="NagwekZnak">
    <w:name w:val="Nagłówek Znak"/>
    <w:link w:val="Nagwek"/>
    <w:uiPriority w:val="99"/>
    <w:rsid w:val="00FF450B"/>
    <w:rPr>
      <w:sz w:val="22"/>
      <w:szCs w:val="22"/>
    </w:rPr>
  </w:style>
  <w:style w:type="paragraph" w:styleId="Stopka">
    <w:name w:val="footer"/>
    <w:basedOn w:val="Normalny"/>
    <w:link w:val="StopkaZnak"/>
    <w:uiPriority w:val="99"/>
    <w:unhideWhenUsed/>
    <w:rsid w:val="00FF450B"/>
    <w:pPr>
      <w:tabs>
        <w:tab w:val="center" w:pos="4536"/>
        <w:tab w:val="right" w:pos="9072"/>
      </w:tabs>
    </w:pPr>
  </w:style>
  <w:style w:type="character" w:customStyle="1" w:styleId="StopkaZnak">
    <w:name w:val="Stopka Znak"/>
    <w:link w:val="Stopka"/>
    <w:uiPriority w:val="99"/>
    <w:rsid w:val="00FF450B"/>
    <w:rPr>
      <w:sz w:val="22"/>
      <w:szCs w:val="22"/>
    </w:rPr>
  </w:style>
  <w:style w:type="character" w:customStyle="1" w:styleId="Nagwek1Znak">
    <w:name w:val="Nagłówek 1 Znak"/>
    <w:link w:val="Nagwek1"/>
    <w:uiPriority w:val="9"/>
    <w:rsid w:val="005C5228"/>
    <w:rPr>
      <w:rFonts w:ascii="Cambria" w:eastAsia="Times New Roman" w:hAnsi="Cambria" w:cs="Times New Roman"/>
      <w:b/>
      <w:bCs/>
      <w:kern w:val="32"/>
      <w:sz w:val="32"/>
      <w:szCs w:val="32"/>
    </w:rPr>
  </w:style>
  <w:style w:type="character" w:styleId="Odwoaniedokomentarza">
    <w:name w:val="annotation reference"/>
    <w:basedOn w:val="Domylnaczcionkaakapitu"/>
    <w:uiPriority w:val="99"/>
    <w:semiHidden/>
    <w:unhideWhenUsed/>
    <w:rsid w:val="00A81BC0"/>
    <w:rPr>
      <w:sz w:val="16"/>
      <w:szCs w:val="16"/>
    </w:rPr>
  </w:style>
  <w:style w:type="paragraph" w:styleId="Tekstkomentarza">
    <w:name w:val="annotation text"/>
    <w:basedOn w:val="Normalny"/>
    <w:link w:val="TekstkomentarzaZnak"/>
    <w:uiPriority w:val="99"/>
    <w:unhideWhenUsed/>
    <w:rsid w:val="00A81BC0"/>
    <w:rPr>
      <w:sz w:val="20"/>
      <w:szCs w:val="20"/>
    </w:rPr>
  </w:style>
  <w:style w:type="character" w:customStyle="1" w:styleId="TekstkomentarzaZnak">
    <w:name w:val="Tekst komentarza Znak"/>
    <w:basedOn w:val="Domylnaczcionkaakapitu"/>
    <w:link w:val="Tekstkomentarza"/>
    <w:uiPriority w:val="99"/>
    <w:rsid w:val="00A81BC0"/>
    <w:rPr>
      <w:lang w:val="pl-PL" w:eastAsia="pl-PL"/>
    </w:rPr>
  </w:style>
  <w:style w:type="paragraph" w:styleId="Tematkomentarza">
    <w:name w:val="annotation subject"/>
    <w:basedOn w:val="Tekstkomentarza"/>
    <w:next w:val="Tekstkomentarza"/>
    <w:link w:val="TematkomentarzaZnak"/>
    <w:uiPriority w:val="99"/>
    <w:semiHidden/>
    <w:unhideWhenUsed/>
    <w:rsid w:val="00A81BC0"/>
    <w:rPr>
      <w:b/>
      <w:bCs/>
    </w:rPr>
  </w:style>
  <w:style w:type="character" w:customStyle="1" w:styleId="TematkomentarzaZnak">
    <w:name w:val="Temat komentarza Znak"/>
    <w:basedOn w:val="TekstkomentarzaZnak"/>
    <w:link w:val="Tematkomentarza"/>
    <w:uiPriority w:val="99"/>
    <w:semiHidden/>
    <w:rsid w:val="00A81BC0"/>
    <w:rPr>
      <w:b/>
      <w:bCs/>
      <w:lang w:val="pl-PL" w:eastAsia="pl-PL"/>
    </w:rPr>
  </w:style>
  <w:style w:type="paragraph" w:styleId="Tekstdymka">
    <w:name w:val="Balloon Text"/>
    <w:basedOn w:val="Normalny"/>
    <w:link w:val="TekstdymkaZnak"/>
    <w:uiPriority w:val="99"/>
    <w:semiHidden/>
    <w:unhideWhenUsed/>
    <w:rsid w:val="00A81B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1BC0"/>
    <w:rPr>
      <w:rFonts w:ascii="Tahoma" w:hAnsi="Tahoma" w:cs="Tahoma"/>
      <w:sz w:val="16"/>
      <w:szCs w:val="16"/>
      <w:lang w:val="pl-PL" w:eastAsia="pl-PL"/>
    </w:rPr>
  </w:style>
  <w:style w:type="paragraph" w:styleId="Poprawka">
    <w:name w:val="Revision"/>
    <w:hidden/>
    <w:uiPriority w:val="99"/>
    <w:semiHidden/>
    <w:rsid w:val="00F044E7"/>
    <w:rPr>
      <w:sz w:val="22"/>
      <w:szCs w:val="22"/>
      <w:lang w:val="pl-PL" w:eastAsia="pl-PL"/>
    </w:rPr>
  </w:style>
  <w:style w:type="paragraph" w:customStyle="1" w:styleId="Akapitzlist1">
    <w:name w:val="Akapit z listą1"/>
    <w:basedOn w:val="Normalny"/>
    <w:uiPriority w:val="34"/>
    <w:qFormat/>
    <w:rsid w:val="00D12FC5"/>
    <w:pPr>
      <w:spacing w:after="0" w:line="240" w:lineRule="auto"/>
      <w:ind w:left="720"/>
      <w:contextualSpacing/>
    </w:pPr>
    <w:rPr>
      <w:rFonts w:ascii="Times New Roman" w:hAnsi="Times New Roman"/>
      <w:sz w:val="24"/>
      <w:szCs w:val="24"/>
    </w:rPr>
  </w:style>
  <w:style w:type="character" w:styleId="Uwydatnienie">
    <w:name w:val="Emphasis"/>
    <w:basedOn w:val="Domylnaczcionkaakapitu"/>
    <w:uiPriority w:val="20"/>
    <w:qFormat/>
    <w:rsid w:val="00D52772"/>
    <w:rPr>
      <w:i/>
      <w:iCs/>
    </w:rPr>
  </w:style>
  <w:style w:type="character" w:customStyle="1" w:styleId="normaltextrun">
    <w:name w:val="normaltextrun"/>
    <w:basedOn w:val="Domylnaczcionkaakapitu"/>
    <w:rsid w:val="00FC2185"/>
    <w:rPr>
      <w:rFonts w:ascii="Calibri" w:hAnsi="Calibri"/>
      <w:sz w:val="22"/>
    </w:rPr>
  </w:style>
  <w:style w:type="paragraph" w:customStyle="1" w:styleId="paragraph">
    <w:name w:val="paragraph"/>
    <w:basedOn w:val="Normalny"/>
    <w:rsid w:val="001923E1"/>
    <w:pPr>
      <w:spacing w:before="100" w:beforeAutospacing="1" w:after="100" w:afterAutospacing="1" w:line="240" w:lineRule="auto"/>
    </w:pPr>
    <w:rPr>
      <w:rFonts w:ascii="Times New Roman" w:hAnsi="Times New Roman"/>
      <w:sz w:val="24"/>
      <w:szCs w:val="24"/>
    </w:rPr>
  </w:style>
  <w:style w:type="character" w:customStyle="1" w:styleId="eop">
    <w:name w:val="eop"/>
    <w:basedOn w:val="Domylnaczcionkaakapitu"/>
    <w:rsid w:val="00E21021"/>
  </w:style>
  <w:style w:type="paragraph" w:styleId="Akapitzlist">
    <w:name w:val="List Paragraph"/>
    <w:basedOn w:val="Normalny"/>
    <w:uiPriority w:val="34"/>
    <w:qFormat/>
    <w:rsid w:val="00ED7A74"/>
    <w:pPr>
      <w:ind w:left="720"/>
      <w:contextualSpacing/>
    </w:pPr>
  </w:style>
  <w:style w:type="table" w:styleId="Tabela-Siatka">
    <w:name w:val="Table Grid"/>
    <w:basedOn w:val="Standardowy"/>
    <w:uiPriority w:val="59"/>
    <w:rsid w:val="002117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pellingerror">
    <w:name w:val="spellingerror"/>
    <w:basedOn w:val="Domylnaczcionkaakapitu"/>
    <w:rsid w:val="00947B42"/>
    <w:rPr>
      <w:rFonts w:ascii="Calibri" w:hAnsi="Calibri"/>
      <w:sz w:val="22"/>
    </w:rPr>
  </w:style>
  <w:style w:type="character" w:customStyle="1" w:styleId="Nagwek2Znak">
    <w:name w:val="Nagłówek 2 Znak"/>
    <w:basedOn w:val="Domylnaczcionkaakapitu"/>
    <w:link w:val="Nagwek2"/>
    <w:uiPriority w:val="9"/>
    <w:rsid w:val="000E3F10"/>
    <w:rPr>
      <w:rFonts w:asciiTheme="majorHAnsi" w:eastAsiaTheme="majorEastAsia" w:hAnsiTheme="majorHAnsi" w:cstheme="majorBidi"/>
      <w:color w:val="365F91" w:themeColor="accent1" w:themeShade="BF"/>
      <w:sz w:val="26"/>
      <w:szCs w:val="26"/>
      <w:lang w:val="pl-PL" w:eastAsia="pl-PL"/>
    </w:rPr>
  </w:style>
  <w:style w:type="character" w:styleId="Hipercze">
    <w:name w:val="Hyperlink"/>
    <w:basedOn w:val="Domylnaczcionkaakapitu"/>
    <w:uiPriority w:val="99"/>
    <w:unhideWhenUsed/>
    <w:rsid w:val="00B6467C"/>
    <w:rPr>
      <w:color w:val="0000FF" w:themeColor="hyperlink"/>
      <w:u w:val="single"/>
    </w:rPr>
  </w:style>
  <w:style w:type="character" w:customStyle="1" w:styleId="UnresolvedMention">
    <w:name w:val="Unresolved Mention"/>
    <w:basedOn w:val="Domylnaczcionkaakapitu"/>
    <w:uiPriority w:val="99"/>
    <w:semiHidden/>
    <w:unhideWhenUsed/>
    <w:rsid w:val="00B6467C"/>
    <w:rPr>
      <w:color w:val="605E5C"/>
      <w:shd w:val="clear" w:color="auto" w:fill="E1DFDD"/>
    </w:rPr>
  </w:style>
  <w:style w:type="paragraph" w:styleId="Tekstprzypisukocowego">
    <w:name w:val="endnote text"/>
    <w:basedOn w:val="Normalny"/>
    <w:link w:val="TekstprzypisukocowegoZnak"/>
    <w:uiPriority w:val="99"/>
    <w:semiHidden/>
    <w:unhideWhenUsed/>
    <w:rsid w:val="00B176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17623"/>
    <w:rPr>
      <w:lang w:val="pl-PL" w:eastAsia="pl-PL"/>
    </w:rPr>
  </w:style>
  <w:style w:type="character" w:styleId="Odwoanieprzypisukocowego">
    <w:name w:val="endnote reference"/>
    <w:basedOn w:val="Domylnaczcionkaakapitu"/>
    <w:uiPriority w:val="99"/>
    <w:semiHidden/>
    <w:unhideWhenUsed/>
    <w:rsid w:val="00B176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6554">
      <w:bodyDiv w:val="1"/>
      <w:marLeft w:val="0"/>
      <w:marRight w:val="0"/>
      <w:marTop w:val="0"/>
      <w:marBottom w:val="0"/>
      <w:divBdr>
        <w:top w:val="none" w:sz="0" w:space="0" w:color="auto"/>
        <w:left w:val="none" w:sz="0" w:space="0" w:color="auto"/>
        <w:bottom w:val="none" w:sz="0" w:space="0" w:color="auto"/>
        <w:right w:val="none" w:sz="0" w:space="0" w:color="auto"/>
      </w:divBdr>
      <w:divsChild>
        <w:div w:id="274874428">
          <w:marLeft w:val="0"/>
          <w:marRight w:val="0"/>
          <w:marTop w:val="0"/>
          <w:marBottom w:val="0"/>
          <w:divBdr>
            <w:top w:val="none" w:sz="0" w:space="0" w:color="auto"/>
            <w:left w:val="none" w:sz="0" w:space="0" w:color="auto"/>
            <w:bottom w:val="none" w:sz="0" w:space="0" w:color="auto"/>
            <w:right w:val="none" w:sz="0" w:space="0" w:color="auto"/>
          </w:divBdr>
        </w:div>
        <w:div w:id="284704848">
          <w:marLeft w:val="0"/>
          <w:marRight w:val="0"/>
          <w:marTop w:val="0"/>
          <w:marBottom w:val="0"/>
          <w:divBdr>
            <w:top w:val="none" w:sz="0" w:space="0" w:color="auto"/>
            <w:left w:val="none" w:sz="0" w:space="0" w:color="auto"/>
            <w:bottom w:val="none" w:sz="0" w:space="0" w:color="auto"/>
            <w:right w:val="none" w:sz="0" w:space="0" w:color="auto"/>
          </w:divBdr>
        </w:div>
        <w:div w:id="342170579">
          <w:marLeft w:val="0"/>
          <w:marRight w:val="0"/>
          <w:marTop w:val="0"/>
          <w:marBottom w:val="0"/>
          <w:divBdr>
            <w:top w:val="none" w:sz="0" w:space="0" w:color="auto"/>
            <w:left w:val="none" w:sz="0" w:space="0" w:color="auto"/>
            <w:bottom w:val="none" w:sz="0" w:space="0" w:color="auto"/>
            <w:right w:val="none" w:sz="0" w:space="0" w:color="auto"/>
          </w:divBdr>
        </w:div>
        <w:div w:id="511529630">
          <w:marLeft w:val="0"/>
          <w:marRight w:val="0"/>
          <w:marTop w:val="0"/>
          <w:marBottom w:val="0"/>
          <w:divBdr>
            <w:top w:val="none" w:sz="0" w:space="0" w:color="auto"/>
            <w:left w:val="none" w:sz="0" w:space="0" w:color="auto"/>
            <w:bottom w:val="none" w:sz="0" w:space="0" w:color="auto"/>
            <w:right w:val="none" w:sz="0" w:space="0" w:color="auto"/>
          </w:divBdr>
        </w:div>
        <w:div w:id="577832274">
          <w:marLeft w:val="0"/>
          <w:marRight w:val="0"/>
          <w:marTop w:val="0"/>
          <w:marBottom w:val="0"/>
          <w:divBdr>
            <w:top w:val="none" w:sz="0" w:space="0" w:color="auto"/>
            <w:left w:val="none" w:sz="0" w:space="0" w:color="auto"/>
            <w:bottom w:val="none" w:sz="0" w:space="0" w:color="auto"/>
            <w:right w:val="none" w:sz="0" w:space="0" w:color="auto"/>
          </w:divBdr>
          <w:divsChild>
            <w:div w:id="701127327">
              <w:marLeft w:val="0"/>
              <w:marRight w:val="0"/>
              <w:marTop w:val="0"/>
              <w:marBottom w:val="0"/>
              <w:divBdr>
                <w:top w:val="none" w:sz="0" w:space="0" w:color="auto"/>
                <w:left w:val="none" w:sz="0" w:space="0" w:color="auto"/>
                <w:bottom w:val="none" w:sz="0" w:space="0" w:color="auto"/>
                <w:right w:val="none" w:sz="0" w:space="0" w:color="auto"/>
              </w:divBdr>
            </w:div>
            <w:div w:id="1107507790">
              <w:marLeft w:val="0"/>
              <w:marRight w:val="0"/>
              <w:marTop w:val="0"/>
              <w:marBottom w:val="0"/>
              <w:divBdr>
                <w:top w:val="none" w:sz="0" w:space="0" w:color="auto"/>
                <w:left w:val="none" w:sz="0" w:space="0" w:color="auto"/>
                <w:bottom w:val="none" w:sz="0" w:space="0" w:color="auto"/>
                <w:right w:val="none" w:sz="0" w:space="0" w:color="auto"/>
              </w:divBdr>
            </w:div>
            <w:div w:id="1461151636">
              <w:marLeft w:val="0"/>
              <w:marRight w:val="0"/>
              <w:marTop w:val="0"/>
              <w:marBottom w:val="0"/>
              <w:divBdr>
                <w:top w:val="none" w:sz="0" w:space="0" w:color="auto"/>
                <w:left w:val="none" w:sz="0" w:space="0" w:color="auto"/>
                <w:bottom w:val="none" w:sz="0" w:space="0" w:color="auto"/>
                <w:right w:val="none" w:sz="0" w:space="0" w:color="auto"/>
              </w:divBdr>
            </w:div>
            <w:div w:id="1525901058">
              <w:marLeft w:val="0"/>
              <w:marRight w:val="0"/>
              <w:marTop w:val="0"/>
              <w:marBottom w:val="0"/>
              <w:divBdr>
                <w:top w:val="none" w:sz="0" w:space="0" w:color="auto"/>
                <w:left w:val="none" w:sz="0" w:space="0" w:color="auto"/>
                <w:bottom w:val="none" w:sz="0" w:space="0" w:color="auto"/>
                <w:right w:val="none" w:sz="0" w:space="0" w:color="auto"/>
              </w:divBdr>
            </w:div>
            <w:div w:id="1859466383">
              <w:marLeft w:val="0"/>
              <w:marRight w:val="0"/>
              <w:marTop w:val="0"/>
              <w:marBottom w:val="0"/>
              <w:divBdr>
                <w:top w:val="none" w:sz="0" w:space="0" w:color="auto"/>
                <w:left w:val="none" w:sz="0" w:space="0" w:color="auto"/>
                <w:bottom w:val="none" w:sz="0" w:space="0" w:color="auto"/>
                <w:right w:val="none" w:sz="0" w:space="0" w:color="auto"/>
              </w:divBdr>
            </w:div>
          </w:divsChild>
        </w:div>
        <w:div w:id="595292264">
          <w:marLeft w:val="0"/>
          <w:marRight w:val="0"/>
          <w:marTop w:val="0"/>
          <w:marBottom w:val="0"/>
          <w:divBdr>
            <w:top w:val="none" w:sz="0" w:space="0" w:color="auto"/>
            <w:left w:val="none" w:sz="0" w:space="0" w:color="auto"/>
            <w:bottom w:val="none" w:sz="0" w:space="0" w:color="auto"/>
            <w:right w:val="none" w:sz="0" w:space="0" w:color="auto"/>
          </w:divBdr>
        </w:div>
        <w:div w:id="1131555746">
          <w:marLeft w:val="0"/>
          <w:marRight w:val="0"/>
          <w:marTop w:val="0"/>
          <w:marBottom w:val="0"/>
          <w:divBdr>
            <w:top w:val="none" w:sz="0" w:space="0" w:color="auto"/>
            <w:left w:val="none" w:sz="0" w:space="0" w:color="auto"/>
            <w:bottom w:val="none" w:sz="0" w:space="0" w:color="auto"/>
            <w:right w:val="none" w:sz="0" w:space="0" w:color="auto"/>
          </w:divBdr>
        </w:div>
        <w:div w:id="1236667010">
          <w:marLeft w:val="0"/>
          <w:marRight w:val="0"/>
          <w:marTop w:val="0"/>
          <w:marBottom w:val="0"/>
          <w:divBdr>
            <w:top w:val="none" w:sz="0" w:space="0" w:color="auto"/>
            <w:left w:val="none" w:sz="0" w:space="0" w:color="auto"/>
            <w:bottom w:val="none" w:sz="0" w:space="0" w:color="auto"/>
            <w:right w:val="none" w:sz="0" w:space="0" w:color="auto"/>
          </w:divBdr>
          <w:divsChild>
            <w:div w:id="286204165">
              <w:marLeft w:val="0"/>
              <w:marRight w:val="0"/>
              <w:marTop w:val="0"/>
              <w:marBottom w:val="0"/>
              <w:divBdr>
                <w:top w:val="none" w:sz="0" w:space="0" w:color="auto"/>
                <w:left w:val="none" w:sz="0" w:space="0" w:color="auto"/>
                <w:bottom w:val="none" w:sz="0" w:space="0" w:color="auto"/>
                <w:right w:val="none" w:sz="0" w:space="0" w:color="auto"/>
              </w:divBdr>
            </w:div>
            <w:div w:id="588932635">
              <w:marLeft w:val="0"/>
              <w:marRight w:val="0"/>
              <w:marTop w:val="0"/>
              <w:marBottom w:val="0"/>
              <w:divBdr>
                <w:top w:val="none" w:sz="0" w:space="0" w:color="auto"/>
                <w:left w:val="none" w:sz="0" w:space="0" w:color="auto"/>
                <w:bottom w:val="none" w:sz="0" w:space="0" w:color="auto"/>
                <w:right w:val="none" w:sz="0" w:space="0" w:color="auto"/>
              </w:divBdr>
            </w:div>
            <w:div w:id="750278675">
              <w:marLeft w:val="0"/>
              <w:marRight w:val="0"/>
              <w:marTop w:val="0"/>
              <w:marBottom w:val="0"/>
              <w:divBdr>
                <w:top w:val="none" w:sz="0" w:space="0" w:color="auto"/>
                <w:left w:val="none" w:sz="0" w:space="0" w:color="auto"/>
                <w:bottom w:val="none" w:sz="0" w:space="0" w:color="auto"/>
                <w:right w:val="none" w:sz="0" w:space="0" w:color="auto"/>
              </w:divBdr>
            </w:div>
            <w:div w:id="783232683">
              <w:marLeft w:val="0"/>
              <w:marRight w:val="0"/>
              <w:marTop w:val="0"/>
              <w:marBottom w:val="0"/>
              <w:divBdr>
                <w:top w:val="none" w:sz="0" w:space="0" w:color="auto"/>
                <w:left w:val="none" w:sz="0" w:space="0" w:color="auto"/>
                <w:bottom w:val="none" w:sz="0" w:space="0" w:color="auto"/>
                <w:right w:val="none" w:sz="0" w:space="0" w:color="auto"/>
              </w:divBdr>
            </w:div>
            <w:div w:id="1988046372">
              <w:marLeft w:val="0"/>
              <w:marRight w:val="0"/>
              <w:marTop w:val="0"/>
              <w:marBottom w:val="0"/>
              <w:divBdr>
                <w:top w:val="none" w:sz="0" w:space="0" w:color="auto"/>
                <w:left w:val="none" w:sz="0" w:space="0" w:color="auto"/>
                <w:bottom w:val="none" w:sz="0" w:space="0" w:color="auto"/>
                <w:right w:val="none" w:sz="0" w:space="0" w:color="auto"/>
              </w:divBdr>
            </w:div>
          </w:divsChild>
        </w:div>
        <w:div w:id="1363093209">
          <w:marLeft w:val="0"/>
          <w:marRight w:val="0"/>
          <w:marTop w:val="0"/>
          <w:marBottom w:val="0"/>
          <w:divBdr>
            <w:top w:val="none" w:sz="0" w:space="0" w:color="auto"/>
            <w:left w:val="none" w:sz="0" w:space="0" w:color="auto"/>
            <w:bottom w:val="none" w:sz="0" w:space="0" w:color="auto"/>
            <w:right w:val="none" w:sz="0" w:space="0" w:color="auto"/>
          </w:divBdr>
          <w:divsChild>
            <w:div w:id="321277396">
              <w:marLeft w:val="0"/>
              <w:marRight w:val="0"/>
              <w:marTop w:val="0"/>
              <w:marBottom w:val="0"/>
              <w:divBdr>
                <w:top w:val="none" w:sz="0" w:space="0" w:color="auto"/>
                <w:left w:val="none" w:sz="0" w:space="0" w:color="auto"/>
                <w:bottom w:val="none" w:sz="0" w:space="0" w:color="auto"/>
                <w:right w:val="none" w:sz="0" w:space="0" w:color="auto"/>
              </w:divBdr>
            </w:div>
            <w:div w:id="548155172">
              <w:marLeft w:val="0"/>
              <w:marRight w:val="0"/>
              <w:marTop w:val="0"/>
              <w:marBottom w:val="0"/>
              <w:divBdr>
                <w:top w:val="none" w:sz="0" w:space="0" w:color="auto"/>
                <w:left w:val="none" w:sz="0" w:space="0" w:color="auto"/>
                <w:bottom w:val="none" w:sz="0" w:space="0" w:color="auto"/>
                <w:right w:val="none" w:sz="0" w:space="0" w:color="auto"/>
              </w:divBdr>
            </w:div>
            <w:div w:id="875235936">
              <w:marLeft w:val="0"/>
              <w:marRight w:val="0"/>
              <w:marTop w:val="0"/>
              <w:marBottom w:val="0"/>
              <w:divBdr>
                <w:top w:val="none" w:sz="0" w:space="0" w:color="auto"/>
                <w:left w:val="none" w:sz="0" w:space="0" w:color="auto"/>
                <w:bottom w:val="none" w:sz="0" w:space="0" w:color="auto"/>
                <w:right w:val="none" w:sz="0" w:space="0" w:color="auto"/>
              </w:divBdr>
            </w:div>
            <w:div w:id="945818117">
              <w:marLeft w:val="0"/>
              <w:marRight w:val="0"/>
              <w:marTop w:val="0"/>
              <w:marBottom w:val="0"/>
              <w:divBdr>
                <w:top w:val="none" w:sz="0" w:space="0" w:color="auto"/>
                <w:left w:val="none" w:sz="0" w:space="0" w:color="auto"/>
                <w:bottom w:val="none" w:sz="0" w:space="0" w:color="auto"/>
                <w:right w:val="none" w:sz="0" w:space="0" w:color="auto"/>
              </w:divBdr>
            </w:div>
            <w:div w:id="1971471278">
              <w:marLeft w:val="0"/>
              <w:marRight w:val="0"/>
              <w:marTop w:val="0"/>
              <w:marBottom w:val="0"/>
              <w:divBdr>
                <w:top w:val="none" w:sz="0" w:space="0" w:color="auto"/>
                <w:left w:val="none" w:sz="0" w:space="0" w:color="auto"/>
                <w:bottom w:val="none" w:sz="0" w:space="0" w:color="auto"/>
                <w:right w:val="none" w:sz="0" w:space="0" w:color="auto"/>
              </w:divBdr>
            </w:div>
          </w:divsChild>
        </w:div>
        <w:div w:id="1682275507">
          <w:marLeft w:val="0"/>
          <w:marRight w:val="0"/>
          <w:marTop w:val="0"/>
          <w:marBottom w:val="0"/>
          <w:divBdr>
            <w:top w:val="none" w:sz="0" w:space="0" w:color="auto"/>
            <w:left w:val="none" w:sz="0" w:space="0" w:color="auto"/>
            <w:bottom w:val="none" w:sz="0" w:space="0" w:color="auto"/>
            <w:right w:val="none" w:sz="0" w:space="0" w:color="auto"/>
          </w:divBdr>
        </w:div>
        <w:div w:id="1696037387">
          <w:marLeft w:val="0"/>
          <w:marRight w:val="0"/>
          <w:marTop w:val="0"/>
          <w:marBottom w:val="0"/>
          <w:divBdr>
            <w:top w:val="none" w:sz="0" w:space="0" w:color="auto"/>
            <w:left w:val="none" w:sz="0" w:space="0" w:color="auto"/>
            <w:bottom w:val="none" w:sz="0" w:space="0" w:color="auto"/>
            <w:right w:val="none" w:sz="0" w:space="0" w:color="auto"/>
          </w:divBdr>
        </w:div>
        <w:div w:id="1812021596">
          <w:marLeft w:val="0"/>
          <w:marRight w:val="0"/>
          <w:marTop w:val="0"/>
          <w:marBottom w:val="0"/>
          <w:divBdr>
            <w:top w:val="none" w:sz="0" w:space="0" w:color="auto"/>
            <w:left w:val="none" w:sz="0" w:space="0" w:color="auto"/>
            <w:bottom w:val="none" w:sz="0" w:space="0" w:color="auto"/>
            <w:right w:val="none" w:sz="0" w:space="0" w:color="auto"/>
          </w:divBdr>
          <w:divsChild>
            <w:div w:id="156919911">
              <w:marLeft w:val="0"/>
              <w:marRight w:val="0"/>
              <w:marTop w:val="0"/>
              <w:marBottom w:val="0"/>
              <w:divBdr>
                <w:top w:val="none" w:sz="0" w:space="0" w:color="auto"/>
                <w:left w:val="none" w:sz="0" w:space="0" w:color="auto"/>
                <w:bottom w:val="none" w:sz="0" w:space="0" w:color="auto"/>
                <w:right w:val="none" w:sz="0" w:space="0" w:color="auto"/>
              </w:divBdr>
            </w:div>
            <w:div w:id="1007439771">
              <w:marLeft w:val="0"/>
              <w:marRight w:val="0"/>
              <w:marTop w:val="0"/>
              <w:marBottom w:val="0"/>
              <w:divBdr>
                <w:top w:val="none" w:sz="0" w:space="0" w:color="auto"/>
                <w:left w:val="none" w:sz="0" w:space="0" w:color="auto"/>
                <w:bottom w:val="none" w:sz="0" w:space="0" w:color="auto"/>
                <w:right w:val="none" w:sz="0" w:space="0" w:color="auto"/>
              </w:divBdr>
            </w:div>
            <w:div w:id="1609309249">
              <w:marLeft w:val="0"/>
              <w:marRight w:val="0"/>
              <w:marTop w:val="0"/>
              <w:marBottom w:val="0"/>
              <w:divBdr>
                <w:top w:val="none" w:sz="0" w:space="0" w:color="auto"/>
                <w:left w:val="none" w:sz="0" w:space="0" w:color="auto"/>
                <w:bottom w:val="none" w:sz="0" w:space="0" w:color="auto"/>
                <w:right w:val="none" w:sz="0" w:space="0" w:color="auto"/>
              </w:divBdr>
            </w:div>
            <w:div w:id="1637107345">
              <w:marLeft w:val="0"/>
              <w:marRight w:val="0"/>
              <w:marTop w:val="0"/>
              <w:marBottom w:val="0"/>
              <w:divBdr>
                <w:top w:val="none" w:sz="0" w:space="0" w:color="auto"/>
                <w:left w:val="none" w:sz="0" w:space="0" w:color="auto"/>
                <w:bottom w:val="none" w:sz="0" w:space="0" w:color="auto"/>
                <w:right w:val="none" w:sz="0" w:space="0" w:color="auto"/>
              </w:divBdr>
            </w:div>
            <w:div w:id="2063170331">
              <w:marLeft w:val="0"/>
              <w:marRight w:val="0"/>
              <w:marTop w:val="0"/>
              <w:marBottom w:val="0"/>
              <w:divBdr>
                <w:top w:val="none" w:sz="0" w:space="0" w:color="auto"/>
                <w:left w:val="none" w:sz="0" w:space="0" w:color="auto"/>
                <w:bottom w:val="none" w:sz="0" w:space="0" w:color="auto"/>
                <w:right w:val="none" w:sz="0" w:space="0" w:color="auto"/>
              </w:divBdr>
            </w:div>
          </w:divsChild>
        </w:div>
        <w:div w:id="1983733580">
          <w:marLeft w:val="0"/>
          <w:marRight w:val="0"/>
          <w:marTop w:val="0"/>
          <w:marBottom w:val="0"/>
          <w:divBdr>
            <w:top w:val="none" w:sz="0" w:space="0" w:color="auto"/>
            <w:left w:val="none" w:sz="0" w:space="0" w:color="auto"/>
            <w:bottom w:val="none" w:sz="0" w:space="0" w:color="auto"/>
            <w:right w:val="none" w:sz="0" w:space="0" w:color="auto"/>
          </w:divBdr>
        </w:div>
        <w:div w:id="2043045216">
          <w:marLeft w:val="0"/>
          <w:marRight w:val="0"/>
          <w:marTop w:val="0"/>
          <w:marBottom w:val="0"/>
          <w:divBdr>
            <w:top w:val="none" w:sz="0" w:space="0" w:color="auto"/>
            <w:left w:val="none" w:sz="0" w:space="0" w:color="auto"/>
            <w:bottom w:val="none" w:sz="0" w:space="0" w:color="auto"/>
            <w:right w:val="none" w:sz="0" w:space="0" w:color="auto"/>
          </w:divBdr>
        </w:div>
        <w:div w:id="2054646285">
          <w:marLeft w:val="0"/>
          <w:marRight w:val="0"/>
          <w:marTop w:val="0"/>
          <w:marBottom w:val="0"/>
          <w:divBdr>
            <w:top w:val="none" w:sz="0" w:space="0" w:color="auto"/>
            <w:left w:val="none" w:sz="0" w:space="0" w:color="auto"/>
            <w:bottom w:val="none" w:sz="0" w:space="0" w:color="auto"/>
            <w:right w:val="none" w:sz="0" w:space="0" w:color="auto"/>
          </w:divBdr>
        </w:div>
      </w:divsChild>
    </w:div>
    <w:div w:id="44180111">
      <w:bodyDiv w:val="1"/>
      <w:marLeft w:val="0"/>
      <w:marRight w:val="0"/>
      <w:marTop w:val="0"/>
      <w:marBottom w:val="0"/>
      <w:divBdr>
        <w:top w:val="none" w:sz="0" w:space="0" w:color="auto"/>
        <w:left w:val="none" w:sz="0" w:space="0" w:color="auto"/>
        <w:bottom w:val="none" w:sz="0" w:space="0" w:color="auto"/>
        <w:right w:val="none" w:sz="0" w:space="0" w:color="auto"/>
      </w:divBdr>
    </w:div>
    <w:div w:id="336808391">
      <w:bodyDiv w:val="1"/>
      <w:marLeft w:val="0"/>
      <w:marRight w:val="0"/>
      <w:marTop w:val="0"/>
      <w:marBottom w:val="0"/>
      <w:divBdr>
        <w:top w:val="none" w:sz="0" w:space="0" w:color="auto"/>
        <w:left w:val="none" w:sz="0" w:space="0" w:color="auto"/>
        <w:bottom w:val="none" w:sz="0" w:space="0" w:color="auto"/>
        <w:right w:val="none" w:sz="0" w:space="0" w:color="auto"/>
      </w:divBdr>
      <w:divsChild>
        <w:div w:id="761411893">
          <w:marLeft w:val="0"/>
          <w:marRight w:val="0"/>
          <w:marTop w:val="0"/>
          <w:marBottom w:val="0"/>
          <w:divBdr>
            <w:top w:val="none" w:sz="0" w:space="0" w:color="auto"/>
            <w:left w:val="none" w:sz="0" w:space="0" w:color="auto"/>
            <w:bottom w:val="none" w:sz="0" w:space="0" w:color="auto"/>
            <w:right w:val="none" w:sz="0" w:space="0" w:color="auto"/>
          </w:divBdr>
          <w:divsChild>
            <w:div w:id="313026145">
              <w:marLeft w:val="0"/>
              <w:marRight w:val="0"/>
              <w:marTop w:val="0"/>
              <w:marBottom w:val="0"/>
              <w:divBdr>
                <w:top w:val="none" w:sz="0" w:space="0" w:color="auto"/>
                <w:left w:val="none" w:sz="0" w:space="0" w:color="auto"/>
                <w:bottom w:val="none" w:sz="0" w:space="0" w:color="auto"/>
                <w:right w:val="none" w:sz="0" w:space="0" w:color="auto"/>
              </w:divBdr>
            </w:div>
          </w:divsChild>
        </w:div>
        <w:div w:id="1495411962">
          <w:marLeft w:val="0"/>
          <w:marRight w:val="0"/>
          <w:marTop w:val="0"/>
          <w:marBottom w:val="0"/>
          <w:divBdr>
            <w:top w:val="none" w:sz="0" w:space="0" w:color="auto"/>
            <w:left w:val="none" w:sz="0" w:space="0" w:color="auto"/>
            <w:bottom w:val="none" w:sz="0" w:space="0" w:color="auto"/>
            <w:right w:val="none" w:sz="0" w:space="0" w:color="auto"/>
          </w:divBdr>
        </w:div>
        <w:div w:id="1966498118">
          <w:marLeft w:val="0"/>
          <w:marRight w:val="0"/>
          <w:marTop w:val="0"/>
          <w:marBottom w:val="0"/>
          <w:divBdr>
            <w:top w:val="none" w:sz="0" w:space="0" w:color="auto"/>
            <w:left w:val="none" w:sz="0" w:space="0" w:color="auto"/>
            <w:bottom w:val="none" w:sz="0" w:space="0" w:color="auto"/>
            <w:right w:val="none" w:sz="0" w:space="0" w:color="auto"/>
          </w:divBdr>
          <w:divsChild>
            <w:div w:id="289282420">
              <w:marLeft w:val="0"/>
              <w:marRight w:val="0"/>
              <w:marTop w:val="0"/>
              <w:marBottom w:val="0"/>
              <w:divBdr>
                <w:top w:val="none" w:sz="0" w:space="0" w:color="auto"/>
                <w:left w:val="none" w:sz="0" w:space="0" w:color="auto"/>
                <w:bottom w:val="none" w:sz="0" w:space="0" w:color="auto"/>
                <w:right w:val="none" w:sz="0" w:space="0" w:color="auto"/>
              </w:divBdr>
            </w:div>
            <w:div w:id="680739109">
              <w:marLeft w:val="0"/>
              <w:marRight w:val="0"/>
              <w:marTop w:val="0"/>
              <w:marBottom w:val="0"/>
              <w:divBdr>
                <w:top w:val="none" w:sz="0" w:space="0" w:color="auto"/>
                <w:left w:val="none" w:sz="0" w:space="0" w:color="auto"/>
                <w:bottom w:val="none" w:sz="0" w:space="0" w:color="auto"/>
                <w:right w:val="none" w:sz="0" w:space="0" w:color="auto"/>
              </w:divBdr>
            </w:div>
            <w:div w:id="1031951704">
              <w:marLeft w:val="0"/>
              <w:marRight w:val="0"/>
              <w:marTop w:val="0"/>
              <w:marBottom w:val="0"/>
              <w:divBdr>
                <w:top w:val="none" w:sz="0" w:space="0" w:color="auto"/>
                <w:left w:val="none" w:sz="0" w:space="0" w:color="auto"/>
                <w:bottom w:val="none" w:sz="0" w:space="0" w:color="auto"/>
                <w:right w:val="none" w:sz="0" w:space="0" w:color="auto"/>
              </w:divBdr>
            </w:div>
            <w:div w:id="10408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1004">
      <w:bodyDiv w:val="1"/>
      <w:marLeft w:val="0"/>
      <w:marRight w:val="0"/>
      <w:marTop w:val="0"/>
      <w:marBottom w:val="0"/>
      <w:divBdr>
        <w:top w:val="none" w:sz="0" w:space="0" w:color="auto"/>
        <w:left w:val="none" w:sz="0" w:space="0" w:color="auto"/>
        <w:bottom w:val="none" w:sz="0" w:space="0" w:color="auto"/>
        <w:right w:val="none" w:sz="0" w:space="0" w:color="auto"/>
      </w:divBdr>
    </w:div>
    <w:div w:id="646279509">
      <w:bodyDiv w:val="1"/>
      <w:marLeft w:val="0"/>
      <w:marRight w:val="0"/>
      <w:marTop w:val="0"/>
      <w:marBottom w:val="0"/>
      <w:divBdr>
        <w:top w:val="none" w:sz="0" w:space="0" w:color="auto"/>
        <w:left w:val="none" w:sz="0" w:space="0" w:color="auto"/>
        <w:bottom w:val="none" w:sz="0" w:space="0" w:color="auto"/>
        <w:right w:val="none" w:sz="0" w:space="0" w:color="auto"/>
      </w:divBdr>
      <w:divsChild>
        <w:div w:id="746195827">
          <w:marLeft w:val="0"/>
          <w:marRight w:val="0"/>
          <w:marTop w:val="0"/>
          <w:marBottom w:val="0"/>
          <w:divBdr>
            <w:top w:val="none" w:sz="0" w:space="0" w:color="auto"/>
            <w:left w:val="none" w:sz="0" w:space="0" w:color="auto"/>
            <w:bottom w:val="none" w:sz="0" w:space="0" w:color="auto"/>
            <w:right w:val="none" w:sz="0" w:space="0" w:color="auto"/>
          </w:divBdr>
        </w:div>
        <w:div w:id="1451053299">
          <w:marLeft w:val="0"/>
          <w:marRight w:val="0"/>
          <w:marTop w:val="0"/>
          <w:marBottom w:val="0"/>
          <w:divBdr>
            <w:top w:val="none" w:sz="0" w:space="0" w:color="auto"/>
            <w:left w:val="none" w:sz="0" w:space="0" w:color="auto"/>
            <w:bottom w:val="none" w:sz="0" w:space="0" w:color="auto"/>
            <w:right w:val="none" w:sz="0" w:space="0" w:color="auto"/>
          </w:divBdr>
        </w:div>
      </w:divsChild>
    </w:div>
    <w:div w:id="885603830">
      <w:bodyDiv w:val="1"/>
      <w:marLeft w:val="0"/>
      <w:marRight w:val="0"/>
      <w:marTop w:val="0"/>
      <w:marBottom w:val="0"/>
      <w:divBdr>
        <w:top w:val="none" w:sz="0" w:space="0" w:color="auto"/>
        <w:left w:val="none" w:sz="0" w:space="0" w:color="auto"/>
        <w:bottom w:val="none" w:sz="0" w:space="0" w:color="auto"/>
        <w:right w:val="none" w:sz="0" w:space="0" w:color="auto"/>
      </w:divBdr>
      <w:divsChild>
        <w:div w:id="57869387">
          <w:marLeft w:val="0"/>
          <w:marRight w:val="0"/>
          <w:marTop w:val="0"/>
          <w:marBottom w:val="0"/>
          <w:divBdr>
            <w:top w:val="none" w:sz="0" w:space="0" w:color="auto"/>
            <w:left w:val="none" w:sz="0" w:space="0" w:color="auto"/>
            <w:bottom w:val="none" w:sz="0" w:space="0" w:color="auto"/>
            <w:right w:val="none" w:sz="0" w:space="0" w:color="auto"/>
          </w:divBdr>
        </w:div>
        <w:div w:id="227234137">
          <w:marLeft w:val="0"/>
          <w:marRight w:val="0"/>
          <w:marTop w:val="0"/>
          <w:marBottom w:val="0"/>
          <w:divBdr>
            <w:top w:val="none" w:sz="0" w:space="0" w:color="auto"/>
            <w:left w:val="none" w:sz="0" w:space="0" w:color="auto"/>
            <w:bottom w:val="none" w:sz="0" w:space="0" w:color="auto"/>
            <w:right w:val="none" w:sz="0" w:space="0" w:color="auto"/>
          </w:divBdr>
        </w:div>
        <w:div w:id="388966645">
          <w:marLeft w:val="0"/>
          <w:marRight w:val="0"/>
          <w:marTop w:val="0"/>
          <w:marBottom w:val="0"/>
          <w:divBdr>
            <w:top w:val="none" w:sz="0" w:space="0" w:color="auto"/>
            <w:left w:val="none" w:sz="0" w:space="0" w:color="auto"/>
            <w:bottom w:val="none" w:sz="0" w:space="0" w:color="auto"/>
            <w:right w:val="none" w:sz="0" w:space="0" w:color="auto"/>
          </w:divBdr>
        </w:div>
        <w:div w:id="441806407">
          <w:marLeft w:val="0"/>
          <w:marRight w:val="0"/>
          <w:marTop w:val="0"/>
          <w:marBottom w:val="0"/>
          <w:divBdr>
            <w:top w:val="none" w:sz="0" w:space="0" w:color="auto"/>
            <w:left w:val="none" w:sz="0" w:space="0" w:color="auto"/>
            <w:bottom w:val="none" w:sz="0" w:space="0" w:color="auto"/>
            <w:right w:val="none" w:sz="0" w:space="0" w:color="auto"/>
          </w:divBdr>
        </w:div>
        <w:div w:id="670572795">
          <w:marLeft w:val="0"/>
          <w:marRight w:val="0"/>
          <w:marTop w:val="0"/>
          <w:marBottom w:val="0"/>
          <w:divBdr>
            <w:top w:val="none" w:sz="0" w:space="0" w:color="auto"/>
            <w:left w:val="none" w:sz="0" w:space="0" w:color="auto"/>
            <w:bottom w:val="none" w:sz="0" w:space="0" w:color="auto"/>
            <w:right w:val="none" w:sz="0" w:space="0" w:color="auto"/>
          </w:divBdr>
        </w:div>
        <w:div w:id="883448540">
          <w:marLeft w:val="0"/>
          <w:marRight w:val="0"/>
          <w:marTop w:val="0"/>
          <w:marBottom w:val="0"/>
          <w:divBdr>
            <w:top w:val="none" w:sz="0" w:space="0" w:color="auto"/>
            <w:left w:val="none" w:sz="0" w:space="0" w:color="auto"/>
            <w:bottom w:val="none" w:sz="0" w:space="0" w:color="auto"/>
            <w:right w:val="none" w:sz="0" w:space="0" w:color="auto"/>
          </w:divBdr>
        </w:div>
        <w:div w:id="967009555">
          <w:marLeft w:val="0"/>
          <w:marRight w:val="0"/>
          <w:marTop w:val="0"/>
          <w:marBottom w:val="0"/>
          <w:divBdr>
            <w:top w:val="none" w:sz="0" w:space="0" w:color="auto"/>
            <w:left w:val="none" w:sz="0" w:space="0" w:color="auto"/>
            <w:bottom w:val="none" w:sz="0" w:space="0" w:color="auto"/>
            <w:right w:val="none" w:sz="0" w:space="0" w:color="auto"/>
          </w:divBdr>
        </w:div>
        <w:div w:id="1025254814">
          <w:marLeft w:val="0"/>
          <w:marRight w:val="0"/>
          <w:marTop w:val="0"/>
          <w:marBottom w:val="0"/>
          <w:divBdr>
            <w:top w:val="none" w:sz="0" w:space="0" w:color="auto"/>
            <w:left w:val="none" w:sz="0" w:space="0" w:color="auto"/>
            <w:bottom w:val="none" w:sz="0" w:space="0" w:color="auto"/>
            <w:right w:val="none" w:sz="0" w:space="0" w:color="auto"/>
          </w:divBdr>
        </w:div>
        <w:div w:id="1028750629">
          <w:marLeft w:val="0"/>
          <w:marRight w:val="0"/>
          <w:marTop w:val="0"/>
          <w:marBottom w:val="0"/>
          <w:divBdr>
            <w:top w:val="none" w:sz="0" w:space="0" w:color="auto"/>
            <w:left w:val="none" w:sz="0" w:space="0" w:color="auto"/>
            <w:bottom w:val="none" w:sz="0" w:space="0" w:color="auto"/>
            <w:right w:val="none" w:sz="0" w:space="0" w:color="auto"/>
          </w:divBdr>
        </w:div>
        <w:div w:id="1139108660">
          <w:marLeft w:val="0"/>
          <w:marRight w:val="0"/>
          <w:marTop w:val="0"/>
          <w:marBottom w:val="0"/>
          <w:divBdr>
            <w:top w:val="none" w:sz="0" w:space="0" w:color="auto"/>
            <w:left w:val="none" w:sz="0" w:space="0" w:color="auto"/>
            <w:bottom w:val="none" w:sz="0" w:space="0" w:color="auto"/>
            <w:right w:val="none" w:sz="0" w:space="0" w:color="auto"/>
          </w:divBdr>
        </w:div>
        <w:div w:id="1393499744">
          <w:marLeft w:val="0"/>
          <w:marRight w:val="0"/>
          <w:marTop w:val="0"/>
          <w:marBottom w:val="0"/>
          <w:divBdr>
            <w:top w:val="none" w:sz="0" w:space="0" w:color="auto"/>
            <w:left w:val="none" w:sz="0" w:space="0" w:color="auto"/>
            <w:bottom w:val="none" w:sz="0" w:space="0" w:color="auto"/>
            <w:right w:val="none" w:sz="0" w:space="0" w:color="auto"/>
          </w:divBdr>
        </w:div>
        <w:div w:id="1542278401">
          <w:marLeft w:val="0"/>
          <w:marRight w:val="0"/>
          <w:marTop w:val="0"/>
          <w:marBottom w:val="0"/>
          <w:divBdr>
            <w:top w:val="none" w:sz="0" w:space="0" w:color="auto"/>
            <w:left w:val="none" w:sz="0" w:space="0" w:color="auto"/>
            <w:bottom w:val="none" w:sz="0" w:space="0" w:color="auto"/>
            <w:right w:val="none" w:sz="0" w:space="0" w:color="auto"/>
          </w:divBdr>
        </w:div>
        <w:div w:id="1777361447">
          <w:marLeft w:val="0"/>
          <w:marRight w:val="0"/>
          <w:marTop w:val="0"/>
          <w:marBottom w:val="0"/>
          <w:divBdr>
            <w:top w:val="none" w:sz="0" w:space="0" w:color="auto"/>
            <w:left w:val="none" w:sz="0" w:space="0" w:color="auto"/>
            <w:bottom w:val="none" w:sz="0" w:space="0" w:color="auto"/>
            <w:right w:val="none" w:sz="0" w:space="0" w:color="auto"/>
          </w:divBdr>
        </w:div>
        <w:div w:id="1801268522">
          <w:marLeft w:val="0"/>
          <w:marRight w:val="0"/>
          <w:marTop w:val="0"/>
          <w:marBottom w:val="0"/>
          <w:divBdr>
            <w:top w:val="none" w:sz="0" w:space="0" w:color="auto"/>
            <w:left w:val="none" w:sz="0" w:space="0" w:color="auto"/>
            <w:bottom w:val="none" w:sz="0" w:space="0" w:color="auto"/>
            <w:right w:val="none" w:sz="0" w:space="0" w:color="auto"/>
          </w:divBdr>
        </w:div>
        <w:div w:id="1920406998">
          <w:marLeft w:val="0"/>
          <w:marRight w:val="0"/>
          <w:marTop w:val="0"/>
          <w:marBottom w:val="0"/>
          <w:divBdr>
            <w:top w:val="none" w:sz="0" w:space="0" w:color="auto"/>
            <w:left w:val="none" w:sz="0" w:space="0" w:color="auto"/>
            <w:bottom w:val="none" w:sz="0" w:space="0" w:color="auto"/>
            <w:right w:val="none" w:sz="0" w:space="0" w:color="auto"/>
          </w:divBdr>
        </w:div>
      </w:divsChild>
    </w:div>
    <w:div w:id="888761181">
      <w:bodyDiv w:val="1"/>
      <w:marLeft w:val="0"/>
      <w:marRight w:val="0"/>
      <w:marTop w:val="0"/>
      <w:marBottom w:val="0"/>
      <w:divBdr>
        <w:top w:val="none" w:sz="0" w:space="0" w:color="auto"/>
        <w:left w:val="none" w:sz="0" w:space="0" w:color="auto"/>
        <w:bottom w:val="none" w:sz="0" w:space="0" w:color="auto"/>
        <w:right w:val="none" w:sz="0" w:space="0" w:color="auto"/>
      </w:divBdr>
    </w:div>
    <w:div w:id="1131484772">
      <w:bodyDiv w:val="1"/>
      <w:marLeft w:val="0"/>
      <w:marRight w:val="0"/>
      <w:marTop w:val="0"/>
      <w:marBottom w:val="0"/>
      <w:divBdr>
        <w:top w:val="none" w:sz="0" w:space="0" w:color="auto"/>
        <w:left w:val="none" w:sz="0" w:space="0" w:color="auto"/>
        <w:bottom w:val="none" w:sz="0" w:space="0" w:color="auto"/>
        <w:right w:val="none" w:sz="0" w:space="0" w:color="auto"/>
      </w:divBdr>
      <w:divsChild>
        <w:div w:id="33888967">
          <w:marLeft w:val="0"/>
          <w:marRight w:val="0"/>
          <w:marTop w:val="0"/>
          <w:marBottom w:val="0"/>
          <w:divBdr>
            <w:top w:val="none" w:sz="0" w:space="0" w:color="auto"/>
            <w:left w:val="none" w:sz="0" w:space="0" w:color="auto"/>
            <w:bottom w:val="none" w:sz="0" w:space="0" w:color="auto"/>
            <w:right w:val="none" w:sz="0" w:space="0" w:color="auto"/>
          </w:divBdr>
        </w:div>
        <w:div w:id="84617332">
          <w:marLeft w:val="0"/>
          <w:marRight w:val="0"/>
          <w:marTop w:val="0"/>
          <w:marBottom w:val="0"/>
          <w:divBdr>
            <w:top w:val="none" w:sz="0" w:space="0" w:color="auto"/>
            <w:left w:val="none" w:sz="0" w:space="0" w:color="auto"/>
            <w:bottom w:val="none" w:sz="0" w:space="0" w:color="auto"/>
            <w:right w:val="none" w:sz="0" w:space="0" w:color="auto"/>
          </w:divBdr>
          <w:divsChild>
            <w:div w:id="36318385">
              <w:marLeft w:val="0"/>
              <w:marRight w:val="0"/>
              <w:marTop w:val="0"/>
              <w:marBottom w:val="0"/>
              <w:divBdr>
                <w:top w:val="none" w:sz="0" w:space="0" w:color="auto"/>
                <w:left w:val="none" w:sz="0" w:space="0" w:color="auto"/>
                <w:bottom w:val="none" w:sz="0" w:space="0" w:color="auto"/>
                <w:right w:val="none" w:sz="0" w:space="0" w:color="auto"/>
              </w:divBdr>
            </w:div>
            <w:div w:id="299312534">
              <w:marLeft w:val="0"/>
              <w:marRight w:val="0"/>
              <w:marTop w:val="0"/>
              <w:marBottom w:val="0"/>
              <w:divBdr>
                <w:top w:val="none" w:sz="0" w:space="0" w:color="auto"/>
                <w:left w:val="none" w:sz="0" w:space="0" w:color="auto"/>
                <w:bottom w:val="none" w:sz="0" w:space="0" w:color="auto"/>
                <w:right w:val="none" w:sz="0" w:space="0" w:color="auto"/>
              </w:divBdr>
            </w:div>
            <w:div w:id="1208755508">
              <w:marLeft w:val="0"/>
              <w:marRight w:val="0"/>
              <w:marTop w:val="0"/>
              <w:marBottom w:val="0"/>
              <w:divBdr>
                <w:top w:val="none" w:sz="0" w:space="0" w:color="auto"/>
                <w:left w:val="none" w:sz="0" w:space="0" w:color="auto"/>
                <w:bottom w:val="none" w:sz="0" w:space="0" w:color="auto"/>
                <w:right w:val="none" w:sz="0" w:space="0" w:color="auto"/>
              </w:divBdr>
            </w:div>
            <w:div w:id="1280800219">
              <w:marLeft w:val="0"/>
              <w:marRight w:val="0"/>
              <w:marTop w:val="0"/>
              <w:marBottom w:val="0"/>
              <w:divBdr>
                <w:top w:val="none" w:sz="0" w:space="0" w:color="auto"/>
                <w:left w:val="none" w:sz="0" w:space="0" w:color="auto"/>
                <w:bottom w:val="none" w:sz="0" w:space="0" w:color="auto"/>
                <w:right w:val="none" w:sz="0" w:space="0" w:color="auto"/>
              </w:divBdr>
            </w:div>
            <w:div w:id="2045279921">
              <w:marLeft w:val="0"/>
              <w:marRight w:val="0"/>
              <w:marTop w:val="0"/>
              <w:marBottom w:val="0"/>
              <w:divBdr>
                <w:top w:val="none" w:sz="0" w:space="0" w:color="auto"/>
                <w:left w:val="none" w:sz="0" w:space="0" w:color="auto"/>
                <w:bottom w:val="none" w:sz="0" w:space="0" w:color="auto"/>
                <w:right w:val="none" w:sz="0" w:space="0" w:color="auto"/>
              </w:divBdr>
            </w:div>
          </w:divsChild>
        </w:div>
        <w:div w:id="100272034">
          <w:marLeft w:val="0"/>
          <w:marRight w:val="0"/>
          <w:marTop w:val="0"/>
          <w:marBottom w:val="0"/>
          <w:divBdr>
            <w:top w:val="none" w:sz="0" w:space="0" w:color="auto"/>
            <w:left w:val="none" w:sz="0" w:space="0" w:color="auto"/>
            <w:bottom w:val="none" w:sz="0" w:space="0" w:color="auto"/>
            <w:right w:val="none" w:sz="0" w:space="0" w:color="auto"/>
          </w:divBdr>
        </w:div>
        <w:div w:id="157113965">
          <w:marLeft w:val="0"/>
          <w:marRight w:val="0"/>
          <w:marTop w:val="0"/>
          <w:marBottom w:val="0"/>
          <w:divBdr>
            <w:top w:val="none" w:sz="0" w:space="0" w:color="auto"/>
            <w:left w:val="none" w:sz="0" w:space="0" w:color="auto"/>
            <w:bottom w:val="none" w:sz="0" w:space="0" w:color="auto"/>
            <w:right w:val="none" w:sz="0" w:space="0" w:color="auto"/>
          </w:divBdr>
          <w:divsChild>
            <w:div w:id="192619276">
              <w:marLeft w:val="0"/>
              <w:marRight w:val="0"/>
              <w:marTop w:val="0"/>
              <w:marBottom w:val="0"/>
              <w:divBdr>
                <w:top w:val="none" w:sz="0" w:space="0" w:color="auto"/>
                <w:left w:val="none" w:sz="0" w:space="0" w:color="auto"/>
                <w:bottom w:val="none" w:sz="0" w:space="0" w:color="auto"/>
                <w:right w:val="none" w:sz="0" w:space="0" w:color="auto"/>
              </w:divBdr>
            </w:div>
            <w:div w:id="408423104">
              <w:marLeft w:val="0"/>
              <w:marRight w:val="0"/>
              <w:marTop w:val="0"/>
              <w:marBottom w:val="0"/>
              <w:divBdr>
                <w:top w:val="none" w:sz="0" w:space="0" w:color="auto"/>
                <w:left w:val="none" w:sz="0" w:space="0" w:color="auto"/>
                <w:bottom w:val="none" w:sz="0" w:space="0" w:color="auto"/>
                <w:right w:val="none" w:sz="0" w:space="0" w:color="auto"/>
              </w:divBdr>
            </w:div>
            <w:div w:id="1196043659">
              <w:marLeft w:val="0"/>
              <w:marRight w:val="0"/>
              <w:marTop w:val="0"/>
              <w:marBottom w:val="0"/>
              <w:divBdr>
                <w:top w:val="none" w:sz="0" w:space="0" w:color="auto"/>
                <w:left w:val="none" w:sz="0" w:space="0" w:color="auto"/>
                <w:bottom w:val="none" w:sz="0" w:space="0" w:color="auto"/>
                <w:right w:val="none" w:sz="0" w:space="0" w:color="auto"/>
              </w:divBdr>
            </w:div>
            <w:div w:id="1210074907">
              <w:marLeft w:val="0"/>
              <w:marRight w:val="0"/>
              <w:marTop w:val="0"/>
              <w:marBottom w:val="0"/>
              <w:divBdr>
                <w:top w:val="none" w:sz="0" w:space="0" w:color="auto"/>
                <w:left w:val="none" w:sz="0" w:space="0" w:color="auto"/>
                <w:bottom w:val="none" w:sz="0" w:space="0" w:color="auto"/>
                <w:right w:val="none" w:sz="0" w:space="0" w:color="auto"/>
              </w:divBdr>
            </w:div>
            <w:div w:id="1851866437">
              <w:marLeft w:val="0"/>
              <w:marRight w:val="0"/>
              <w:marTop w:val="0"/>
              <w:marBottom w:val="0"/>
              <w:divBdr>
                <w:top w:val="none" w:sz="0" w:space="0" w:color="auto"/>
                <w:left w:val="none" w:sz="0" w:space="0" w:color="auto"/>
                <w:bottom w:val="none" w:sz="0" w:space="0" w:color="auto"/>
                <w:right w:val="none" w:sz="0" w:space="0" w:color="auto"/>
              </w:divBdr>
            </w:div>
          </w:divsChild>
        </w:div>
        <w:div w:id="266275076">
          <w:marLeft w:val="0"/>
          <w:marRight w:val="0"/>
          <w:marTop w:val="0"/>
          <w:marBottom w:val="0"/>
          <w:divBdr>
            <w:top w:val="none" w:sz="0" w:space="0" w:color="auto"/>
            <w:left w:val="none" w:sz="0" w:space="0" w:color="auto"/>
            <w:bottom w:val="none" w:sz="0" w:space="0" w:color="auto"/>
            <w:right w:val="none" w:sz="0" w:space="0" w:color="auto"/>
          </w:divBdr>
          <w:divsChild>
            <w:div w:id="563176635">
              <w:marLeft w:val="0"/>
              <w:marRight w:val="0"/>
              <w:marTop w:val="0"/>
              <w:marBottom w:val="0"/>
              <w:divBdr>
                <w:top w:val="none" w:sz="0" w:space="0" w:color="auto"/>
                <w:left w:val="none" w:sz="0" w:space="0" w:color="auto"/>
                <w:bottom w:val="none" w:sz="0" w:space="0" w:color="auto"/>
                <w:right w:val="none" w:sz="0" w:space="0" w:color="auto"/>
              </w:divBdr>
            </w:div>
            <w:div w:id="1179927572">
              <w:marLeft w:val="0"/>
              <w:marRight w:val="0"/>
              <w:marTop w:val="0"/>
              <w:marBottom w:val="0"/>
              <w:divBdr>
                <w:top w:val="none" w:sz="0" w:space="0" w:color="auto"/>
                <w:left w:val="none" w:sz="0" w:space="0" w:color="auto"/>
                <w:bottom w:val="none" w:sz="0" w:space="0" w:color="auto"/>
                <w:right w:val="none" w:sz="0" w:space="0" w:color="auto"/>
              </w:divBdr>
            </w:div>
            <w:div w:id="1437486659">
              <w:marLeft w:val="0"/>
              <w:marRight w:val="0"/>
              <w:marTop w:val="0"/>
              <w:marBottom w:val="0"/>
              <w:divBdr>
                <w:top w:val="none" w:sz="0" w:space="0" w:color="auto"/>
                <w:left w:val="none" w:sz="0" w:space="0" w:color="auto"/>
                <w:bottom w:val="none" w:sz="0" w:space="0" w:color="auto"/>
                <w:right w:val="none" w:sz="0" w:space="0" w:color="auto"/>
              </w:divBdr>
            </w:div>
            <w:div w:id="1523780166">
              <w:marLeft w:val="0"/>
              <w:marRight w:val="0"/>
              <w:marTop w:val="0"/>
              <w:marBottom w:val="0"/>
              <w:divBdr>
                <w:top w:val="none" w:sz="0" w:space="0" w:color="auto"/>
                <w:left w:val="none" w:sz="0" w:space="0" w:color="auto"/>
                <w:bottom w:val="none" w:sz="0" w:space="0" w:color="auto"/>
                <w:right w:val="none" w:sz="0" w:space="0" w:color="auto"/>
              </w:divBdr>
            </w:div>
            <w:div w:id="1916939758">
              <w:marLeft w:val="0"/>
              <w:marRight w:val="0"/>
              <w:marTop w:val="0"/>
              <w:marBottom w:val="0"/>
              <w:divBdr>
                <w:top w:val="none" w:sz="0" w:space="0" w:color="auto"/>
                <w:left w:val="none" w:sz="0" w:space="0" w:color="auto"/>
                <w:bottom w:val="none" w:sz="0" w:space="0" w:color="auto"/>
                <w:right w:val="none" w:sz="0" w:space="0" w:color="auto"/>
              </w:divBdr>
            </w:div>
          </w:divsChild>
        </w:div>
        <w:div w:id="290869523">
          <w:marLeft w:val="0"/>
          <w:marRight w:val="0"/>
          <w:marTop w:val="0"/>
          <w:marBottom w:val="0"/>
          <w:divBdr>
            <w:top w:val="none" w:sz="0" w:space="0" w:color="auto"/>
            <w:left w:val="none" w:sz="0" w:space="0" w:color="auto"/>
            <w:bottom w:val="none" w:sz="0" w:space="0" w:color="auto"/>
            <w:right w:val="none" w:sz="0" w:space="0" w:color="auto"/>
          </w:divBdr>
        </w:div>
        <w:div w:id="480342299">
          <w:marLeft w:val="0"/>
          <w:marRight w:val="0"/>
          <w:marTop w:val="0"/>
          <w:marBottom w:val="0"/>
          <w:divBdr>
            <w:top w:val="none" w:sz="0" w:space="0" w:color="auto"/>
            <w:left w:val="none" w:sz="0" w:space="0" w:color="auto"/>
            <w:bottom w:val="none" w:sz="0" w:space="0" w:color="auto"/>
            <w:right w:val="none" w:sz="0" w:space="0" w:color="auto"/>
          </w:divBdr>
          <w:divsChild>
            <w:div w:id="95684514">
              <w:marLeft w:val="0"/>
              <w:marRight w:val="0"/>
              <w:marTop w:val="0"/>
              <w:marBottom w:val="0"/>
              <w:divBdr>
                <w:top w:val="none" w:sz="0" w:space="0" w:color="auto"/>
                <w:left w:val="none" w:sz="0" w:space="0" w:color="auto"/>
                <w:bottom w:val="none" w:sz="0" w:space="0" w:color="auto"/>
                <w:right w:val="none" w:sz="0" w:space="0" w:color="auto"/>
              </w:divBdr>
            </w:div>
            <w:div w:id="1120732565">
              <w:marLeft w:val="0"/>
              <w:marRight w:val="0"/>
              <w:marTop w:val="0"/>
              <w:marBottom w:val="0"/>
              <w:divBdr>
                <w:top w:val="none" w:sz="0" w:space="0" w:color="auto"/>
                <w:left w:val="none" w:sz="0" w:space="0" w:color="auto"/>
                <w:bottom w:val="none" w:sz="0" w:space="0" w:color="auto"/>
                <w:right w:val="none" w:sz="0" w:space="0" w:color="auto"/>
              </w:divBdr>
            </w:div>
            <w:div w:id="1612783581">
              <w:marLeft w:val="0"/>
              <w:marRight w:val="0"/>
              <w:marTop w:val="0"/>
              <w:marBottom w:val="0"/>
              <w:divBdr>
                <w:top w:val="none" w:sz="0" w:space="0" w:color="auto"/>
                <w:left w:val="none" w:sz="0" w:space="0" w:color="auto"/>
                <w:bottom w:val="none" w:sz="0" w:space="0" w:color="auto"/>
                <w:right w:val="none" w:sz="0" w:space="0" w:color="auto"/>
              </w:divBdr>
            </w:div>
            <w:div w:id="1754817925">
              <w:marLeft w:val="0"/>
              <w:marRight w:val="0"/>
              <w:marTop w:val="0"/>
              <w:marBottom w:val="0"/>
              <w:divBdr>
                <w:top w:val="none" w:sz="0" w:space="0" w:color="auto"/>
                <w:left w:val="none" w:sz="0" w:space="0" w:color="auto"/>
                <w:bottom w:val="none" w:sz="0" w:space="0" w:color="auto"/>
                <w:right w:val="none" w:sz="0" w:space="0" w:color="auto"/>
              </w:divBdr>
            </w:div>
            <w:div w:id="1763140165">
              <w:marLeft w:val="0"/>
              <w:marRight w:val="0"/>
              <w:marTop w:val="0"/>
              <w:marBottom w:val="0"/>
              <w:divBdr>
                <w:top w:val="none" w:sz="0" w:space="0" w:color="auto"/>
                <w:left w:val="none" w:sz="0" w:space="0" w:color="auto"/>
                <w:bottom w:val="none" w:sz="0" w:space="0" w:color="auto"/>
                <w:right w:val="none" w:sz="0" w:space="0" w:color="auto"/>
              </w:divBdr>
            </w:div>
          </w:divsChild>
        </w:div>
        <w:div w:id="503401814">
          <w:marLeft w:val="0"/>
          <w:marRight w:val="0"/>
          <w:marTop w:val="0"/>
          <w:marBottom w:val="0"/>
          <w:divBdr>
            <w:top w:val="none" w:sz="0" w:space="0" w:color="auto"/>
            <w:left w:val="none" w:sz="0" w:space="0" w:color="auto"/>
            <w:bottom w:val="none" w:sz="0" w:space="0" w:color="auto"/>
            <w:right w:val="none" w:sz="0" w:space="0" w:color="auto"/>
          </w:divBdr>
          <w:divsChild>
            <w:div w:id="13190324">
              <w:marLeft w:val="0"/>
              <w:marRight w:val="0"/>
              <w:marTop w:val="0"/>
              <w:marBottom w:val="0"/>
              <w:divBdr>
                <w:top w:val="none" w:sz="0" w:space="0" w:color="auto"/>
                <w:left w:val="none" w:sz="0" w:space="0" w:color="auto"/>
                <w:bottom w:val="none" w:sz="0" w:space="0" w:color="auto"/>
                <w:right w:val="none" w:sz="0" w:space="0" w:color="auto"/>
              </w:divBdr>
            </w:div>
            <w:div w:id="593438981">
              <w:marLeft w:val="0"/>
              <w:marRight w:val="0"/>
              <w:marTop w:val="0"/>
              <w:marBottom w:val="0"/>
              <w:divBdr>
                <w:top w:val="none" w:sz="0" w:space="0" w:color="auto"/>
                <w:left w:val="none" w:sz="0" w:space="0" w:color="auto"/>
                <w:bottom w:val="none" w:sz="0" w:space="0" w:color="auto"/>
                <w:right w:val="none" w:sz="0" w:space="0" w:color="auto"/>
              </w:divBdr>
            </w:div>
            <w:div w:id="1012145940">
              <w:marLeft w:val="0"/>
              <w:marRight w:val="0"/>
              <w:marTop w:val="0"/>
              <w:marBottom w:val="0"/>
              <w:divBdr>
                <w:top w:val="none" w:sz="0" w:space="0" w:color="auto"/>
                <w:left w:val="none" w:sz="0" w:space="0" w:color="auto"/>
                <w:bottom w:val="none" w:sz="0" w:space="0" w:color="auto"/>
                <w:right w:val="none" w:sz="0" w:space="0" w:color="auto"/>
              </w:divBdr>
            </w:div>
            <w:div w:id="1028220652">
              <w:marLeft w:val="0"/>
              <w:marRight w:val="0"/>
              <w:marTop w:val="0"/>
              <w:marBottom w:val="0"/>
              <w:divBdr>
                <w:top w:val="none" w:sz="0" w:space="0" w:color="auto"/>
                <w:left w:val="none" w:sz="0" w:space="0" w:color="auto"/>
                <w:bottom w:val="none" w:sz="0" w:space="0" w:color="auto"/>
                <w:right w:val="none" w:sz="0" w:space="0" w:color="auto"/>
              </w:divBdr>
            </w:div>
            <w:div w:id="2115247770">
              <w:marLeft w:val="0"/>
              <w:marRight w:val="0"/>
              <w:marTop w:val="0"/>
              <w:marBottom w:val="0"/>
              <w:divBdr>
                <w:top w:val="none" w:sz="0" w:space="0" w:color="auto"/>
                <w:left w:val="none" w:sz="0" w:space="0" w:color="auto"/>
                <w:bottom w:val="none" w:sz="0" w:space="0" w:color="auto"/>
                <w:right w:val="none" w:sz="0" w:space="0" w:color="auto"/>
              </w:divBdr>
            </w:div>
          </w:divsChild>
        </w:div>
        <w:div w:id="881480904">
          <w:marLeft w:val="0"/>
          <w:marRight w:val="0"/>
          <w:marTop w:val="0"/>
          <w:marBottom w:val="0"/>
          <w:divBdr>
            <w:top w:val="none" w:sz="0" w:space="0" w:color="auto"/>
            <w:left w:val="none" w:sz="0" w:space="0" w:color="auto"/>
            <w:bottom w:val="none" w:sz="0" w:space="0" w:color="auto"/>
            <w:right w:val="none" w:sz="0" w:space="0" w:color="auto"/>
          </w:divBdr>
          <w:divsChild>
            <w:div w:id="522481223">
              <w:marLeft w:val="0"/>
              <w:marRight w:val="0"/>
              <w:marTop w:val="0"/>
              <w:marBottom w:val="0"/>
              <w:divBdr>
                <w:top w:val="none" w:sz="0" w:space="0" w:color="auto"/>
                <w:left w:val="none" w:sz="0" w:space="0" w:color="auto"/>
                <w:bottom w:val="none" w:sz="0" w:space="0" w:color="auto"/>
                <w:right w:val="none" w:sz="0" w:space="0" w:color="auto"/>
              </w:divBdr>
            </w:div>
            <w:div w:id="747045821">
              <w:marLeft w:val="0"/>
              <w:marRight w:val="0"/>
              <w:marTop w:val="0"/>
              <w:marBottom w:val="0"/>
              <w:divBdr>
                <w:top w:val="none" w:sz="0" w:space="0" w:color="auto"/>
                <w:left w:val="none" w:sz="0" w:space="0" w:color="auto"/>
                <w:bottom w:val="none" w:sz="0" w:space="0" w:color="auto"/>
                <w:right w:val="none" w:sz="0" w:space="0" w:color="auto"/>
              </w:divBdr>
            </w:div>
            <w:div w:id="762385638">
              <w:marLeft w:val="0"/>
              <w:marRight w:val="0"/>
              <w:marTop w:val="0"/>
              <w:marBottom w:val="0"/>
              <w:divBdr>
                <w:top w:val="none" w:sz="0" w:space="0" w:color="auto"/>
                <w:left w:val="none" w:sz="0" w:space="0" w:color="auto"/>
                <w:bottom w:val="none" w:sz="0" w:space="0" w:color="auto"/>
                <w:right w:val="none" w:sz="0" w:space="0" w:color="auto"/>
              </w:divBdr>
            </w:div>
            <w:div w:id="1482690962">
              <w:marLeft w:val="0"/>
              <w:marRight w:val="0"/>
              <w:marTop w:val="0"/>
              <w:marBottom w:val="0"/>
              <w:divBdr>
                <w:top w:val="none" w:sz="0" w:space="0" w:color="auto"/>
                <w:left w:val="none" w:sz="0" w:space="0" w:color="auto"/>
                <w:bottom w:val="none" w:sz="0" w:space="0" w:color="auto"/>
                <w:right w:val="none" w:sz="0" w:space="0" w:color="auto"/>
              </w:divBdr>
            </w:div>
            <w:div w:id="2114352836">
              <w:marLeft w:val="0"/>
              <w:marRight w:val="0"/>
              <w:marTop w:val="0"/>
              <w:marBottom w:val="0"/>
              <w:divBdr>
                <w:top w:val="none" w:sz="0" w:space="0" w:color="auto"/>
                <w:left w:val="none" w:sz="0" w:space="0" w:color="auto"/>
                <w:bottom w:val="none" w:sz="0" w:space="0" w:color="auto"/>
                <w:right w:val="none" w:sz="0" w:space="0" w:color="auto"/>
              </w:divBdr>
            </w:div>
          </w:divsChild>
        </w:div>
        <w:div w:id="1383408959">
          <w:marLeft w:val="0"/>
          <w:marRight w:val="0"/>
          <w:marTop w:val="0"/>
          <w:marBottom w:val="0"/>
          <w:divBdr>
            <w:top w:val="none" w:sz="0" w:space="0" w:color="auto"/>
            <w:left w:val="none" w:sz="0" w:space="0" w:color="auto"/>
            <w:bottom w:val="none" w:sz="0" w:space="0" w:color="auto"/>
            <w:right w:val="none" w:sz="0" w:space="0" w:color="auto"/>
          </w:divBdr>
          <w:divsChild>
            <w:div w:id="55982706">
              <w:marLeft w:val="0"/>
              <w:marRight w:val="0"/>
              <w:marTop w:val="0"/>
              <w:marBottom w:val="0"/>
              <w:divBdr>
                <w:top w:val="none" w:sz="0" w:space="0" w:color="auto"/>
                <w:left w:val="none" w:sz="0" w:space="0" w:color="auto"/>
                <w:bottom w:val="none" w:sz="0" w:space="0" w:color="auto"/>
                <w:right w:val="none" w:sz="0" w:space="0" w:color="auto"/>
              </w:divBdr>
            </w:div>
            <w:div w:id="76830209">
              <w:marLeft w:val="0"/>
              <w:marRight w:val="0"/>
              <w:marTop w:val="0"/>
              <w:marBottom w:val="0"/>
              <w:divBdr>
                <w:top w:val="none" w:sz="0" w:space="0" w:color="auto"/>
                <w:left w:val="none" w:sz="0" w:space="0" w:color="auto"/>
                <w:bottom w:val="none" w:sz="0" w:space="0" w:color="auto"/>
                <w:right w:val="none" w:sz="0" w:space="0" w:color="auto"/>
              </w:divBdr>
            </w:div>
            <w:div w:id="1036151378">
              <w:marLeft w:val="0"/>
              <w:marRight w:val="0"/>
              <w:marTop w:val="0"/>
              <w:marBottom w:val="0"/>
              <w:divBdr>
                <w:top w:val="none" w:sz="0" w:space="0" w:color="auto"/>
                <w:left w:val="none" w:sz="0" w:space="0" w:color="auto"/>
                <w:bottom w:val="none" w:sz="0" w:space="0" w:color="auto"/>
                <w:right w:val="none" w:sz="0" w:space="0" w:color="auto"/>
              </w:divBdr>
            </w:div>
            <w:div w:id="1494879368">
              <w:marLeft w:val="0"/>
              <w:marRight w:val="0"/>
              <w:marTop w:val="0"/>
              <w:marBottom w:val="0"/>
              <w:divBdr>
                <w:top w:val="none" w:sz="0" w:space="0" w:color="auto"/>
                <w:left w:val="none" w:sz="0" w:space="0" w:color="auto"/>
                <w:bottom w:val="none" w:sz="0" w:space="0" w:color="auto"/>
                <w:right w:val="none" w:sz="0" w:space="0" w:color="auto"/>
              </w:divBdr>
            </w:div>
            <w:div w:id="1496149092">
              <w:marLeft w:val="0"/>
              <w:marRight w:val="0"/>
              <w:marTop w:val="0"/>
              <w:marBottom w:val="0"/>
              <w:divBdr>
                <w:top w:val="none" w:sz="0" w:space="0" w:color="auto"/>
                <w:left w:val="none" w:sz="0" w:space="0" w:color="auto"/>
                <w:bottom w:val="none" w:sz="0" w:space="0" w:color="auto"/>
                <w:right w:val="none" w:sz="0" w:space="0" w:color="auto"/>
              </w:divBdr>
            </w:div>
          </w:divsChild>
        </w:div>
        <w:div w:id="1401247790">
          <w:marLeft w:val="0"/>
          <w:marRight w:val="0"/>
          <w:marTop w:val="0"/>
          <w:marBottom w:val="0"/>
          <w:divBdr>
            <w:top w:val="none" w:sz="0" w:space="0" w:color="auto"/>
            <w:left w:val="none" w:sz="0" w:space="0" w:color="auto"/>
            <w:bottom w:val="none" w:sz="0" w:space="0" w:color="auto"/>
            <w:right w:val="none" w:sz="0" w:space="0" w:color="auto"/>
          </w:divBdr>
        </w:div>
        <w:div w:id="1428190072">
          <w:marLeft w:val="0"/>
          <w:marRight w:val="0"/>
          <w:marTop w:val="0"/>
          <w:marBottom w:val="0"/>
          <w:divBdr>
            <w:top w:val="none" w:sz="0" w:space="0" w:color="auto"/>
            <w:left w:val="none" w:sz="0" w:space="0" w:color="auto"/>
            <w:bottom w:val="none" w:sz="0" w:space="0" w:color="auto"/>
            <w:right w:val="none" w:sz="0" w:space="0" w:color="auto"/>
          </w:divBdr>
        </w:div>
        <w:div w:id="1431967078">
          <w:marLeft w:val="0"/>
          <w:marRight w:val="0"/>
          <w:marTop w:val="0"/>
          <w:marBottom w:val="0"/>
          <w:divBdr>
            <w:top w:val="none" w:sz="0" w:space="0" w:color="auto"/>
            <w:left w:val="none" w:sz="0" w:space="0" w:color="auto"/>
            <w:bottom w:val="none" w:sz="0" w:space="0" w:color="auto"/>
            <w:right w:val="none" w:sz="0" w:space="0" w:color="auto"/>
          </w:divBdr>
        </w:div>
        <w:div w:id="1610430430">
          <w:marLeft w:val="0"/>
          <w:marRight w:val="0"/>
          <w:marTop w:val="0"/>
          <w:marBottom w:val="0"/>
          <w:divBdr>
            <w:top w:val="none" w:sz="0" w:space="0" w:color="auto"/>
            <w:left w:val="none" w:sz="0" w:space="0" w:color="auto"/>
            <w:bottom w:val="none" w:sz="0" w:space="0" w:color="auto"/>
            <w:right w:val="none" w:sz="0" w:space="0" w:color="auto"/>
          </w:divBdr>
        </w:div>
        <w:div w:id="1714377432">
          <w:marLeft w:val="0"/>
          <w:marRight w:val="0"/>
          <w:marTop w:val="0"/>
          <w:marBottom w:val="0"/>
          <w:divBdr>
            <w:top w:val="none" w:sz="0" w:space="0" w:color="auto"/>
            <w:left w:val="none" w:sz="0" w:space="0" w:color="auto"/>
            <w:bottom w:val="none" w:sz="0" w:space="0" w:color="auto"/>
            <w:right w:val="none" w:sz="0" w:space="0" w:color="auto"/>
          </w:divBdr>
        </w:div>
        <w:div w:id="1806006858">
          <w:marLeft w:val="0"/>
          <w:marRight w:val="0"/>
          <w:marTop w:val="0"/>
          <w:marBottom w:val="0"/>
          <w:divBdr>
            <w:top w:val="none" w:sz="0" w:space="0" w:color="auto"/>
            <w:left w:val="none" w:sz="0" w:space="0" w:color="auto"/>
            <w:bottom w:val="none" w:sz="0" w:space="0" w:color="auto"/>
            <w:right w:val="none" w:sz="0" w:space="0" w:color="auto"/>
          </w:divBdr>
        </w:div>
        <w:div w:id="1818301865">
          <w:marLeft w:val="0"/>
          <w:marRight w:val="0"/>
          <w:marTop w:val="0"/>
          <w:marBottom w:val="0"/>
          <w:divBdr>
            <w:top w:val="none" w:sz="0" w:space="0" w:color="auto"/>
            <w:left w:val="none" w:sz="0" w:space="0" w:color="auto"/>
            <w:bottom w:val="none" w:sz="0" w:space="0" w:color="auto"/>
            <w:right w:val="none" w:sz="0" w:space="0" w:color="auto"/>
          </w:divBdr>
        </w:div>
        <w:div w:id="1868525076">
          <w:marLeft w:val="0"/>
          <w:marRight w:val="0"/>
          <w:marTop w:val="0"/>
          <w:marBottom w:val="0"/>
          <w:divBdr>
            <w:top w:val="none" w:sz="0" w:space="0" w:color="auto"/>
            <w:left w:val="none" w:sz="0" w:space="0" w:color="auto"/>
            <w:bottom w:val="none" w:sz="0" w:space="0" w:color="auto"/>
            <w:right w:val="none" w:sz="0" w:space="0" w:color="auto"/>
          </w:divBdr>
          <w:divsChild>
            <w:div w:id="168720852">
              <w:marLeft w:val="0"/>
              <w:marRight w:val="0"/>
              <w:marTop w:val="0"/>
              <w:marBottom w:val="0"/>
              <w:divBdr>
                <w:top w:val="none" w:sz="0" w:space="0" w:color="auto"/>
                <w:left w:val="none" w:sz="0" w:space="0" w:color="auto"/>
                <w:bottom w:val="none" w:sz="0" w:space="0" w:color="auto"/>
                <w:right w:val="none" w:sz="0" w:space="0" w:color="auto"/>
              </w:divBdr>
            </w:div>
            <w:div w:id="886264256">
              <w:marLeft w:val="0"/>
              <w:marRight w:val="0"/>
              <w:marTop w:val="0"/>
              <w:marBottom w:val="0"/>
              <w:divBdr>
                <w:top w:val="none" w:sz="0" w:space="0" w:color="auto"/>
                <w:left w:val="none" w:sz="0" w:space="0" w:color="auto"/>
                <w:bottom w:val="none" w:sz="0" w:space="0" w:color="auto"/>
                <w:right w:val="none" w:sz="0" w:space="0" w:color="auto"/>
              </w:divBdr>
            </w:div>
            <w:div w:id="1020009759">
              <w:marLeft w:val="0"/>
              <w:marRight w:val="0"/>
              <w:marTop w:val="0"/>
              <w:marBottom w:val="0"/>
              <w:divBdr>
                <w:top w:val="none" w:sz="0" w:space="0" w:color="auto"/>
                <w:left w:val="none" w:sz="0" w:space="0" w:color="auto"/>
                <w:bottom w:val="none" w:sz="0" w:space="0" w:color="auto"/>
                <w:right w:val="none" w:sz="0" w:space="0" w:color="auto"/>
              </w:divBdr>
            </w:div>
            <w:div w:id="1319765753">
              <w:marLeft w:val="0"/>
              <w:marRight w:val="0"/>
              <w:marTop w:val="0"/>
              <w:marBottom w:val="0"/>
              <w:divBdr>
                <w:top w:val="none" w:sz="0" w:space="0" w:color="auto"/>
                <w:left w:val="none" w:sz="0" w:space="0" w:color="auto"/>
                <w:bottom w:val="none" w:sz="0" w:space="0" w:color="auto"/>
                <w:right w:val="none" w:sz="0" w:space="0" w:color="auto"/>
              </w:divBdr>
            </w:div>
            <w:div w:id="1514612265">
              <w:marLeft w:val="0"/>
              <w:marRight w:val="0"/>
              <w:marTop w:val="0"/>
              <w:marBottom w:val="0"/>
              <w:divBdr>
                <w:top w:val="none" w:sz="0" w:space="0" w:color="auto"/>
                <w:left w:val="none" w:sz="0" w:space="0" w:color="auto"/>
                <w:bottom w:val="none" w:sz="0" w:space="0" w:color="auto"/>
                <w:right w:val="none" w:sz="0" w:space="0" w:color="auto"/>
              </w:divBdr>
            </w:div>
          </w:divsChild>
        </w:div>
        <w:div w:id="1883597103">
          <w:marLeft w:val="0"/>
          <w:marRight w:val="0"/>
          <w:marTop w:val="0"/>
          <w:marBottom w:val="0"/>
          <w:divBdr>
            <w:top w:val="none" w:sz="0" w:space="0" w:color="auto"/>
            <w:left w:val="none" w:sz="0" w:space="0" w:color="auto"/>
            <w:bottom w:val="none" w:sz="0" w:space="0" w:color="auto"/>
            <w:right w:val="none" w:sz="0" w:space="0" w:color="auto"/>
          </w:divBdr>
          <w:divsChild>
            <w:div w:id="295768972">
              <w:marLeft w:val="0"/>
              <w:marRight w:val="0"/>
              <w:marTop w:val="0"/>
              <w:marBottom w:val="0"/>
              <w:divBdr>
                <w:top w:val="none" w:sz="0" w:space="0" w:color="auto"/>
                <w:left w:val="none" w:sz="0" w:space="0" w:color="auto"/>
                <w:bottom w:val="none" w:sz="0" w:space="0" w:color="auto"/>
                <w:right w:val="none" w:sz="0" w:space="0" w:color="auto"/>
              </w:divBdr>
            </w:div>
            <w:div w:id="865212254">
              <w:marLeft w:val="0"/>
              <w:marRight w:val="0"/>
              <w:marTop w:val="0"/>
              <w:marBottom w:val="0"/>
              <w:divBdr>
                <w:top w:val="none" w:sz="0" w:space="0" w:color="auto"/>
                <w:left w:val="none" w:sz="0" w:space="0" w:color="auto"/>
                <w:bottom w:val="none" w:sz="0" w:space="0" w:color="auto"/>
                <w:right w:val="none" w:sz="0" w:space="0" w:color="auto"/>
              </w:divBdr>
            </w:div>
            <w:div w:id="881136260">
              <w:marLeft w:val="0"/>
              <w:marRight w:val="0"/>
              <w:marTop w:val="0"/>
              <w:marBottom w:val="0"/>
              <w:divBdr>
                <w:top w:val="none" w:sz="0" w:space="0" w:color="auto"/>
                <w:left w:val="none" w:sz="0" w:space="0" w:color="auto"/>
                <w:bottom w:val="none" w:sz="0" w:space="0" w:color="auto"/>
                <w:right w:val="none" w:sz="0" w:space="0" w:color="auto"/>
              </w:divBdr>
            </w:div>
            <w:div w:id="1826512607">
              <w:marLeft w:val="0"/>
              <w:marRight w:val="0"/>
              <w:marTop w:val="0"/>
              <w:marBottom w:val="0"/>
              <w:divBdr>
                <w:top w:val="none" w:sz="0" w:space="0" w:color="auto"/>
                <w:left w:val="none" w:sz="0" w:space="0" w:color="auto"/>
                <w:bottom w:val="none" w:sz="0" w:space="0" w:color="auto"/>
                <w:right w:val="none" w:sz="0" w:space="0" w:color="auto"/>
              </w:divBdr>
            </w:div>
            <w:div w:id="1976596309">
              <w:marLeft w:val="0"/>
              <w:marRight w:val="0"/>
              <w:marTop w:val="0"/>
              <w:marBottom w:val="0"/>
              <w:divBdr>
                <w:top w:val="none" w:sz="0" w:space="0" w:color="auto"/>
                <w:left w:val="none" w:sz="0" w:space="0" w:color="auto"/>
                <w:bottom w:val="none" w:sz="0" w:space="0" w:color="auto"/>
                <w:right w:val="none" w:sz="0" w:space="0" w:color="auto"/>
              </w:divBdr>
            </w:div>
          </w:divsChild>
        </w:div>
        <w:div w:id="2066638824">
          <w:marLeft w:val="0"/>
          <w:marRight w:val="0"/>
          <w:marTop w:val="0"/>
          <w:marBottom w:val="0"/>
          <w:divBdr>
            <w:top w:val="none" w:sz="0" w:space="0" w:color="auto"/>
            <w:left w:val="none" w:sz="0" w:space="0" w:color="auto"/>
            <w:bottom w:val="none" w:sz="0" w:space="0" w:color="auto"/>
            <w:right w:val="none" w:sz="0" w:space="0" w:color="auto"/>
          </w:divBdr>
        </w:div>
        <w:div w:id="2096122672">
          <w:marLeft w:val="0"/>
          <w:marRight w:val="0"/>
          <w:marTop w:val="0"/>
          <w:marBottom w:val="0"/>
          <w:divBdr>
            <w:top w:val="none" w:sz="0" w:space="0" w:color="auto"/>
            <w:left w:val="none" w:sz="0" w:space="0" w:color="auto"/>
            <w:bottom w:val="none" w:sz="0" w:space="0" w:color="auto"/>
            <w:right w:val="none" w:sz="0" w:space="0" w:color="auto"/>
          </w:divBdr>
        </w:div>
      </w:divsChild>
    </w:div>
    <w:div w:id="1282610797">
      <w:bodyDiv w:val="1"/>
      <w:marLeft w:val="0"/>
      <w:marRight w:val="0"/>
      <w:marTop w:val="0"/>
      <w:marBottom w:val="0"/>
      <w:divBdr>
        <w:top w:val="none" w:sz="0" w:space="0" w:color="auto"/>
        <w:left w:val="none" w:sz="0" w:space="0" w:color="auto"/>
        <w:bottom w:val="none" w:sz="0" w:space="0" w:color="auto"/>
        <w:right w:val="none" w:sz="0" w:space="0" w:color="auto"/>
      </w:divBdr>
      <w:divsChild>
        <w:div w:id="52586969">
          <w:marLeft w:val="0"/>
          <w:marRight w:val="0"/>
          <w:marTop w:val="0"/>
          <w:marBottom w:val="0"/>
          <w:divBdr>
            <w:top w:val="none" w:sz="0" w:space="0" w:color="auto"/>
            <w:left w:val="none" w:sz="0" w:space="0" w:color="auto"/>
            <w:bottom w:val="none" w:sz="0" w:space="0" w:color="auto"/>
            <w:right w:val="none" w:sz="0" w:space="0" w:color="auto"/>
          </w:divBdr>
        </w:div>
        <w:div w:id="286156989">
          <w:marLeft w:val="0"/>
          <w:marRight w:val="0"/>
          <w:marTop w:val="0"/>
          <w:marBottom w:val="0"/>
          <w:divBdr>
            <w:top w:val="none" w:sz="0" w:space="0" w:color="auto"/>
            <w:left w:val="none" w:sz="0" w:space="0" w:color="auto"/>
            <w:bottom w:val="none" w:sz="0" w:space="0" w:color="auto"/>
            <w:right w:val="none" w:sz="0" w:space="0" w:color="auto"/>
          </w:divBdr>
        </w:div>
        <w:div w:id="457333288">
          <w:marLeft w:val="0"/>
          <w:marRight w:val="0"/>
          <w:marTop w:val="0"/>
          <w:marBottom w:val="0"/>
          <w:divBdr>
            <w:top w:val="none" w:sz="0" w:space="0" w:color="auto"/>
            <w:left w:val="none" w:sz="0" w:space="0" w:color="auto"/>
            <w:bottom w:val="none" w:sz="0" w:space="0" w:color="auto"/>
            <w:right w:val="none" w:sz="0" w:space="0" w:color="auto"/>
          </w:divBdr>
        </w:div>
        <w:div w:id="492334151">
          <w:marLeft w:val="0"/>
          <w:marRight w:val="0"/>
          <w:marTop w:val="0"/>
          <w:marBottom w:val="0"/>
          <w:divBdr>
            <w:top w:val="none" w:sz="0" w:space="0" w:color="auto"/>
            <w:left w:val="none" w:sz="0" w:space="0" w:color="auto"/>
            <w:bottom w:val="none" w:sz="0" w:space="0" w:color="auto"/>
            <w:right w:val="none" w:sz="0" w:space="0" w:color="auto"/>
          </w:divBdr>
        </w:div>
        <w:div w:id="542520402">
          <w:marLeft w:val="0"/>
          <w:marRight w:val="0"/>
          <w:marTop w:val="0"/>
          <w:marBottom w:val="0"/>
          <w:divBdr>
            <w:top w:val="none" w:sz="0" w:space="0" w:color="auto"/>
            <w:left w:val="none" w:sz="0" w:space="0" w:color="auto"/>
            <w:bottom w:val="none" w:sz="0" w:space="0" w:color="auto"/>
            <w:right w:val="none" w:sz="0" w:space="0" w:color="auto"/>
          </w:divBdr>
        </w:div>
        <w:div w:id="1082527420">
          <w:marLeft w:val="0"/>
          <w:marRight w:val="0"/>
          <w:marTop w:val="0"/>
          <w:marBottom w:val="0"/>
          <w:divBdr>
            <w:top w:val="none" w:sz="0" w:space="0" w:color="auto"/>
            <w:left w:val="none" w:sz="0" w:space="0" w:color="auto"/>
            <w:bottom w:val="none" w:sz="0" w:space="0" w:color="auto"/>
            <w:right w:val="none" w:sz="0" w:space="0" w:color="auto"/>
          </w:divBdr>
        </w:div>
        <w:div w:id="1094203747">
          <w:marLeft w:val="0"/>
          <w:marRight w:val="0"/>
          <w:marTop w:val="0"/>
          <w:marBottom w:val="0"/>
          <w:divBdr>
            <w:top w:val="none" w:sz="0" w:space="0" w:color="auto"/>
            <w:left w:val="none" w:sz="0" w:space="0" w:color="auto"/>
            <w:bottom w:val="none" w:sz="0" w:space="0" w:color="auto"/>
            <w:right w:val="none" w:sz="0" w:space="0" w:color="auto"/>
          </w:divBdr>
        </w:div>
        <w:div w:id="1362903415">
          <w:marLeft w:val="0"/>
          <w:marRight w:val="0"/>
          <w:marTop w:val="0"/>
          <w:marBottom w:val="0"/>
          <w:divBdr>
            <w:top w:val="none" w:sz="0" w:space="0" w:color="auto"/>
            <w:left w:val="none" w:sz="0" w:space="0" w:color="auto"/>
            <w:bottom w:val="none" w:sz="0" w:space="0" w:color="auto"/>
            <w:right w:val="none" w:sz="0" w:space="0" w:color="auto"/>
          </w:divBdr>
        </w:div>
        <w:div w:id="1469544054">
          <w:marLeft w:val="0"/>
          <w:marRight w:val="0"/>
          <w:marTop w:val="0"/>
          <w:marBottom w:val="0"/>
          <w:divBdr>
            <w:top w:val="none" w:sz="0" w:space="0" w:color="auto"/>
            <w:left w:val="none" w:sz="0" w:space="0" w:color="auto"/>
            <w:bottom w:val="none" w:sz="0" w:space="0" w:color="auto"/>
            <w:right w:val="none" w:sz="0" w:space="0" w:color="auto"/>
          </w:divBdr>
        </w:div>
        <w:div w:id="1480535896">
          <w:marLeft w:val="0"/>
          <w:marRight w:val="0"/>
          <w:marTop w:val="0"/>
          <w:marBottom w:val="0"/>
          <w:divBdr>
            <w:top w:val="none" w:sz="0" w:space="0" w:color="auto"/>
            <w:left w:val="none" w:sz="0" w:space="0" w:color="auto"/>
            <w:bottom w:val="none" w:sz="0" w:space="0" w:color="auto"/>
            <w:right w:val="none" w:sz="0" w:space="0" w:color="auto"/>
          </w:divBdr>
        </w:div>
        <w:div w:id="1571965481">
          <w:marLeft w:val="0"/>
          <w:marRight w:val="0"/>
          <w:marTop w:val="0"/>
          <w:marBottom w:val="0"/>
          <w:divBdr>
            <w:top w:val="none" w:sz="0" w:space="0" w:color="auto"/>
            <w:left w:val="none" w:sz="0" w:space="0" w:color="auto"/>
            <w:bottom w:val="none" w:sz="0" w:space="0" w:color="auto"/>
            <w:right w:val="none" w:sz="0" w:space="0" w:color="auto"/>
          </w:divBdr>
        </w:div>
        <w:div w:id="1689676880">
          <w:marLeft w:val="0"/>
          <w:marRight w:val="0"/>
          <w:marTop w:val="0"/>
          <w:marBottom w:val="0"/>
          <w:divBdr>
            <w:top w:val="none" w:sz="0" w:space="0" w:color="auto"/>
            <w:left w:val="none" w:sz="0" w:space="0" w:color="auto"/>
            <w:bottom w:val="none" w:sz="0" w:space="0" w:color="auto"/>
            <w:right w:val="none" w:sz="0" w:space="0" w:color="auto"/>
          </w:divBdr>
        </w:div>
        <w:div w:id="1698964374">
          <w:marLeft w:val="0"/>
          <w:marRight w:val="0"/>
          <w:marTop w:val="0"/>
          <w:marBottom w:val="0"/>
          <w:divBdr>
            <w:top w:val="none" w:sz="0" w:space="0" w:color="auto"/>
            <w:left w:val="none" w:sz="0" w:space="0" w:color="auto"/>
            <w:bottom w:val="none" w:sz="0" w:space="0" w:color="auto"/>
            <w:right w:val="none" w:sz="0" w:space="0" w:color="auto"/>
          </w:divBdr>
        </w:div>
        <w:div w:id="1743597909">
          <w:marLeft w:val="0"/>
          <w:marRight w:val="0"/>
          <w:marTop w:val="0"/>
          <w:marBottom w:val="0"/>
          <w:divBdr>
            <w:top w:val="none" w:sz="0" w:space="0" w:color="auto"/>
            <w:left w:val="none" w:sz="0" w:space="0" w:color="auto"/>
            <w:bottom w:val="none" w:sz="0" w:space="0" w:color="auto"/>
            <w:right w:val="none" w:sz="0" w:space="0" w:color="auto"/>
          </w:divBdr>
        </w:div>
        <w:div w:id="1827629368">
          <w:marLeft w:val="0"/>
          <w:marRight w:val="0"/>
          <w:marTop w:val="0"/>
          <w:marBottom w:val="0"/>
          <w:divBdr>
            <w:top w:val="none" w:sz="0" w:space="0" w:color="auto"/>
            <w:left w:val="none" w:sz="0" w:space="0" w:color="auto"/>
            <w:bottom w:val="none" w:sz="0" w:space="0" w:color="auto"/>
            <w:right w:val="none" w:sz="0" w:space="0" w:color="auto"/>
          </w:divBdr>
        </w:div>
        <w:div w:id="2001346892">
          <w:marLeft w:val="0"/>
          <w:marRight w:val="0"/>
          <w:marTop w:val="0"/>
          <w:marBottom w:val="0"/>
          <w:divBdr>
            <w:top w:val="none" w:sz="0" w:space="0" w:color="auto"/>
            <w:left w:val="none" w:sz="0" w:space="0" w:color="auto"/>
            <w:bottom w:val="none" w:sz="0" w:space="0" w:color="auto"/>
            <w:right w:val="none" w:sz="0" w:space="0" w:color="auto"/>
          </w:divBdr>
        </w:div>
        <w:div w:id="2079669744">
          <w:marLeft w:val="0"/>
          <w:marRight w:val="0"/>
          <w:marTop w:val="0"/>
          <w:marBottom w:val="0"/>
          <w:divBdr>
            <w:top w:val="none" w:sz="0" w:space="0" w:color="auto"/>
            <w:left w:val="none" w:sz="0" w:space="0" w:color="auto"/>
            <w:bottom w:val="none" w:sz="0" w:space="0" w:color="auto"/>
            <w:right w:val="none" w:sz="0" w:space="0" w:color="auto"/>
          </w:divBdr>
        </w:div>
        <w:div w:id="2107994893">
          <w:marLeft w:val="0"/>
          <w:marRight w:val="0"/>
          <w:marTop w:val="0"/>
          <w:marBottom w:val="0"/>
          <w:divBdr>
            <w:top w:val="none" w:sz="0" w:space="0" w:color="auto"/>
            <w:left w:val="none" w:sz="0" w:space="0" w:color="auto"/>
            <w:bottom w:val="none" w:sz="0" w:space="0" w:color="auto"/>
            <w:right w:val="none" w:sz="0" w:space="0" w:color="auto"/>
          </w:divBdr>
        </w:div>
        <w:div w:id="2129080056">
          <w:marLeft w:val="0"/>
          <w:marRight w:val="0"/>
          <w:marTop w:val="0"/>
          <w:marBottom w:val="0"/>
          <w:divBdr>
            <w:top w:val="none" w:sz="0" w:space="0" w:color="auto"/>
            <w:left w:val="none" w:sz="0" w:space="0" w:color="auto"/>
            <w:bottom w:val="none" w:sz="0" w:space="0" w:color="auto"/>
            <w:right w:val="none" w:sz="0" w:space="0" w:color="auto"/>
          </w:divBdr>
        </w:div>
      </w:divsChild>
    </w:div>
    <w:div w:id="1757481806">
      <w:bodyDiv w:val="1"/>
      <w:marLeft w:val="0"/>
      <w:marRight w:val="0"/>
      <w:marTop w:val="0"/>
      <w:marBottom w:val="0"/>
      <w:divBdr>
        <w:top w:val="none" w:sz="0" w:space="0" w:color="auto"/>
        <w:left w:val="none" w:sz="0" w:space="0" w:color="auto"/>
        <w:bottom w:val="none" w:sz="0" w:space="0" w:color="auto"/>
        <w:right w:val="none" w:sz="0" w:space="0" w:color="auto"/>
      </w:divBdr>
      <w:divsChild>
        <w:div w:id="36903115">
          <w:marLeft w:val="0"/>
          <w:marRight w:val="0"/>
          <w:marTop w:val="0"/>
          <w:marBottom w:val="0"/>
          <w:divBdr>
            <w:top w:val="none" w:sz="0" w:space="0" w:color="auto"/>
            <w:left w:val="none" w:sz="0" w:space="0" w:color="auto"/>
            <w:bottom w:val="none" w:sz="0" w:space="0" w:color="auto"/>
            <w:right w:val="none" w:sz="0" w:space="0" w:color="auto"/>
          </w:divBdr>
          <w:divsChild>
            <w:div w:id="454758268">
              <w:marLeft w:val="0"/>
              <w:marRight w:val="0"/>
              <w:marTop w:val="0"/>
              <w:marBottom w:val="0"/>
              <w:divBdr>
                <w:top w:val="none" w:sz="0" w:space="0" w:color="auto"/>
                <w:left w:val="none" w:sz="0" w:space="0" w:color="auto"/>
                <w:bottom w:val="none" w:sz="0" w:space="0" w:color="auto"/>
                <w:right w:val="none" w:sz="0" w:space="0" w:color="auto"/>
              </w:divBdr>
            </w:div>
          </w:divsChild>
        </w:div>
        <w:div w:id="64301910">
          <w:marLeft w:val="0"/>
          <w:marRight w:val="0"/>
          <w:marTop w:val="0"/>
          <w:marBottom w:val="0"/>
          <w:divBdr>
            <w:top w:val="none" w:sz="0" w:space="0" w:color="auto"/>
            <w:left w:val="none" w:sz="0" w:space="0" w:color="auto"/>
            <w:bottom w:val="none" w:sz="0" w:space="0" w:color="auto"/>
            <w:right w:val="none" w:sz="0" w:space="0" w:color="auto"/>
          </w:divBdr>
          <w:divsChild>
            <w:div w:id="2096591533">
              <w:marLeft w:val="0"/>
              <w:marRight w:val="0"/>
              <w:marTop w:val="0"/>
              <w:marBottom w:val="0"/>
              <w:divBdr>
                <w:top w:val="none" w:sz="0" w:space="0" w:color="auto"/>
                <w:left w:val="none" w:sz="0" w:space="0" w:color="auto"/>
                <w:bottom w:val="none" w:sz="0" w:space="0" w:color="auto"/>
                <w:right w:val="none" w:sz="0" w:space="0" w:color="auto"/>
              </w:divBdr>
            </w:div>
          </w:divsChild>
        </w:div>
        <w:div w:id="242373729">
          <w:marLeft w:val="0"/>
          <w:marRight w:val="0"/>
          <w:marTop w:val="0"/>
          <w:marBottom w:val="0"/>
          <w:divBdr>
            <w:top w:val="none" w:sz="0" w:space="0" w:color="auto"/>
            <w:left w:val="none" w:sz="0" w:space="0" w:color="auto"/>
            <w:bottom w:val="none" w:sz="0" w:space="0" w:color="auto"/>
            <w:right w:val="none" w:sz="0" w:space="0" w:color="auto"/>
          </w:divBdr>
          <w:divsChild>
            <w:div w:id="1020005697">
              <w:marLeft w:val="0"/>
              <w:marRight w:val="0"/>
              <w:marTop w:val="0"/>
              <w:marBottom w:val="0"/>
              <w:divBdr>
                <w:top w:val="none" w:sz="0" w:space="0" w:color="auto"/>
                <w:left w:val="none" w:sz="0" w:space="0" w:color="auto"/>
                <w:bottom w:val="none" w:sz="0" w:space="0" w:color="auto"/>
                <w:right w:val="none" w:sz="0" w:space="0" w:color="auto"/>
              </w:divBdr>
            </w:div>
          </w:divsChild>
        </w:div>
        <w:div w:id="347756086">
          <w:marLeft w:val="0"/>
          <w:marRight w:val="0"/>
          <w:marTop w:val="0"/>
          <w:marBottom w:val="0"/>
          <w:divBdr>
            <w:top w:val="none" w:sz="0" w:space="0" w:color="auto"/>
            <w:left w:val="none" w:sz="0" w:space="0" w:color="auto"/>
            <w:bottom w:val="none" w:sz="0" w:space="0" w:color="auto"/>
            <w:right w:val="none" w:sz="0" w:space="0" w:color="auto"/>
          </w:divBdr>
          <w:divsChild>
            <w:div w:id="634454660">
              <w:marLeft w:val="0"/>
              <w:marRight w:val="0"/>
              <w:marTop w:val="0"/>
              <w:marBottom w:val="0"/>
              <w:divBdr>
                <w:top w:val="none" w:sz="0" w:space="0" w:color="auto"/>
                <w:left w:val="none" w:sz="0" w:space="0" w:color="auto"/>
                <w:bottom w:val="none" w:sz="0" w:space="0" w:color="auto"/>
                <w:right w:val="none" w:sz="0" w:space="0" w:color="auto"/>
              </w:divBdr>
            </w:div>
          </w:divsChild>
        </w:div>
        <w:div w:id="361588186">
          <w:marLeft w:val="0"/>
          <w:marRight w:val="0"/>
          <w:marTop w:val="0"/>
          <w:marBottom w:val="0"/>
          <w:divBdr>
            <w:top w:val="none" w:sz="0" w:space="0" w:color="auto"/>
            <w:left w:val="none" w:sz="0" w:space="0" w:color="auto"/>
            <w:bottom w:val="none" w:sz="0" w:space="0" w:color="auto"/>
            <w:right w:val="none" w:sz="0" w:space="0" w:color="auto"/>
          </w:divBdr>
          <w:divsChild>
            <w:div w:id="1322542952">
              <w:marLeft w:val="0"/>
              <w:marRight w:val="0"/>
              <w:marTop w:val="0"/>
              <w:marBottom w:val="0"/>
              <w:divBdr>
                <w:top w:val="none" w:sz="0" w:space="0" w:color="auto"/>
                <w:left w:val="none" w:sz="0" w:space="0" w:color="auto"/>
                <w:bottom w:val="none" w:sz="0" w:space="0" w:color="auto"/>
                <w:right w:val="none" w:sz="0" w:space="0" w:color="auto"/>
              </w:divBdr>
            </w:div>
          </w:divsChild>
        </w:div>
        <w:div w:id="596596751">
          <w:marLeft w:val="0"/>
          <w:marRight w:val="0"/>
          <w:marTop w:val="0"/>
          <w:marBottom w:val="0"/>
          <w:divBdr>
            <w:top w:val="none" w:sz="0" w:space="0" w:color="auto"/>
            <w:left w:val="none" w:sz="0" w:space="0" w:color="auto"/>
            <w:bottom w:val="none" w:sz="0" w:space="0" w:color="auto"/>
            <w:right w:val="none" w:sz="0" w:space="0" w:color="auto"/>
          </w:divBdr>
          <w:divsChild>
            <w:div w:id="1732339713">
              <w:marLeft w:val="0"/>
              <w:marRight w:val="0"/>
              <w:marTop w:val="0"/>
              <w:marBottom w:val="0"/>
              <w:divBdr>
                <w:top w:val="none" w:sz="0" w:space="0" w:color="auto"/>
                <w:left w:val="none" w:sz="0" w:space="0" w:color="auto"/>
                <w:bottom w:val="none" w:sz="0" w:space="0" w:color="auto"/>
                <w:right w:val="none" w:sz="0" w:space="0" w:color="auto"/>
              </w:divBdr>
            </w:div>
          </w:divsChild>
        </w:div>
        <w:div w:id="786241299">
          <w:marLeft w:val="0"/>
          <w:marRight w:val="0"/>
          <w:marTop w:val="0"/>
          <w:marBottom w:val="0"/>
          <w:divBdr>
            <w:top w:val="none" w:sz="0" w:space="0" w:color="auto"/>
            <w:left w:val="none" w:sz="0" w:space="0" w:color="auto"/>
            <w:bottom w:val="none" w:sz="0" w:space="0" w:color="auto"/>
            <w:right w:val="none" w:sz="0" w:space="0" w:color="auto"/>
          </w:divBdr>
          <w:divsChild>
            <w:div w:id="1487012995">
              <w:marLeft w:val="0"/>
              <w:marRight w:val="0"/>
              <w:marTop w:val="0"/>
              <w:marBottom w:val="0"/>
              <w:divBdr>
                <w:top w:val="none" w:sz="0" w:space="0" w:color="auto"/>
                <w:left w:val="none" w:sz="0" w:space="0" w:color="auto"/>
                <w:bottom w:val="none" w:sz="0" w:space="0" w:color="auto"/>
                <w:right w:val="none" w:sz="0" w:space="0" w:color="auto"/>
              </w:divBdr>
            </w:div>
          </w:divsChild>
        </w:div>
        <w:div w:id="814296065">
          <w:marLeft w:val="0"/>
          <w:marRight w:val="0"/>
          <w:marTop w:val="0"/>
          <w:marBottom w:val="0"/>
          <w:divBdr>
            <w:top w:val="none" w:sz="0" w:space="0" w:color="auto"/>
            <w:left w:val="none" w:sz="0" w:space="0" w:color="auto"/>
            <w:bottom w:val="none" w:sz="0" w:space="0" w:color="auto"/>
            <w:right w:val="none" w:sz="0" w:space="0" w:color="auto"/>
          </w:divBdr>
          <w:divsChild>
            <w:div w:id="1520968651">
              <w:marLeft w:val="0"/>
              <w:marRight w:val="0"/>
              <w:marTop w:val="0"/>
              <w:marBottom w:val="0"/>
              <w:divBdr>
                <w:top w:val="none" w:sz="0" w:space="0" w:color="auto"/>
                <w:left w:val="none" w:sz="0" w:space="0" w:color="auto"/>
                <w:bottom w:val="none" w:sz="0" w:space="0" w:color="auto"/>
                <w:right w:val="none" w:sz="0" w:space="0" w:color="auto"/>
              </w:divBdr>
            </w:div>
          </w:divsChild>
        </w:div>
        <w:div w:id="844637956">
          <w:marLeft w:val="0"/>
          <w:marRight w:val="0"/>
          <w:marTop w:val="0"/>
          <w:marBottom w:val="0"/>
          <w:divBdr>
            <w:top w:val="none" w:sz="0" w:space="0" w:color="auto"/>
            <w:left w:val="none" w:sz="0" w:space="0" w:color="auto"/>
            <w:bottom w:val="none" w:sz="0" w:space="0" w:color="auto"/>
            <w:right w:val="none" w:sz="0" w:space="0" w:color="auto"/>
          </w:divBdr>
          <w:divsChild>
            <w:div w:id="372727759">
              <w:marLeft w:val="0"/>
              <w:marRight w:val="0"/>
              <w:marTop w:val="0"/>
              <w:marBottom w:val="0"/>
              <w:divBdr>
                <w:top w:val="none" w:sz="0" w:space="0" w:color="auto"/>
                <w:left w:val="none" w:sz="0" w:space="0" w:color="auto"/>
                <w:bottom w:val="none" w:sz="0" w:space="0" w:color="auto"/>
                <w:right w:val="none" w:sz="0" w:space="0" w:color="auto"/>
              </w:divBdr>
            </w:div>
          </w:divsChild>
        </w:div>
        <w:div w:id="925458224">
          <w:marLeft w:val="0"/>
          <w:marRight w:val="0"/>
          <w:marTop w:val="0"/>
          <w:marBottom w:val="0"/>
          <w:divBdr>
            <w:top w:val="none" w:sz="0" w:space="0" w:color="auto"/>
            <w:left w:val="none" w:sz="0" w:space="0" w:color="auto"/>
            <w:bottom w:val="none" w:sz="0" w:space="0" w:color="auto"/>
            <w:right w:val="none" w:sz="0" w:space="0" w:color="auto"/>
          </w:divBdr>
          <w:divsChild>
            <w:div w:id="1990983701">
              <w:marLeft w:val="0"/>
              <w:marRight w:val="0"/>
              <w:marTop w:val="0"/>
              <w:marBottom w:val="0"/>
              <w:divBdr>
                <w:top w:val="none" w:sz="0" w:space="0" w:color="auto"/>
                <w:left w:val="none" w:sz="0" w:space="0" w:color="auto"/>
                <w:bottom w:val="none" w:sz="0" w:space="0" w:color="auto"/>
                <w:right w:val="none" w:sz="0" w:space="0" w:color="auto"/>
              </w:divBdr>
            </w:div>
          </w:divsChild>
        </w:div>
        <w:div w:id="953170307">
          <w:marLeft w:val="0"/>
          <w:marRight w:val="0"/>
          <w:marTop w:val="0"/>
          <w:marBottom w:val="0"/>
          <w:divBdr>
            <w:top w:val="none" w:sz="0" w:space="0" w:color="auto"/>
            <w:left w:val="none" w:sz="0" w:space="0" w:color="auto"/>
            <w:bottom w:val="none" w:sz="0" w:space="0" w:color="auto"/>
            <w:right w:val="none" w:sz="0" w:space="0" w:color="auto"/>
          </w:divBdr>
          <w:divsChild>
            <w:div w:id="204678325">
              <w:marLeft w:val="0"/>
              <w:marRight w:val="0"/>
              <w:marTop w:val="0"/>
              <w:marBottom w:val="0"/>
              <w:divBdr>
                <w:top w:val="none" w:sz="0" w:space="0" w:color="auto"/>
                <w:left w:val="none" w:sz="0" w:space="0" w:color="auto"/>
                <w:bottom w:val="none" w:sz="0" w:space="0" w:color="auto"/>
                <w:right w:val="none" w:sz="0" w:space="0" w:color="auto"/>
              </w:divBdr>
            </w:div>
          </w:divsChild>
        </w:div>
        <w:div w:id="1032803217">
          <w:marLeft w:val="0"/>
          <w:marRight w:val="0"/>
          <w:marTop w:val="0"/>
          <w:marBottom w:val="0"/>
          <w:divBdr>
            <w:top w:val="none" w:sz="0" w:space="0" w:color="auto"/>
            <w:left w:val="none" w:sz="0" w:space="0" w:color="auto"/>
            <w:bottom w:val="none" w:sz="0" w:space="0" w:color="auto"/>
            <w:right w:val="none" w:sz="0" w:space="0" w:color="auto"/>
          </w:divBdr>
          <w:divsChild>
            <w:div w:id="37977669">
              <w:marLeft w:val="0"/>
              <w:marRight w:val="0"/>
              <w:marTop w:val="0"/>
              <w:marBottom w:val="0"/>
              <w:divBdr>
                <w:top w:val="none" w:sz="0" w:space="0" w:color="auto"/>
                <w:left w:val="none" w:sz="0" w:space="0" w:color="auto"/>
                <w:bottom w:val="none" w:sz="0" w:space="0" w:color="auto"/>
                <w:right w:val="none" w:sz="0" w:space="0" w:color="auto"/>
              </w:divBdr>
            </w:div>
          </w:divsChild>
        </w:div>
        <w:div w:id="1061517354">
          <w:marLeft w:val="0"/>
          <w:marRight w:val="0"/>
          <w:marTop w:val="0"/>
          <w:marBottom w:val="0"/>
          <w:divBdr>
            <w:top w:val="none" w:sz="0" w:space="0" w:color="auto"/>
            <w:left w:val="none" w:sz="0" w:space="0" w:color="auto"/>
            <w:bottom w:val="none" w:sz="0" w:space="0" w:color="auto"/>
            <w:right w:val="none" w:sz="0" w:space="0" w:color="auto"/>
          </w:divBdr>
          <w:divsChild>
            <w:div w:id="58333057">
              <w:marLeft w:val="0"/>
              <w:marRight w:val="0"/>
              <w:marTop w:val="0"/>
              <w:marBottom w:val="0"/>
              <w:divBdr>
                <w:top w:val="none" w:sz="0" w:space="0" w:color="auto"/>
                <w:left w:val="none" w:sz="0" w:space="0" w:color="auto"/>
                <w:bottom w:val="none" w:sz="0" w:space="0" w:color="auto"/>
                <w:right w:val="none" w:sz="0" w:space="0" w:color="auto"/>
              </w:divBdr>
            </w:div>
          </w:divsChild>
        </w:div>
        <w:div w:id="1230962782">
          <w:marLeft w:val="0"/>
          <w:marRight w:val="0"/>
          <w:marTop w:val="0"/>
          <w:marBottom w:val="0"/>
          <w:divBdr>
            <w:top w:val="none" w:sz="0" w:space="0" w:color="auto"/>
            <w:left w:val="none" w:sz="0" w:space="0" w:color="auto"/>
            <w:bottom w:val="none" w:sz="0" w:space="0" w:color="auto"/>
            <w:right w:val="none" w:sz="0" w:space="0" w:color="auto"/>
          </w:divBdr>
          <w:divsChild>
            <w:div w:id="101540749">
              <w:marLeft w:val="0"/>
              <w:marRight w:val="0"/>
              <w:marTop w:val="0"/>
              <w:marBottom w:val="0"/>
              <w:divBdr>
                <w:top w:val="none" w:sz="0" w:space="0" w:color="auto"/>
                <w:left w:val="none" w:sz="0" w:space="0" w:color="auto"/>
                <w:bottom w:val="none" w:sz="0" w:space="0" w:color="auto"/>
                <w:right w:val="none" w:sz="0" w:space="0" w:color="auto"/>
              </w:divBdr>
            </w:div>
          </w:divsChild>
        </w:div>
        <w:div w:id="1230967949">
          <w:marLeft w:val="0"/>
          <w:marRight w:val="0"/>
          <w:marTop w:val="0"/>
          <w:marBottom w:val="0"/>
          <w:divBdr>
            <w:top w:val="none" w:sz="0" w:space="0" w:color="auto"/>
            <w:left w:val="none" w:sz="0" w:space="0" w:color="auto"/>
            <w:bottom w:val="none" w:sz="0" w:space="0" w:color="auto"/>
            <w:right w:val="none" w:sz="0" w:space="0" w:color="auto"/>
          </w:divBdr>
          <w:divsChild>
            <w:div w:id="1187056796">
              <w:marLeft w:val="0"/>
              <w:marRight w:val="0"/>
              <w:marTop w:val="0"/>
              <w:marBottom w:val="0"/>
              <w:divBdr>
                <w:top w:val="none" w:sz="0" w:space="0" w:color="auto"/>
                <w:left w:val="none" w:sz="0" w:space="0" w:color="auto"/>
                <w:bottom w:val="none" w:sz="0" w:space="0" w:color="auto"/>
                <w:right w:val="none" w:sz="0" w:space="0" w:color="auto"/>
              </w:divBdr>
            </w:div>
          </w:divsChild>
        </w:div>
        <w:div w:id="1231232836">
          <w:marLeft w:val="0"/>
          <w:marRight w:val="0"/>
          <w:marTop w:val="0"/>
          <w:marBottom w:val="0"/>
          <w:divBdr>
            <w:top w:val="none" w:sz="0" w:space="0" w:color="auto"/>
            <w:left w:val="none" w:sz="0" w:space="0" w:color="auto"/>
            <w:bottom w:val="none" w:sz="0" w:space="0" w:color="auto"/>
            <w:right w:val="none" w:sz="0" w:space="0" w:color="auto"/>
          </w:divBdr>
          <w:divsChild>
            <w:div w:id="2082555984">
              <w:marLeft w:val="0"/>
              <w:marRight w:val="0"/>
              <w:marTop w:val="0"/>
              <w:marBottom w:val="0"/>
              <w:divBdr>
                <w:top w:val="none" w:sz="0" w:space="0" w:color="auto"/>
                <w:left w:val="none" w:sz="0" w:space="0" w:color="auto"/>
                <w:bottom w:val="none" w:sz="0" w:space="0" w:color="auto"/>
                <w:right w:val="none" w:sz="0" w:space="0" w:color="auto"/>
              </w:divBdr>
            </w:div>
          </w:divsChild>
        </w:div>
        <w:div w:id="1242645407">
          <w:marLeft w:val="0"/>
          <w:marRight w:val="0"/>
          <w:marTop w:val="0"/>
          <w:marBottom w:val="0"/>
          <w:divBdr>
            <w:top w:val="none" w:sz="0" w:space="0" w:color="auto"/>
            <w:left w:val="none" w:sz="0" w:space="0" w:color="auto"/>
            <w:bottom w:val="none" w:sz="0" w:space="0" w:color="auto"/>
            <w:right w:val="none" w:sz="0" w:space="0" w:color="auto"/>
          </w:divBdr>
          <w:divsChild>
            <w:div w:id="1383751412">
              <w:marLeft w:val="0"/>
              <w:marRight w:val="0"/>
              <w:marTop w:val="0"/>
              <w:marBottom w:val="0"/>
              <w:divBdr>
                <w:top w:val="none" w:sz="0" w:space="0" w:color="auto"/>
                <w:left w:val="none" w:sz="0" w:space="0" w:color="auto"/>
                <w:bottom w:val="none" w:sz="0" w:space="0" w:color="auto"/>
                <w:right w:val="none" w:sz="0" w:space="0" w:color="auto"/>
              </w:divBdr>
            </w:div>
          </w:divsChild>
        </w:div>
        <w:div w:id="1243444709">
          <w:marLeft w:val="0"/>
          <w:marRight w:val="0"/>
          <w:marTop w:val="0"/>
          <w:marBottom w:val="0"/>
          <w:divBdr>
            <w:top w:val="none" w:sz="0" w:space="0" w:color="auto"/>
            <w:left w:val="none" w:sz="0" w:space="0" w:color="auto"/>
            <w:bottom w:val="none" w:sz="0" w:space="0" w:color="auto"/>
            <w:right w:val="none" w:sz="0" w:space="0" w:color="auto"/>
          </w:divBdr>
          <w:divsChild>
            <w:div w:id="859927832">
              <w:marLeft w:val="0"/>
              <w:marRight w:val="0"/>
              <w:marTop w:val="0"/>
              <w:marBottom w:val="0"/>
              <w:divBdr>
                <w:top w:val="none" w:sz="0" w:space="0" w:color="auto"/>
                <w:left w:val="none" w:sz="0" w:space="0" w:color="auto"/>
                <w:bottom w:val="none" w:sz="0" w:space="0" w:color="auto"/>
                <w:right w:val="none" w:sz="0" w:space="0" w:color="auto"/>
              </w:divBdr>
            </w:div>
          </w:divsChild>
        </w:div>
        <w:div w:id="1307588728">
          <w:marLeft w:val="0"/>
          <w:marRight w:val="0"/>
          <w:marTop w:val="0"/>
          <w:marBottom w:val="0"/>
          <w:divBdr>
            <w:top w:val="none" w:sz="0" w:space="0" w:color="auto"/>
            <w:left w:val="none" w:sz="0" w:space="0" w:color="auto"/>
            <w:bottom w:val="none" w:sz="0" w:space="0" w:color="auto"/>
            <w:right w:val="none" w:sz="0" w:space="0" w:color="auto"/>
          </w:divBdr>
          <w:divsChild>
            <w:div w:id="1093016443">
              <w:marLeft w:val="0"/>
              <w:marRight w:val="0"/>
              <w:marTop w:val="0"/>
              <w:marBottom w:val="0"/>
              <w:divBdr>
                <w:top w:val="none" w:sz="0" w:space="0" w:color="auto"/>
                <w:left w:val="none" w:sz="0" w:space="0" w:color="auto"/>
                <w:bottom w:val="none" w:sz="0" w:space="0" w:color="auto"/>
                <w:right w:val="none" w:sz="0" w:space="0" w:color="auto"/>
              </w:divBdr>
            </w:div>
          </w:divsChild>
        </w:div>
        <w:div w:id="1473905081">
          <w:marLeft w:val="0"/>
          <w:marRight w:val="0"/>
          <w:marTop w:val="0"/>
          <w:marBottom w:val="0"/>
          <w:divBdr>
            <w:top w:val="none" w:sz="0" w:space="0" w:color="auto"/>
            <w:left w:val="none" w:sz="0" w:space="0" w:color="auto"/>
            <w:bottom w:val="none" w:sz="0" w:space="0" w:color="auto"/>
            <w:right w:val="none" w:sz="0" w:space="0" w:color="auto"/>
          </w:divBdr>
          <w:divsChild>
            <w:div w:id="1013218682">
              <w:marLeft w:val="0"/>
              <w:marRight w:val="0"/>
              <w:marTop w:val="0"/>
              <w:marBottom w:val="0"/>
              <w:divBdr>
                <w:top w:val="none" w:sz="0" w:space="0" w:color="auto"/>
                <w:left w:val="none" w:sz="0" w:space="0" w:color="auto"/>
                <w:bottom w:val="none" w:sz="0" w:space="0" w:color="auto"/>
                <w:right w:val="none" w:sz="0" w:space="0" w:color="auto"/>
              </w:divBdr>
            </w:div>
          </w:divsChild>
        </w:div>
        <w:div w:id="1503469794">
          <w:marLeft w:val="0"/>
          <w:marRight w:val="0"/>
          <w:marTop w:val="0"/>
          <w:marBottom w:val="0"/>
          <w:divBdr>
            <w:top w:val="none" w:sz="0" w:space="0" w:color="auto"/>
            <w:left w:val="none" w:sz="0" w:space="0" w:color="auto"/>
            <w:bottom w:val="none" w:sz="0" w:space="0" w:color="auto"/>
            <w:right w:val="none" w:sz="0" w:space="0" w:color="auto"/>
          </w:divBdr>
          <w:divsChild>
            <w:div w:id="1908564507">
              <w:marLeft w:val="0"/>
              <w:marRight w:val="0"/>
              <w:marTop w:val="0"/>
              <w:marBottom w:val="0"/>
              <w:divBdr>
                <w:top w:val="none" w:sz="0" w:space="0" w:color="auto"/>
                <w:left w:val="none" w:sz="0" w:space="0" w:color="auto"/>
                <w:bottom w:val="none" w:sz="0" w:space="0" w:color="auto"/>
                <w:right w:val="none" w:sz="0" w:space="0" w:color="auto"/>
              </w:divBdr>
            </w:div>
          </w:divsChild>
        </w:div>
        <w:div w:id="1517502449">
          <w:marLeft w:val="0"/>
          <w:marRight w:val="0"/>
          <w:marTop w:val="0"/>
          <w:marBottom w:val="0"/>
          <w:divBdr>
            <w:top w:val="none" w:sz="0" w:space="0" w:color="auto"/>
            <w:left w:val="none" w:sz="0" w:space="0" w:color="auto"/>
            <w:bottom w:val="none" w:sz="0" w:space="0" w:color="auto"/>
            <w:right w:val="none" w:sz="0" w:space="0" w:color="auto"/>
          </w:divBdr>
          <w:divsChild>
            <w:div w:id="1687903374">
              <w:marLeft w:val="0"/>
              <w:marRight w:val="0"/>
              <w:marTop w:val="0"/>
              <w:marBottom w:val="0"/>
              <w:divBdr>
                <w:top w:val="none" w:sz="0" w:space="0" w:color="auto"/>
                <w:left w:val="none" w:sz="0" w:space="0" w:color="auto"/>
                <w:bottom w:val="none" w:sz="0" w:space="0" w:color="auto"/>
                <w:right w:val="none" w:sz="0" w:space="0" w:color="auto"/>
              </w:divBdr>
            </w:div>
          </w:divsChild>
        </w:div>
        <w:div w:id="1589998732">
          <w:marLeft w:val="0"/>
          <w:marRight w:val="0"/>
          <w:marTop w:val="0"/>
          <w:marBottom w:val="0"/>
          <w:divBdr>
            <w:top w:val="none" w:sz="0" w:space="0" w:color="auto"/>
            <w:left w:val="none" w:sz="0" w:space="0" w:color="auto"/>
            <w:bottom w:val="none" w:sz="0" w:space="0" w:color="auto"/>
            <w:right w:val="none" w:sz="0" w:space="0" w:color="auto"/>
          </w:divBdr>
          <w:divsChild>
            <w:div w:id="1798258328">
              <w:marLeft w:val="0"/>
              <w:marRight w:val="0"/>
              <w:marTop w:val="0"/>
              <w:marBottom w:val="0"/>
              <w:divBdr>
                <w:top w:val="none" w:sz="0" w:space="0" w:color="auto"/>
                <w:left w:val="none" w:sz="0" w:space="0" w:color="auto"/>
                <w:bottom w:val="none" w:sz="0" w:space="0" w:color="auto"/>
                <w:right w:val="none" w:sz="0" w:space="0" w:color="auto"/>
              </w:divBdr>
            </w:div>
          </w:divsChild>
        </w:div>
        <w:div w:id="1638294030">
          <w:marLeft w:val="0"/>
          <w:marRight w:val="0"/>
          <w:marTop w:val="0"/>
          <w:marBottom w:val="0"/>
          <w:divBdr>
            <w:top w:val="none" w:sz="0" w:space="0" w:color="auto"/>
            <w:left w:val="none" w:sz="0" w:space="0" w:color="auto"/>
            <w:bottom w:val="none" w:sz="0" w:space="0" w:color="auto"/>
            <w:right w:val="none" w:sz="0" w:space="0" w:color="auto"/>
          </w:divBdr>
          <w:divsChild>
            <w:div w:id="599991081">
              <w:marLeft w:val="0"/>
              <w:marRight w:val="0"/>
              <w:marTop w:val="0"/>
              <w:marBottom w:val="0"/>
              <w:divBdr>
                <w:top w:val="none" w:sz="0" w:space="0" w:color="auto"/>
                <w:left w:val="none" w:sz="0" w:space="0" w:color="auto"/>
                <w:bottom w:val="none" w:sz="0" w:space="0" w:color="auto"/>
                <w:right w:val="none" w:sz="0" w:space="0" w:color="auto"/>
              </w:divBdr>
            </w:div>
          </w:divsChild>
        </w:div>
        <w:div w:id="1773278191">
          <w:marLeft w:val="0"/>
          <w:marRight w:val="0"/>
          <w:marTop w:val="0"/>
          <w:marBottom w:val="0"/>
          <w:divBdr>
            <w:top w:val="none" w:sz="0" w:space="0" w:color="auto"/>
            <w:left w:val="none" w:sz="0" w:space="0" w:color="auto"/>
            <w:bottom w:val="none" w:sz="0" w:space="0" w:color="auto"/>
            <w:right w:val="none" w:sz="0" w:space="0" w:color="auto"/>
          </w:divBdr>
          <w:divsChild>
            <w:div w:id="1698046140">
              <w:marLeft w:val="0"/>
              <w:marRight w:val="0"/>
              <w:marTop w:val="0"/>
              <w:marBottom w:val="0"/>
              <w:divBdr>
                <w:top w:val="none" w:sz="0" w:space="0" w:color="auto"/>
                <w:left w:val="none" w:sz="0" w:space="0" w:color="auto"/>
                <w:bottom w:val="none" w:sz="0" w:space="0" w:color="auto"/>
                <w:right w:val="none" w:sz="0" w:space="0" w:color="auto"/>
              </w:divBdr>
            </w:div>
          </w:divsChild>
        </w:div>
        <w:div w:id="1778407257">
          <w:marLeft w:val="0"/>
          <w:marRight w:val="0"/>
          <w:marTop w:val="0"/>
          <w:marBottom w:val="0"/>
          <w:divBdr>
            <w:top w:val="none" w:sz="0" w:space="0" w:color="auto"/>
            <w:left w:val="none" w:sz="0" w:space="0" w:color="auto"/>
            <w:bottom w:val="none" w:sz="0" w:space="0" w:color="auto"/>
            <w:right w:val="none" w:sz="0" w:space="0" w:color="auto"/>
          </w:divBdr>
          <w:divsChild>
            <w:div w:id="1400788734">
              <w:marLeft w:val="0"/>
              <w:marRight w:val="0"/>
              <w:marTop w:val="0"/>
              <w:marBottom w:val="0"/>
              <w:divBdr>
                <w:top w:val="none" w:sz="0" w:space="0" w:color="auto"/>
                <w:left w:val="none" w:sz="0" w:space="0" w:color="auto"/>
                <w:bottom w:val="none" w:sz="0" w:space="0" w:color="auto"/>
                <w:right w:val="none" w:sz="0" w:space="0" w:color="auto"/>
              </w:divBdr>
            </w:div>
          </w:divsChild>
        </w:div>
        <w:div w:id="1900240633">
          <w:marLeft w:val="0"/>
          <w:marRight w:val="0"/>
          <w:marTop w:val="0"/>
          <w:marBottom w:val="0"/>
          <w:divBdr>
            <w:top w:val="none" w:sz="0" w:space="0" w:color="auto"/>
            <w:left w:val="none" w:sz="0" w:space="0" w:color="auto"/>
            <w:bottom w:val="none" w:sz="0" w:space="0" w:color="auto"/>
            <w:right w:val="none" w:sz="0" w:space="0" w:color="auto"/>
          </w:divBdr>
          <w:divsChild>
            <w:div w:id="164632137">
              <w:marLeft w:val="0"/>
              <w:marRight w:val="0"/>
              <w:marTop w:val="0"/>
              <w:marBottom w:val="0"/>
              <w:divBdr>
                <w:top w:val="none" w:sz="0" w:space="0" w:color="auto"/>
                <w:left w:val="none" w:sz="0" w:space="0" w:color="auto"/>
                <w:bottom w:val="none" w:sz="0" w:space="0" w:color="auto"/>
                <w:right w:val="none" w:sz="0" w:space="0" w:color="auto"/>
              </w:divBdr>
            </w:div>
          </w:divsChild>
        </w:div>
        <w:div w:id="2090419340">
          <w:marLeft w:val="0"/>
          <w:marRight w:val="0"/>
          <w:marTop w:val="0"/>
          <w:marBottom w:val="0"/>
          <w:divBdr>
            <w:top w:val="none" w:sz="0" w:space="0" w:color="auto"/>
            <w:left w:val="none" w:sz="0" w:space="0" w:color="auto"/>
            <w:bottom w:val="none" w:sz="0" w:space="0" w:color="auto"/>
            <w:right w:val="none" w:sz="0" w:space="0" w:color="auto"/>
          </w:divBdr>
          <w:divsChild>
            <w:div w:id="1353530509">
              <w:marLeft w:val="0"/>
              <w:marRight w:val="0"/>
              <w:marTop w:val="0"/>
              <w:marBottom w:val="0"/>
              <w:divBdr>
                <w:top w:val="none" w:sz="0" w:space="0" w:color="auto"/>
                <w:left w:val="none" w:sz="0" w:space="0" w:color="auto"/>
                <w:bottom w:val="none" w:sz="0" w:space="0" w:color="auto"/>
                <w:right w:val="none" w:sz="0" w:space="0" w:color="auto"/>
              </w:divBdr>
            </w:div>
          </w:divsChild>
        </w:div>
        <w:div w:id="2120365962">
          <w:marLeft w:val="0"/>
          <w:marRight w:val="0"/>
          <w:marTop w:val="0"/>
          <w:marBottom w:val="0"/>
          <w:divBdr>
            <w:top w:val="none" w:sz="0" w:space="0" w:color="auto"/>
            <w:left w:val="none" w:sz="0" w:space="0" w:color="auto"/>
            <w:bottom w:val="none" w:sz="0" w:space="0" w:color="auto"/>
            <w:right w:val="none" w:sz="0" w:space="0" w:color="auto"/>
          </w:divBdr>
          <w:divsChild>
            <w:div w:id="677737336">
              <w:marLeft w:val="0"/>
              <w:marRight w:val="0"/>
              <w:marTop w:val="0"/>
              <w:marBottom w:val="0"/>
              <w:divBdr>
                <w:top w:val="none" w:sz="0" w:space="0" w:color="auto"/>
                <w:left w:val="none" w:sz="0" w:space="0" w:color="auto"/>
                <w:bottom w:val="none" w:sz="0" w:space="0" w:color="auto"/>
                <w:right w:val="none" w:sz="0" w:space="0" w:color="auto"/>
              </w:divBdr>
            </w:div>
          </w:divsChild>
        </w:div>
        <w:div w:id="2126387838">
          <w:marLeft w:val="0"/>
          <w:marRight w:val="0"/>
          <w:marTop w:val="0"/>
          <w:marBottom w:val="0"/>
          <w:divBdr>
            <w:top w:val="none" w:sz="0" w:space="0" w:color="auto"/>
            <w:left w:val="none" w:sz="0" w:space="0" w:color="auto"/>
            <w:bottom w:val="none" w:sz="0" w:space="0" w:color="auto"/>
            <w:right w:val="none" w:sz="0" w:space="0" w:color="auto"/>
          </w:divBdr>
          <w:divsChild>
            <w:div w:id="9700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16516">
      <w:bodyDiv w:val="1"/>
      <w:marLeft w:val="0"/>
      <w:marRight w:val="0"/>
      <w:marTop w:val="0"/>
      <w:marBottom w:val="0"/>
      <w:divBdr>
        <w:top w:val="none" w:sz="0" w:space="0" w:color="auto"/>
        <w:left w:val="none" w:sz="0" w:space="0" w:color="auto"/>
        <w:bottom w:val="none" w:sz="0" w:space="0" w:color="auto"/>
        <w:right w:val="none" w:sz="0" w:space="0" w:color="auto"/>
      </w:divBdr>
      <w:divsChild>
        <w:div w:id="8454491">
          <w:marLeft w:val="0"/>
          <w:marRight w:val="0"/>
          <w:marTop w:val="0"/>
          <w:marBottom w:val="0"/>
          <w:divBdr>
            <w:top w:val="none" w:sz="0" w:space="0" w:color="auto"/>
            <w:left w:val="none" w:sz="0" w:space="0" w:color="auto"/>
            <w:bottom w:val="none" w:sz="0" w:space="0" w:color="auto"/>
            <w:right w:val="none" w:sz="0" w:space="0" w:color="auto"/>
          </w:divBdr>
          <w:divsChild>
            <w:div w:id="237979599">
              <w:marLeft w:val="0"/>
              <w:marRight w:val="0"/>
              <w:marTop w:val="0"/>
              <w:marBottom w:val="0"/>
              <w:divBdr>
                <w:top w:val="none" w:sz="0" w:space="0" w:color="auto"/>
                <w:left w:val="none" w:sz="0" w:space="0" w:color="auto"/>
                <w:bottom w:val="none" w:sz="0" w:space="0" w:color="auto"/>
                <w:right w:val="none" w:sz="0" w:space="0" w:color="auto"/>
              </w:divBdr>
            </w:div>
          </w:divsChild>
        </w:div>
        <w:div w:id="16539666">
          <w:marLeft w:val="0"/>
          <w:marRight w:val="0"/>
          <w:marTop w:val="0"/>
          <w:marBottom w:val="0"/>
          <w:divBdr>
            <w:top w:val="none" w:sz="0" w:space="0" w:color="auto"/>
            <w:left w:val="none" w:sz="0" w:space="0" w:color="auto"/>
            <w:bottom w:val="none" w:sz="0" w:space="0" w:color="auto"/>
            <w:right w:val="none" w:sz="0" w:space="0" w:color="auto"/>
          </w:divBdr>
          <w:divsChild>
            <w:div w:id="2074155010">
              <w:marLeft w:val="0"/>
              <w:marRight w:val="0"/>
              <w:marTop w:val="0"/>
              <w:marBottom w:val="0"/>
              <w:divBdr>
                <w:top w:val="none" w:sz="0" w:space="0" w:color="auto"/>
                <w:left w:val="none" w:sz="0" w:space="0" w:color="auto"/>
                <w:bottom w:val="none" w:sz="0" w:space="0" w:color="auto"/>
                <w:right w:val="none" w:sz="0" w:space="0" w:color="auto"/>
              </w:divBdr>
            </w:div>
          </w:divsChild>
        </w:div>
        <w:div w:id="364138992">
          <w:marLeft w:val="0"/>
          <w:marRight w:val="0"/>
          <w:marTop w:val="0"/>
          <w:marBottom w:val="0"/>
          <w:divBdr>
            <w:top w:val="none" w:sz="0" w:space="0" w:color="auto"/>
            <w:left w:val="none" w:sz="0" w:space="0" w:color="auto"/>
            <w:bottom w:val="none" w:sz="0" w:space="0" w:color="auto"/>
            <w:right w:val="none" w:sz="0" w:space="0" w:color="auto"/>
          </w:divBdr>
          <w:divsChild>
            <w:div w:id="808401267">
              <w:marLeft w:val="0"/>
              <w:marRight w:val="0"/>
              <w:marTop w:val="0"/>
              <w:marBottom w:val="0"/>
              <w:divBdr>
                <w:top w:val="none" w:sz="0" w:space="0" w:color="auto"/>
                <w:left w:val="none" w:sz="0" w:space="0" w:color="auto"/>
                <w:bottom w:val="none" w:sz="0" w:space="0" w:color="auto"/>
                <w:right w:val="none" w:sz="0" w:space="0" w:color="auto"/>
              </w:divBdr>
            </w:div>
          </w:divsChild>
        </w:div>
        <w:div w:id="1514027517">
          <w:marLeft w:val="0"/>
          <w:marRight w:val="0"/>
          <w:marTop w:val="0"/>
          <w:marBottom w:val="0"/>
          <w:divBdr>
            <w:top w:val="none" w:sz="0" w:space="0" w:color="auto"/>
            <w:left w:val="none" w:sz="0" w:space="0" w:color="auto"/>
            <w:bottom w:val="none" w:sz="0" w:space="0" w:color="auto"/>
            <w:right w:val="none" w:sz="0" w:space="0" w:color="auto"/>
          </w:divBdr>
          <w:divsChild>
            <w:div w:id="1987932694">
              <w:marLeft w:val="0"/>
              <w:marRight w:val="0"/>
              <w:marTop w:val="0"/>
              <w:marBottom w:val="0"/>
              <w:divBdr>
                <w:top w:val="none" w:sz="0" w:space="0" w:color="auto"/>
                <w:left w:val="none" w:sz="0" w:space="0" w:color="auto"/>
                <w:bottom w:val="none" w:sz="0" w:space="0" w:color="auto"/>
                <w:right w:val="none" w:sz="0" w:space="0" w:color="auto"/>
              </w:divBdr>
            </w:div>
          </w:divsChild>
        </w:div>
        <w:div w:id="1769155393">
          <w:marLeft w:val="0"/>
          <w:marRight w:val="0"/>
          <w:marTop w:val="0"/>
          <w:marBottom w:val="0"/>
          <w:divBdr>
            <w:top w:val="none" w:sz="0" w:space="0" w:color="auto"/>
            <w:left w:val="none" w:sz="0" w:space="0" w:color="auto"/>
            <w:bottom w:val="none" w:sz="0" w:space="0" w:color="auto"/>
            <w:right w:val="none" w:sz="0" w:space="0" w:color="auto"/>
          </w:divBdr>
          <w:divsChild>
            <w:div w:id="17334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35323">
      <w:bodyDiv w:val="1"/>
      <w:marLeft w:val="0"/>
      <w:marRight w:val="0"/>
      <w:marTop w:val="0"/>
      <w:marBottom w:val="0"/>
      <w:divBdr>
        <w:top w:val="none" w:sz="0" w:space="0" w:color="auto"/>
        <w:left w:val="none" w:sz="0" w:space="0" w:color="auto"/>
        <w:bottom w:val="none" w:sz="0" w:space="0" w:color="auto"/>
        <w:right w:val="none" w:sz="0" w:space="0" w:color="auto"/>
      </w:divBdr>
      <w:divsChild>
        <w:div w:id="173304165">
          <w:marLeft w:val="0"/>
          <w:marRight w:val="0"/>
          <w:marTop w:val="0"/>
          <w:marBottom w:val="0"/>
          <w:divBdr>
            <w:top w:val="none" w:sz="0" w:space="0" w:color="auto"/>
            <w:left w:val="none" w:sz="0" w:space="0" w:color="auto"/>
            <w:bottom w:val="none" w:sz="0" w:space="0" w:color="auto"/>
            <w:right w:val="none" w:sz="0" w:space="0" w:color="auto"/>
          </w:divBdr>
          <w:divsChild>
            <w:div w:id="351691992">
              <w:marLeft w:val="0"/>
              <w:marRight w:val="0"/>
              <w:marTop w:val="0"/>
              <w:marBottom w:val="0"/>
              <w:divBdr>
                <w:top w:val="none" w:sz="0" w:space="0" w:color="auto"/>
                <w:left w:val="none" w:sz="0" w:space="0" w:color="auto"/>
                <w:bottom w:val="none" w:sz="0" w:space="0" w:color="auto"/>
                <w:right w:val="none" w:sz="0" w:space="0" w:color="auto"/>
              </w:divBdr>
            </w:div>
            <w:div w:id="1256329493">
              <w:marLeft w:val="0"/>
              <w:marRight w:val="0"/>
              <w:marTop w:val="0"/>
              <w:marBottom w:val="0"/>
              <w:divBdr>
                <w:top w:val="none" w:sz="0" w:space="0" w:color="auto"/>
                <w:left w:val="none" w:sz="0" w:space="0" w:color="auto"/>
                <w:bottom w:val="none" w:sz="0" w:space="0" w:color="auto"/>
                <w:right w:val="none" w:sz="0" w:space="0" w:color="auto"/>
              </w:divBdr>
            </w:div>
            <w:div w:id="1748920251">
              <w:marLeft w:val="0"/>
              <w:marRight w:val="0"/>
              <w:marTop w:val="0"/>
              <w:marBottom w:val="0"/>
              <w:divBdr>
                <w:top w:val="none" w:sz="0" w:space="0" w:color="auto"/>
                <w:left w:val="none" w:sz="0" w:space="0" w:color="auto"/>
                <w:bottom w:val="none" w:sz="0" w:space="0" w:color="auto"/>
                <w:right w:val="none" w:sz="0" w:space="0" w:color="auto"/>
              </w:divBdr>
            </w:div>
          </w:divsChild>
        </w:div>
        <w:div w:id="283275950">
          <w:marLeft w:val="0"/>
          <w:marRight w:val="0"/>
          <w:marTop w:val="0"/>
          <w:marBottom w:val="0"/>
          <w:divBdr>
            <w:top w:val="none" w:sz="0" w:space="0" w:color="auto"/>
            <w:left w:val="none" w:sz="0" w:space="0" w:color="auto"/>
            <w:bottom w:val="none" w:sz="0" w:space="0" w:color="auto"/>
            <w:right w:val="none" w:sz="0" w:space="0" w:color="auto"/>
          </w:divBdr>
          <w:divsChild>
            <w:div w:id="338506891">
              <w:marLeft w:val="0"/>
              <w:marRight w:val="0"/>
              <w:marTop w:val="0"/>
              <w:marBottom w:val="0"/>
              <w:divBdr>
                <w:top w:val="none" w:sz="0" w:space="0" w:color="auto"/>
                <w:left w:val="none" w:sz="0" w:space="0" w:color="auto"/>
                <w:bottom w:val="none" w:sz="0" w:space="0" w:color="auto"/>
                <w:right w:val="none" w:sz="0" w:space="0" w:color="auto"/>
              </w:divBdr>
            </w:div>
            <w:div w:id="486897695">
              <w:marLeft w:val="0"/>
              <w:marRight w:val="0"/>
              <w:marTop w:val="0"/>
              <w:marBottom w:val="0"/>
              <w:divBdr>
                <w:top w:val="none" w:sz="0" w:space="0" w:color="auto"/>
                <w:left w:val="none" w:sz="0" w:space="0" w:color="auto"/>
                <w:bottom w:val="none" w:sz="0" w:space="0" w:color="auto"/>
                <w:right w:val="none" w:sz="0" w:space="0" w:color="auto"/>
              </w:divBdr>
            </w:div>
            <w:div w:id="1257707669">
              <w:marLeft w:val="0"/>
              <w:marRight w:val="0"/>
              <w:marTop w:val="0"/>
              <w:marBottom w:val="0"/>
              <w:divBdr>
                <w:top w:val="none" w:sz="0" w:space="0" w:color="auto"/>
                <w:left w:val="none" w:sz="0" w:space="0" w:color="auto"/>
                <w:bottom w:val="none" w:sz="0" w:space="0" w:color="auto"/>
                <w:right w:val="none" w:sz="0" w:space="0" w:color="auto"/>
              </w:divBdr>
            </w:div>
            <w:div w:id="1587493355">
              <w:marLeft w:val="0"/>
              <w:marRight w:val="0"/>
              <w:marTop w:val="0"/>
              <w:marBottom w:val="0"/>
              <w:divBdr>
                <w:top w:val="none" w:sz="0" w:space="0" w:color="auto"/>
                <w:left w:val="none" w:sz="0" w:space="0" w:color="auto"/>
                <w:bottom w:val="none" w:sz="0" w:space="0" w:color="auto"/>
                <w:right w:val="none" w:sz="0" w:space="0" w:color="auto"/>
              </w:divBdr>
            </w:div>
            <w:div w:id="1858229019">
              <w:marLeft w:val="0"/>
              <w:marRight w:val="0"/>
              <w:marTop w:val="0"/>
              <w:marBottom w:val="0"/>
              <w:divBdr>
                <w:top w:val="none" w:sz="0" w:space="0" w:color="auto"/>
                <w:left w:val="none" w:sz="0" w:space="0" w:color="auto"/>
                <w:bottom w:val="none" w:sz="0" w:space="0" w:color="auto"/>
                <w:right w:val="none" w:sz="0" w:space="0" w:color="auto"/>
              </w:divBdr>
            </w:div>
          </w:divsChild>
        </w:div>
        <w:div w:id="414712273">
          <w:marLeft w:val="0"/>
          <w:marRight w:val="0"/>
          <w:marTop w:val="0"/>
          <w:marBottom w:val="0"/>
          <w:divBdr>
            <w:top w:val="none" w:sz="0" w:space="0" w:color="auto"/>
            <w:left w:val="none" w:sz="0" w:space="0" w:color="auto"/>
            <w:bottom w:val="none" w:sz="0" w:space="0" w:color="auto"/>
            <w:right w:val="none" w:sz="0" w:space="0" w:color="auto"/>
          </w:divBdr>
          <w:divsChild>
            <w:div w:id="372996295">
              <w:marLeft w:val="0"/>
              <w:marRight w:val="0"/>
              <w:marTop w:val="0"/>
              <w:marBottom w:val="0"/>
              <w:divBdr>
                <w:top w:val="none" w:sz="0" w:space="0" w:color="auto"/>
                <w:left w:val="none" w:sz="0" w:space="0" w:color="auto"/>
                <w:bottom w:val="none" w:sz="0" w:space="0" w:color="auto"/>
                <w:right w:val="none" w:sz="0" w:space="0" w:color="auto"/>
              </w:divBdr>
            </w:div>
            <w:div w:id="429817285">
              <w:marLeft w:val="0"/>
              <w:marRight w:val="0"/>
              <w:marTop w:val="0"/>
              <w:marBottom w:val="0"/>
              <w:divBdr>
                <w:top w:val="none" w:sz="0" w:space="0" w:color="auto"/>
                <w:left w:val="none" w:sz="0" w:space="0" w:color="auto"/>
                <w:bottom w:val="none" w:sz="0" w:space="0" w:color="auto"/>
                <w:right w:val="none" w:sz="0" w:space="0" w:color="auto"/>
              </w:divBdr>
            </w:div>
            <w:div w:id="1278105105">
              <w:marLeft w:val="0"/>
              <w:marRight w:val="0"/>
              <w:marTop w:val="0"/>
              <w:marBottom w:val="0"/>
              <w:divBdr>
                <w:top w:val="none" w:sz="0" w:space="0" w:color="auto"/>
                <w:left w:val="none" w:sz="0" w:space="0" w:color="auto"/>
                <w:bottom w:val="none" w:sz="0" w:space="0" w:color="auto"/>
                <w:right w:val="none" w:sz="0" w:space="0" w:color="auto"/>
              </w:divBdr>
            </w:div>
            <w:div w:id="1373503522">
              <w:marLeft w:val="0"/>
              <w:marRight w:val="0"/>
              <w:marTop w:val="0"/>
              <w:marBottom w:val="0"/>
              <w:divBdr>
                <w:top w:val="none" w:sz="0" w:space="0" w:color="auto"/>
                <w:left w:val="none" w:sz="0" w:space="0" w:color="auto"/>
                <w:bottom w:val="none" w:sz="0" w:space="0" w:color="auto"/>
                <w:right w:val="none" w:sz="0" w:space="0" w:color="auto"/>
              </w:divBdr>
            </w:div>
            <w:div w:id="1748530021">
              <w:marLeft w:val="0"/>
              <w:marRight w:val="0"/>
              <w:marTop w:val="0"/>
              <w:marBottom w:val="0"/>
              <w:divBdr>
                <w:top w:val="none" w:sz="0" w:space="0" w:color="auto"/>
                <w:left w:val="none" w:sz="0" w:space="0" w:color="auto"/>
                <w:bottom w:val="none" w:sz="0" w:space="0" w:color="auto"/>
                <w:right w:val="none" w:sz="0" w:space="0" w:color="auto"/>
              </w:divBdr>
            </w:div>
          </w:divsChild>
        </w:div>
        <w:div w:id="600335057">
          <w:marLeft w:val="0"/>
          <w:marRight w:val="0"/>
          <w:marTop w:val="0"/>
          <w:marBottom w:val="0"/>
          <w:divBdr>
            <w:top w:val="none" w:sz="0" w:space="0" w:color="auto"/>
            <w:left w:val="none" w:sz="0" w:space="0" w:color="auto"/>
            <w:bottom w:val="none" w:sz="0" w:space="0" w:color="auto"/>
            <w:right w:val="none" w:sz="0" w:space="0" w:color="auto"/>
          </w:divBdr>
          <w:divsChild>
            <w:div w:id="142242616">
              <w:marLeft w:val="0"/>
              <w:marRight w:val="0"/>
              <w:marTop w:val="0"/>
              <w:marBottom w:val="0"/>
              <w:divBdr>
                <w:top w:val="none" w:sz="0" w:space="0" w:color="auto"/>
                <w:left w:val="none" w:sz="0" w:space="0" w:color="auto"/>
                <w:bottom w:val="none" w:sz="0" w:space="0" w:color="auto"/>
                <w:right w:val="none" w:sz="0" w:space="0" w:color="auto"/>
              </w:divBdr>
            </w:div>
            <w:div w:id="437414342">
              <w:marLeft w:val="0"/>
              <w:marRight w:val="0"/>
              <w:marTop w:val="0"/>
              <w:marBottom w:val="0"/>
              <w:divBdr>
                <w:top w:val="none" w:sz="0" w:space="0" w:color="auto"/>
                <w:left w:val="none" w:sz="0" w:space="0" w:color="auto"/>
                <w:bottom w:val="none" w:sz="0" w:space="0" w:color="auto"/>
                <w:right w:val="none" w:sz="0" w:space="0" w:color="auto"/>
              </w:divBdr>
            </w:div>
            <w:div w:id="817041490">
              <w:marLeft w:val="0"/>
              <w:marRight w:val="0"/>
              <w:marTop w:val="0"/>
              <w:marBottom w:val="0"/>
              <w:divBdr>
                <w:top w:val="none" w:sz="0" w:space="0" w:color="auto"/>
                <w:left w:val="none" w:sz="0" w:space="0" w:color="auto"/>
                <w:bottom w:val="none" w:sz="0" w:space="0" w:color="auto"/>
                <w:right w:val="none" w:sz="0" w:space="0" w:color="auto"/>
              </w:divBdr>
            </w:div>
            <w:div w:id="833684251">
              <w:marLeft w:val="0"/>
              <w:marRight w:val="0"/>
              <w:marTop w:val="0"/>
              <w:marBottom w:val="0"/>
              <w:divBdr>
                <w:top w:val="none" w:sz="0" w:space="0" w:color="auto"/>
                <w:left w:val="none" w:sz="0" w:space="0" w:color="auto"/>
                <w:bottom w:val="none" w:sz="0" w:space="0" w:color="auto"/>
                <w:right w:val="none" w:sz="0" w:space="0" w:color="auto"/>
              </w:divBdr>
            </w:div>
            <w:div w:id="1134526144">
              <w:marLeft w:val="0"/>
              <w:marRight w:val="0"/>
              <w:marTop w:val="0"/>
              <w:marBottom w:val="0"/>
              <w:divBdr>
                <w:top w:val="none" w:sz="0" w:space="0" w:color="auto"/>
                <w:left w:val="none" w:sz="0" w:space="0" w:color="auto"/>
                <w:bottom w:val="none" w:sz="0" w:space="0" w:color="auto"/>
                <w:right w:val="none" w:sz="0" w:space="0" w:color="auto"/>
              </w:divBdr>
            </w:div>
          </w:divsChild>
        </w:div>
        <w:div w:id="1359507286">
          <w:marLeft w:val="0"/>
          <w:marRight w:val="0"/>
          <w:marTop w:val="0"/>
          <w:marBottom w:val="0"/>
          <w:divBdr>
            <w:top w:val="none" w:sz="0" w:space="0" w:color="auto"/>
            <w:left w:val="none" w:sz="0" w:space="0" w:color="auto"/>
            <w:bottom w:val="none" w:sz="0" w:space="0" w:color="auto"/>
            <w:right w:val="none" w:sz="0" w:space="0" w:color="auto"/>
          </w:divBdr>
          <w:divsChild>
            <w:div w:id="214257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2795">
      <w:bodyDiv w:val="1"/>
      <w:marLeft w:val="0"/>
      <w:marRight w:val="0"/>
      <w:marTop w:val="0"/>
      <w:marBottom w:val="0"/>
      <w:divBdr>
        <w:top w:val="none" w:sz="0" w:space="0" w:color="auto"/>
        <w:left w:val="none" w:sz="0" w:space="0" w:color="auto"/>
        <w:bottom w:val="none" w:sz="0" w:space="0" w:color="auto"/>
        <w:right w:val="none" w:sz="0" w:space="0" w:color="auto"/>
      </w:divBdr>
      <w:divsChild>
        <w:div w:id="703405204">
          <w:marLeft w:val="0"/>
          <w:marRight w:val="0"/>
          <w:marTop w:val="0"/>
          <w:marBottom w:val="0"/>
          <w:divBdr>
            <w:top w:val="none" w:sz="0" w:space="0" w:color="auto"/>
            <w:left w:val="none" w:sz="0" w:space="0" w:color="auto"/>
            <w:bottom w:val="none" w:sz="0" w:space="0" w:color="auto"/>
            <w:right w:val="none" w:sz="0" w:space="0" w:color="auto"/>
          </w:divBdr>
        </w:div>
        <w:div w:id="1720200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https://sylabus.cm-uj.krakow.pl/pl/4/1/3/3/11" TargetMode="External"/><Relationship Id="rId26" Type="http://schemas.openxmlformats.org/officeDocument/2006/relationships/hyperlink" Target="https://www.instagram.com/ujcm_midwifery/" TargetMode="External"/><Relationship Id="rId3" Type="http://schemas.openxmlformats.org/officeDocument/2006/relationships/customXml" Target="../customXml/item3.xml"/><Relationship Id="rId21" Type="http://schemas.openxmlformats.org/officeDocument/2006/relationships/hyperlink" Target="https://nauka.uj.edu.pl/mnn" TargetMode="External"/><Relationship Id="rId7" Type="http://schemas.openxmlformats.org/officeDocument/2006/relationships/settings" Target="settings.xml"/><Relationship Id="rId12" Type="http://schemas.openxmlformats.org/officeDocument/2006/relationships/hyperlink" Target="https://rekrutacja.uj.edu.pl/" TargetMode="External"/><Relationship Id="rId17" Type="http://schemas.openxmlformats.org/officeDocument/2006/relationships/hyperlink" Target="https://dzien-otwarty.uj.edu.pl/" TargetMode="External"/><Relationship Id="rId25" Type="http://schemas.openxmlformats.org/officeDocument/2006/relationships/hyperlink" Target="https://www.facebook.com/Pracownia-Podstaw-Opieki-Po%C5%82o%C5%BCniczej-Wydzia%C5%82-Nauk-o-Zdrowiu-UJ-CM-2214180248846899" TargetMode="External"/><Relationship Id="rId2" Type="http://schemas.openxmlformats.org/officeDocument/2006/relationships/customXml" Target="../customXml/item2.xml"/><Relationship Id="rId16" Type="http://schemas.openxmlformats.org/officeDocument/2006/relationships/hyperlink" Target="https://ipip.wnz.cm.uj.edu.pl/zaklady/pracownia-podstaw-opieki-polozniczej/" TargetMode="External"/><Relationship Id="rId20" Type="http://schemas.openxmlformats.org/officeDocument/2006/relationships/hyperlink" Target="https://www.usosweb.uj.edu.pl/kontroler.php?_action=katalog2/inde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nz.cm.uj.edu.pl/procedury-jakosc-ksztalcenia/realizacja-procedur/wytyczne-dotyczace-sporzadzania-harmonogramu-zajec/" TargetMode="External"/><Relationship Id="rId24" Type="http://schemas.openxmlformats.org/officeDocument/2006/relationships/hyperlink" Target="https://ipip.wnz.cm.uj.edu.pl/" TargetMode="External"/><Relationship Id="rId5" Type="http://schemas.openxmlformats.org/officeDocument/2006/relationships/numbering" Target="numbering.xml"/><Relationship Id="rId15" Type="http://schemas.openxmlformats.org/officeDocument/2006/relationships/hyperlink" Target="https://www.kontrowersjewpediatrii.pl/pielegniarki/" TargetMode="External"/><Relationship Id="rId23" Type="http://schemas.openxmlformats.org/officeDocument/2006/relationships/hyperlink" Target="https://ipip.wnz.cm.uj.edu.pl/aktualnosci/festiwal-zawodow-2021/"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nz.cm.uj.edu.pl/dla-studentow/studia-pierwszego-i-drugiego-stopnia/tok_studio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oethics.hms.harvard.edu/faculty-staff/marcin-waligora" TargetMode="External"/><Relationship Id="rId22" Type="http://schemas.openxmlformats.org/officeDocument/2006/relationships/hyperlink" Target="https://dzien-otwarty.uj.edu.p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13723EB9B95FC41B59C0D408590C62B" ma:contentTypeVersion="2" ma:contentTypeDescription="Utwórz nowy dokument." ma:contentTypeScope="" ma:versionID="ba2622e92ccf0693c26f62a84a89b69b">
  <xsd:schema xmlns:xsd="http://www.w3.org/2001/XMLSchema" xmlns:xs="http://www.w3.org/2001/XMLSchema" xmlns:p="http://schemas.microsoft.com/office/2006/metadata/properties" xmlns:ns2="e385bb5e-f2d8-40d1-a018-155762818dfc" targetNamespace="http://schemas.microsoft.com/office/2006/metadata/properties" ma:root="true" ma:fieldsID="6cf734e0d52c3c15d0a29513dd3b52d1" ns2:_="">
    <xsd:import namespace="e385bb5e-f2d8-40d1-a018-155762818df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5bb5e-f2d8-40d1-a018-155762818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87C86-6995-4626-9085-F35D3BCCF128}">
  <ds:schemaRefs>
    <ds:schemaRef ds:uri="http://schemas.microsoft.com/sharepoint/v3/contenttype/forms"/>
  </ds:schemaRefs>
</ds:datastoreItem>
</file>

<file path=customXml/itemProps2.xml><?xml version="1.0" encoding="utf-8"?>
<ds:datastoreItem xmlns:ds="http://schemas.openxmlformats.org/officeDocument/2006/customXml" ds:itemID="{CDB0896A-8C3F-4858-BEC9-324D75002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5bb5e-f2d8-40d1-a018-155762818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F482F2-7D8B-4140-BB54-BE17F73880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3CF023-F88A-49B0-ACB0-172A28B9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14950</Words>
  <Characters>89704</Characters>
  <Application>Microsoft Office Word</Application>
  <DocSecurity>0</DocSecurity>
  <Lines>747</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104446</CharactersWithSpaces>
  <SharedDoc>false</SharedDoc>
  <HLinks>
    <vt:vector size="138" baseType="variant">
      <vt:variant>
        <vt:i4>4259945</vt:i4>
      </vt:variant>
      <vt:variant>
        <vt:i4>66</vt:i4>
      </vt:variant>
      <vt:variant>
        <vt:i4>0</vt:i4>
      </vt:variant>
      <vt:variant>
        <vt:i4>5</vt:i4>
      </vt:variant>
      <vt:variant>
        <vt:lpwstr>https://www.instagram.com/ujcm_midwifery/</vt:lpwstr>
      </vt:variant>
      <vt:variant>
        <vt:lpwstr/>
      </vt:variant>
      <vt:variant>
        <vt:i4>2818151</vt:i4>
      </vt:variant>
      <vt:variant>
        <vt:i4>63</vt:i4>
      </vt:variant>
      <vt:variant>
        <vt:i4>0</vt:i4>
      </vt:variant>
      <vt:variant>
        <vt:i4>5</vt:i4>
      </vt:variant>
      <vt:variant>
        <vt:lpwstr>https://www.facebook.com/Pracownia-Podstaw-Opieki-Po%C5%82o%C5%BCniczej-Wydzia%C5%82-Nauk-o-Zdrowiu-UJ-CM-2214180248846899</vt:lpwstr>
      </vt:variant>
      <vt:variant>
        <vt:lpwstr/>
      </vt:variant>
      <vt:variant>
        <vt:i4>7602238</vt:i4>
      </vt:variant>
      <vt:variant>
        <vt:i4>60</vt:i4>
      </vt:variant>
      <vt:variant>
        <vt:i4>0</vt:i4>
      </vt:variant>
      <vt:variant>
        <vt:i4>5</vt:i4>
      </vt:variant>
      <vt:variant>
        <vt:lpwstr>https://ipip.wnz.cm.uj.edu.pl/</vt:lpwstr>
      </vt:variant>
      <vt:variant>
        <vt:lpwstr/>
      </vt:variant>
      <vt:variant>
        <vt:i4>1966147</vt:i4>
      </vt:variant>
      <vt:variant>
        <vt:i4>57</vt:i4>
      </vt:variant>
      <vt:variant>
        <vt:i4>0</vt:i4>
      </vt:variant>
      <vt:variant>
        <vt:i4>5</vt:i4>
      </vt:variant>
      <vt:variant>
        <vt:lpwstr>https://ipip.wnz.cm.uj.edu.pl/aktualnosci/festiwal-zawodow-2021/</vt:lpwstr>
      </vt:variant>
      <vt:variant>
        <vt:lpwstr/>
      </vt:variant>
      <vt:variant>
        <vt:i4>4784205</vt:i4>
      </vt:variant>
      <vt:variant>
        <vt:i4>54</vt:i4>
      </vt:variant>
      <vt:variant>
        <vt:i4>0</vt:i4>
      </vt:variant>
      <vt:variant>
        <vt:i4>5</vt:i4>
      </vt:variant>
      <vt:variant>
        <vt:lpwstr>https://dzien-otwarty.uj.edu.pl/</vt:lpwstr>
      </vt:variant>
      <vt:variant>
        <vt:lpwstr/>
      </vt:variant>
      <vt:variant>
        <vt:i4>8257578</vt:i4>
      </vt:variant>
      <vt:variant>
        <vt:i4>51</vt:i4>
      </vt:variant>
      <vt:variant>
        <vt:i4>0</vt:i4>
      </vt:variant>
      <vt:variant>
        <vt:i4>5</vt:i4>
      </vt:variant>
      <vt:variant>
        <vt:lpwstr>https://nauka.uj.edu.pl/mnn</vt:lpwstr>
      </vt:variant>
      <vt:variant>
        <vt:lpwstr/>
      </vt:variant>
      <vt:variant>
        <vt:i4>2162768</vt:i4>
      </vt:variant>
      <vt:variant>
        <vt:i4>48</vt:i4>
      </vt:variant>
      <vt:variant>
        <vt:i4>0</vt:i4>
      </vt:variant>
      <vt:variant>
        <vt:i4>5</vt:i4>
      </vt:variant>
      <vt:variant>
        <vt:lpwstr>https://www.usosweb.uj.edu.pl/kontroler.php?_action=katalog2/index</vt:lpwstr>
      </vt:variant>
      <vt:variant>
        <vt:lpwstr/>
      </vt:variant>
      <vt:variant>
        <vt:i4>8192095</vt:i4>
      </vt:variant>
      <vt:variant>
        <vt:i4>45</vt:i4>
      </vt:variant>
      <vt:variant>
        <vt:i4>0</vt:i4>
      </vt:variant>
      <vt:variant>
        <vt:i4>5</vt:i4>
      </vt:variant>
      <vt:variant>
        <vt:lpwstr>https://wnz.cm.uj.edu.pl/dla-studentow/studia-pierwszego-i-drugiego-stopnia/tok_studiow/</vt:lpwstr>
      </vt:variant>
      <vt:variant>
        <vt:lpwstr/>
      </vt:variant>
      <vt:variant>
        <vt:i4>851986</vt:i4>
      </vt:variant>
      <vt:variant>
        <vt:i4>42</vt:i4>
      </vt:variant>
      <vt:variant>
        <vt:i4>0</vt:i4>
      </vt:variant>
      <vt:variant>
        <vt:i4>5</vt:i4>
      </vt:variant>
      <vt:variant>
        <vt:lpwstr>https://sylabus.cm-uj.krakow.pl/pl/4/1/3/3/11</vt:lpwstr>
      </vt:variant>
      <vt:variant>
        <vt:lpwstr/>
      </vt:variant>
      <vt:variant>
        <vt:i4>2162739</vt:i4>
      </vt:variant>
      <vt:variant>
        <vt:i4>39</vt:i4>
      </vt:variant>
      <vt:variant>
        <vt:i4>0</vt:i4>
      </vt:variant>
      <vt:variant>
        <vt:i4>5</vt:i4>
      </vt:variant>
      <vt:variant>
        <vt:lpwstr>https://zawodowa.malopolska.pl/festiwal-zawodow/fz-2021</vt:lpwstr>
      </vt:variant>
      <vt:variant>
        <vt:lpwstr/>
      </vt:variant>
      <vt:variant>
        <vt:i4>6422651</vt:i4>
      </vt:variant>
      <vt:variant>
        <vt:i4>36</vt:i4>
      </vt:variant>
      <vt:variant>
        <vt:i4>0</vt:i4>
      </vt:variant>
      <vt:variant>
        <vt:i4>5</vt:i4>
      </vt:variant>
      <vt:variant>
        <vt:lpwstr>https://misja.uj.edu.pl/uniwersytet-to-ludzie/</vt:lpwstr>
      </vt:variant>
      <vt:variant>
        <vt:lpwstr/>
      </vt:variant>
      <vt:variant>
        <vt:i4>5636177</vt:i4>
      </vt:variant>
      <vt:variant>
        <vt:i4>33</vt:i4>
      </vt:variant>
      <vt:variant>
        <vt:i4>0</vt:i4>
      </vt:variant>
      <vt:variant>
        <vt:i4>5</vt:i4>
      </vt:variant>
      <vt:variant>
        <vt:lpwstr>https://open.spotify.com/show/1IvuZExoJBHPYNgpXODRCo</vt:lpwstr>
      </vt:variant>
      <vt:variant>
        <vt:lpwstr/>
      </vt:variant>
      <vt:variant>
        <vt:i4>4784205</vt:i4>
      </vt:variant>
      <vt:variant>
        <vt:i4>30</vt:i4>
      </vt:variant>
      <vt:variant>
        <vt:i4>0</vt:i4>
      </vt:variant>
      <vt:variant>
        <vt:i4>5</vt:i4>
      </vt:variant>
      <vt:variant>
        <vt:lpwstr>https://dzien-otwarty.uj.edu.pl/</vt:lpwstr>
      </vt:variant>
      <vt:variant>
        <vt:lpwstr/>
      </vt:variant>
      <vt:variant>
        <vt:i4>458831</vt:i4>
      </vt:variant>
      <vt:variant>
        <vt:i4>27</vt:i4>
      </vt:variant>
      <vt:variant>
        <vt:i4>0</vt:i4>
      </vt:variant>
      <vt:variant>
        <vt:i4>5</vt:i4>
      </vt:variant>
      <vt:variant>
        <vt:lpwstr>https://bieg.kobietawbiegu.pl/lista-startowa/</vt:lpwstr>
      </vt:variant>
      <vt:variant>
        <vt:lpwstr/>
      </vt:variant>
      <vt:variant>
        <vt:i4>1835102</vt:i4>
      </vt:variant>
      <vt:variant>
        <vt:i4>24</vt:i4>
      </vt:variant>
      <vt:variant>
        <vt:i4>0</vt:i4>
      </vt:variant>
      <vt:variant>
        <vt:i4>5</vt:i4>
      </vt:variant>
      <vt:variant>
        <vt:lpwstr>https://www.facebook.com/sknopiekipolozniczejujcm/photos/217039456437577</vt:lpwstr>
      </vt:variant>
      <vt:variant>
        <vt:lpwstr/>
      </vt:variant>
      <vt:variant>
        <vt:i4>2031705</vt:i4>
      </vt:variant>
      <vt:variant>
        <vt:i4>21</vt:i4>
      </vt:variant>
      <vt:variant>
        <vt:i4>0</vt:i4>
      </vt:variant>
      <vt:variant>
        <vt:i4>5</vt:i4>
      </vt:variant>
      <vt:variant>
        <vt:lpwstr>https://www.facebook.com/sknopiekipolozniczejujcm/photos/208326297308893</vt:lpwstr>
      </vt:variant>
      <vt:variant>
        <vt:lpwstr/>
      </vt:variant>
      <vt:variant>
        <vt:i4>7012459</vt:i4>
      </vt:variant>
      <vt:variant>
        <vt:i4>18</vt:i4>
      </vt:variant>
      <vt:variant>
        <vt:i4>0</vt:i4>
      </vt:variant>
      <vt:variant>
        <vt:i4>5</vt:i4>
      </vt:variant>
      <vt:variant>
        <vt:lpwstr>https://www.facebook.com/events/1592570537549757/?ref=newsfeed</vt:lpwstr>
      </vt:variant>
      <vt:variant>
        <vt:lpwstr/>
      </vt:variant>
      <vt:variant>
        <vt:i4>2818151</vt:i4>
      </vt:variant>
      <vt:variant>
        <vt:i4>15</vt:i4>
      </vt:variant>
      <vt:variant>
        <vt:i4>0</vt:i4>
      </vt:variant>
      <vt:variant>
        <vt:i4>5</vt:i4>
      </vt:variant>
      <vt:variant>
        <vt:lpwstr>https://www.facebook.com/Pracownia-Podstaw-Opieki-Po%C5%82o%C5%BCniczej-Wydzia%C5%82-Nauk-o-Zdrowiu-UJ-CM-2214180248846899/</vt:lpwstr>
      </vt:variant>
      <vt:variant>
        <vt:lpwstr/>
      </vt:variant>
      <vt:variant>
        <vt:i4>2293881</vt:i4>
      </vt:variant>
      <vt:variant>
        <vt:i4>12</vt:i4>
      </vt:variant>
      <vt:variant>
        <vt:i4>0</vt:i4>
      </vt:variant>
      <vt:variant>
        <vt:i4>5</vt:i4>
      </vt:variant>
      <vt:variant>
        <vt:lpwstr>https://ipip.wnz.cm.uj.edu.pl/zaklady/pracownia-podstaw-opieki-polozniczej/</vt:lpwstr>
      </vt:variant>
      <vt:variant>
        <vt:lpwstr/>
      </vt:variant>
      <vt:variant>
        <vt:i4>7209064</vt:i4>
      </vt:variant>
      <vt:variant>
        <vt:i4>9</vt:i4>
      </vt:variant>
      <vt:variant>
        <vt:i4>0</vt:i4>
      </vt:variant>
      <vt:variant>
        <vt:i4>5</vt:i4>
      </vt:variant>
      <vt:variant>
        <vt:lpwstr>https://www.kontrowersjewpediatrii.pl/pielegniarki/</vt:lpwstr>
      </vt:variant>
      <vt:variant>
        <vt:lpwstr/>
      </vt:variant>
      <vt:variant>
        <vt:i4>6881391</vt:i4>
      </vt:variant>
      <vt:variant>
        <vt:i4>6</vt:i4>
      </vt:variant>
      <vt:variant>
        <vt:i4>0</vt:i4>
      </vt:variant>
      <vt:variant>
        <vt:i4>5</vt:i4>
      </vt:variant>
      <vt:variant>
        <vt:lpwstr>https://bioethics.hms.harvard.edu/faculty-staff/marcin-waligora</vt:lpwstr>
      </vt:variant>
      <vt:variant>
        <vt:lpwstr/>
      </vt:variant>
      <vt:variant>
        <vt:i4>851971</vt:i4>
      </vt:variant>
      <vt:variant>
        <vt:i4>3</vt:i4>
      </vt:variant>
      <vt:variant>
        <vt:i4>0</vt:i4>
      </vt:variant>
      <vt:variant>
        <vt:i4>5</vt:i4>
      </vt:variant>
      <vt:variant>
        <vt:lpwstr>https://rekrutacja.uj.edu.pl/</vt:lpwstr>
      </vt:variant>
      <vt:variant>
        <vt:lpwstr/>
      </vt:variant>
      <vt:variant>
        <vt:i4>6029342</vt:i4>
      </vt:variant>
      <vt:variant>
        <vt:i4>0</vt:i4>
      </vt:variant>
      <vt:variant>
        <vt:i4>0</vt:i4>
      </vt:variant>
      <vt:variant>
        <vt:i4>5</vt:i4>
      </vt:variant>
      <vt:variant>
        <vt:lpwstr>https://wnz.cm.uj.edu.pl/procedury-jakosc-ksztalcenia/realizacja-procedur/wytyczne-dotyczace-sporzadzania-harmonogramu-zajec/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Agnieszka Moskal</cp:lastModifiedBy>
  <cp:revision>2</cp:revision>
  <cp:lastPrinted>2022-02-17T10:28:00Z</cp:lastPrinted>
  <dcterms:created xsi:type="dcterms:W3CDTF">2022-02-24T08:45:00Z</dcterms:created>
  <dcterms:modified xsi:type="dcterms:W3CDTF">2022-02-24T08:45:00Z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0x010100F13723EB9B95FC41B59C0D408590C62B</vt:lpwstr>
  </property>
</Properties>
</file>